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258" w:rsidRPr="00926022" w:rsidRDefault="00120258" w:rsidP="00120258">
      <w:pPr>
        <w:jc w:val="center"/>
        <w:rPr>
          <w:rFonts w:ascii="Times New Roman" w:hAnsi="Times New Roman" w:cs="Times New Roman"/>
          <w:b/>
          <w:i/>
          <w:sz w:val="36"/>
          <w:szCs w:val="24"/>
          <w:u w:val="single"/>
        </w:rPr>
      </w:pPr>
      <w:r w:rsidRPr="00120258">
        <w:rPr>
          <w:rFonts w:ascii="Times New Roman" w:hAnsi="Times New Roman" w:cs="Times New Roman"/>
          <w:b/>
          <w:i/>
          <w:sz w:val="40"/>
          <w:szCs w:val="24"/>
          <w:u w:val="single"/>
        </w:rPr>
        <w:t>A study of conceptual blendings in Dream Theater songs</w:t>
      </w:r>
    </w:p>
    <w:p w:rsidR="00120258" w:rsidRDefault="00120258" w:rsidP="00CA6FF0">
      <w:pPr>
        <w:spacing w:after="0" w:line="480" w:lineRule="auto"/>
        <w:jc w:val="center"/>
        <w:rPr>
          <w:rFonts w:ascii="Times New Roman" w:hAnsi="Times New Roman" w:cs="Times New Roman"/>
          <w:b/>
          <w:sz w:val="28"/>
        </w:rPr>
      </w:pPr>
    </w:p>
    <w:p w:rsidR="00120258" w:rsidRDefault="00120258" w:rsidP="00CA6FF0">
      <w:pPr>
        <w:spacing w:after="0" w:line="480" w:lineRule="auto"/>
        <w:jc w:val="center"/>
        <w:rPr>
          <w:rFonts w:ascii="Times New Roman" w:hAnsi="Times New Roman" w:cs="Times New Roman"/>
          <w:b/>
          <w:sz w:val="28"/>
        </w:rPr>
      </w:pPr>
    </w:p>
    <w:p w:rsidR="00120258" w:rsidRDefault="00120258" w:rsidP="00CA6FF0">
      <w:pPr>
        <w:spacing w:after="0" w:line="480" w:lineRule="auto"/>
        <w:jc w:val="center"/>
        <w:rPr>
          <w:rFonts w:ascii="Times New Roman" w:hAnsi="Times New Roman" w:cs="Times New Roman"/>
          <w:b/>
          <w:sz w:val="28"/>
        </w:rPr>
      </w:pPr>
    </w:p>
    <w:p w:rsidR="00120258" w:rsidRDefault="00120258" w:rsidP="00CA6FF0">
      <w:pPr>
        <w:spacing w:after="0" w:line="480" w:lineRule="auto"/>
        <w:jc w:val="center"/>
        <w:rPr>
          <w:rFonts w:ascii="Times New Roman" w:hAnsi="Times New Roman" w:cs="Times New Roman"/>
          <w:b/>
          <w:sz w:val="28"/>
        </w:rPr>
      </w:pPr>
    </w:p>
    <w:p w:rsidR="00120258" w:rsidRDefault="00120258" w:rsidP="00CA6FF0">
      <w:pPr>
        <w:spacing w:after="0" w:line="480" w:lineRule="auto"/>
        <w:jc w:val="center"/>
        <w:rPr>
          <w:rFonts w:ascii="Times New Roman" w:hAnsi="Times New Roman" w:cs="Times New Roman"/>
          <w:b/>
          <w:sz w:val="28"/>
        </w:rPr>
      </w:pPr>
    </w:p>
    <w:p w:rsidR="00120258" w:rsidRPr="00120258" w:rsidRDefault="00120258" w:rsidP="00CA6FF0">
      <w:pPr>
        <w:spacing w:after="0" w:line="480" w:lineRule="auto"/>
        <w:jc w:val="center"/>
        <w:rPr>
          <w:rFonts w:ascii="Times New Roman" w:hAnsi="Times New Roman" w:cs="Times New Roman"/>
          <w:b/>
          <w:sz w:val="32"/>
        </w:rPr>
      </w:pPr>
      <w:proofErr w:type="spellStart"/>
      <w:r w:rsidRPr="00120258">
        <w:rPr>
          <w:rFonts w:ascii="Times New Roman" w:hAnsi="Times New Roman" w:cs="Times New Roman"/>
          <w:b/>
          <w:sz w:val="32"/>
        </w:rPr>
        <w:t>Tamás</w:t>
      </w:r>
      <w:proofErr w:type="spellEnd"/>
      <w:r w:rsidRPr="00120258">
        <w:rPr>
          <w:rFonts w:ascii="Times New Roman" w:hAnsi="Times New Roman" w:cs="Times New Roman"/>
          <w:b/>
          <w:sz w:val="32"/>
        </w:rPr>
        <w:t xml:space="preserve"> </w:t>
      </w:r>
      <w:proofErr w:type="spellStart"/>
      <w:r w:rsidRPr="00120258">
        <w:rPr>
          <w:rFonts w:ascii="Times New Roman" w:hAnsi="Times New Roman" w:cs="Times New Roman"/>
          <w:b/>
          <w:sz w:val="32"/>
        </w:rPr>
        <w:t>Varga</w:t>
      </w:r>
      <w:proofErr w:type="spellEnd"/>
    </w:p>
    <w:p w:rsidR="00120258" w:rsidRDefault="00120258" w:rsidP="00CA6FF0">
      <w:pPr>
        <w:spacing w:after="0" w:line="480" w:lineRule="auto"/>
        <w:jc w:val="center"/>
        <w:rPr>
          <w:rFonts w:ascii="Times New Roman" w:hAnsi="Times New Roman" w:cs="Times New Roman"/>
          <w:b/>
          <w:sz w:val="28"/>
        </w:rPr>
      </w:pPr>
    </w:p>
    <w:p w:rsidR="00120258" w:rsidRPr="00120258" w:rsidRDefault="00120258" w:rsidP="00CA6FF0">
      <w:pPr>
        <w:spacing w:after="0" w:line="480" w:lineRule="auto"/>
        <w:jc w:val="center"/>
        <w:rPr>
          <w:rFonts w:ascii="Times New Roman" w:hAnsi="Times New Roman" w:cs="Times New Roman"/>
          <w:sz w:val="28"/>
        </w:rPr>
      </w:pPr>
      <w:r w:rsidRPr="00120258">
        <w:rPr>
          <w:rFonts w:ascii="Times New Roman" w:hAnsi="Times New Roman" w:cs="Times New Roman"/>
          <w:sz w:val="28"/>
        </w:rPr>
        <w:t>School of English Literature, Language and Linguistics</w:t>
      </w:r>
      <w:bookmarkStart w:id="0" w:name="_GoBack"/>
      <w:bookmarkEnd w:id="0"/>
    </w:p>
    <w:p w:rsidR="00120258" w:rsidRDefault="00120258" w:rsidP="00CA6FF0">
      <w:pPr>
        <w:spacing w:after="0" w:line="480" w:lineRule="auto"/>
        <w:jc w:val="center"/>
        <w:rPr>
          <w:rFonts w:ascii="Times New Roman" w:hAnsi="Times New Roman" w:cs="Times New Roman"/>
          <w:b/>
          <w:sz w:val="28"/>
        </w:rPr>
      </w:pPr>
    </w:p>
    <w:p w:rsidR="00120258" w:rsidRDefault="00120258" w:rsidP="00CA6FF0">
      <w:pPr>
        <w:spacing w:after="0" w:line="480" w:lineRule="auto"/>
        <w:jc w:val="center"/>
        <w:rPr>
          <w:rFonts w:ascii="Times New Roman" w:hAnsi="Times New Roman" w:cs="Times New Roman"/>
          <w:b/>
          <w:sz w:val="28"/>
        </w:rPr>
      </w:pPr>
    </w:p>
    <w:p w:rsidR="00120258" w:rsidRDefault="00120258" w:rsidP="00CA6FF0">
      <w:pPr>
        <w:spacing w:after="0" w:line="480" w:lineRule="auto"/>
        <w:jc w:val="center"/>
        <w:rPr>
          <w:rFonts w:ascii="Times New Roman" w:hAnsi="Times New Roman" w:cs="Times New Roman"/>
          <w:b/>
          <w:sz w:val="28"/>
        </w:rPr>
      </w:pPr>
    </w:p>
    <w:p w:rsidR="00120258" w:rsidRDefault="00120258" w:rsidP="00CA6FF0">
      <w:pPr>
        <w:spacing w:after="0" w:line="480" w:lineRule="auto"/>
        <w:jc w:val="center"/>
        <w:rPr>
          <w:rFonts w:ascii="Times New Roman" w:hAnsi="Times New Roman" w:cs="Times New Roman"/>
          <w:b/>
          <w:sz w:val="28"/>
        </w:rPr>
      </w:pPr>
    </w:p>
    <w:p w:rsidR="00120258" w:rsidRDefault="00120258" w:rsidP="00CA6FF0">
      <w:pPr>
        <w:spacing w:after="0" w:line="480" w:lineRule="auto"/>
        <w:jc w:val="center"/>
        <w:rPr>
          <w:rFonts w:ascii="Times New Roman" w:hAnsi="Times New Roman" w:cs="Times New Roman"/>
          <w:b/>
          <w:sz w:val="28"/>
        </w:rPr>
      </w:pPr>
    </w:p>
    <w:p w:rsidR="00120258" w:rsidRDefault="00120258" w:rsidP="00CA6FF0">
      <w:pPr>
        <w:spacing w:after="0" w:line="480" w:lineRule="auto"/>
        <w:jc w:val="center"/>
        <w:rPr>
          <w:rFonts w:ascii="Times New Roman" w:hAnsi="Times New Roman" w:cs="Times New Roman"/>
          <w:b/>
          <w:sz w:val="28"/>
        </w:rPr>
      </w:pPr>
    </w:p>
    <w:p w:rsidR="00120258" w:rsidRDefault="00120258" w:rsidP="00CA6FF0">
      <w:pPr>
        <w:spacing w:after="0" w:line="480" w:lineRule="auto"/>
        <w:jc w:val="center"/>
        <w:rPr>
          <w:rFonts w:ascii="Times New Roman" w:hAnsi="Times New Roman" w:cs="Times New Roman"/>
          <w:b/>
          <w:sz w:val="28"/>
        </w:rPr>
      </w:pPr>
    </w:p>
    <w:p w:rsidR="00120258" w:rsidRDefault="00120258" w:rsidP="00CA6FF0">
      <w:pPr>
        <w:spacing w:after="0" w:line="480" w:lineRule="auto"/>
        <w:jc w:val="center"/>
        <w:rPr>
          <w:rFonts w:ascii="Times New Roman" w:hAnsi="Times New Roman" w:cs="Times New Roman"/>
          <w:b/>
          <w:sz w:val="28"/>
        </w:rPr>
      </w:pPr>
    </w:p>
    <w:p w:rsidR="00120258" w:rsidRDefault="00120258" w:rsidP="00CA6FF0">
      <w:pPr>
        <w:spacing w:after="0" w:line="480" w:lineRule="auto"/>
        <w:jc w:val="center"/>
        <w:rPr>
          <w:rFonts w:ascii="Times New Roman" w:hAnsi="Times New Roman" w:cs="Times New Roman"/>
          <w:sz w:val="28"/>
        </w:rPr>
      </w:pPr>
      <w:r>
        <w:rPr>
          <w:rFonts w:ascii="Times New Roman" w:hAnsi="Times New Roman" w:cs="Times New Roman"/>
          <w:sz w:val="28"/>
        </w:rPr>
        <w:t xml:space="preserve">Thesis submitted to The University of Sheffield </w:t>
      </w:r>
    </w:p>
    <w:p w:rsidR="00120258" w:rsidRDefault="00120258" w:rsidP="00CA6FF0">
      <w:pPr>
        <w:spacing w:after="0" w:line="480" w:lineRule="auto"/>
        <w:jc w:val="center"/>
        <w:rPr>
          <w:rFonts w:ascii="Times New Roman" w:hAnsi="Times New Roman" w:cs="Times New Roman"/>
          <w:sz w:val="28"/>
        </w:rPr>
      </w:pPr>
      <w:r>
        <w:rPr>
          <w:rFonts w:ascii="Times New Roman" w:hAnsi="Times New Roman" w:cs="Times New Roman"/>
          <w:sz w:val="28"/>
        </w:rPr>
        <w:t>in partial requirement for the degree of Master of Philosophy</w:t>
      </w:r>
    </w:p>
    <w:p w:rsidR="00120258" w:rsidRPr="00120258" w:rsidRDefault="00120258" w:rsidP="00CA6FF0">
      <w:pPr>
        <w:spacing w:after="0" w:line="480" w:lineRule="auto"/>
        <w:jc w:val="center"/>
        <w:rPr>
          <w:rFonts w:ascii="Times New Roman" w:hAnsi="Times New Roman" w:cs="Times New Roman"/>
          <w:sz w:val="28"/>
        </w:rPr>
      </w:pPr>
      <w:r>
        <w:rPr>
          <w:rFonts w:ascii="Times New Roman" w:hAnsi="Times New Roman" w:cs="Times New Roman"/>
          <w:sz w:val="28"/>
        </w:rPr>
        <w:t>August 2020</w:t>
      </w:r>
    </w:p>
    <w:p w:rsidR="00120258" w:rsidRDefault="00120258" w:rsidP="00CA6FF0">
      <w:pPr>
        <w:spacing w:after="0" w:line="480" w:lineRule="auto"/>
        <w:jc w:val="center"/>
        <w:rPr>
          <w:rFonts w:ascii="Times New Roman" w:hAnsi="Times New Roman" w:cs="Times New Roman"/>
          <w:b/>
          <w:sz w:val="28"/>
        </w:rPr>
      </w:pPr>
    </w:p>
    <w:sdt>
      <w:sdtPr>
        <w:rPr>
          <w:rFonts w:asciiTheme="minorHAnsi" w:eastAsiaTheme="minorEastAsia" w:hAnsiTheme="minorHAnsi" w:cstheme="minorBidi"/>
          <w:b w:val="0"/>
          <w:bCs w:val="0"/>
          <w:sz w:val="22"/>
          <w:szCs w:val="22"/>
          <w:lang w:bidi="ar-SA"/>
        </w:rPr>
        <w:id w:val="744072673"/>
        <w:docPartObj>
          <w:docPartGallery w:val="Table of Contents"/>
          <w:docPartUnique/>
        </w:docPartObj>
      </w:sdtPr>
      <w:sdtEndPr>
        <w:rPr>
          <w:noProof/>
        </w:rPr>
      </w:sdtEndPr>
      <w:sdtContent>
        <w:p w:rsidR="00810624" w:rsidRDefault="00810624" w:rsidP="00810624">
          <w:pPr>
            <w:pStyle w:val="TOCHeading"/>
            <w:jc w:val="center"/>
          </w:pPr>
          <w:r>
            <w:t>TABLE OF CONTENTS</w:t>
          </w:r>
        </w:p>
        <w:p w:rsidR="00983212" w:rsidRDefault="00810624">
          <w:pPr>
            <w:pStyle w:val="TOC1"/>
            <w:tabs>
              <w:tab w:val="right" w:leader="dot" w:pos="9016"/>
            </w:tabs>
            <w:rPr>
              <w:noProof/>
              <w:lang w:val="en-GB" w:eastAsia="en-GB"/>
            </w:rPr>
          </w:pPr>
          <w:r>
            <w:fldChar w:fldCharType="begin"/>
          </w:r>
          <w:r>
            <w:instrText xml:space="preserve"> TOC \o "1-3" \h \z \u </w:instrText>
          </w:r>
          <w:r>
            <w:fldChar w:fldCharType="separate"/>
          </w:r>
          <w:hyperlink w:anchor="_Toc49427207" w:history="1">
            <w:r w:rsidR="00983212" w:rsidRPr="003C50EC">
              <w:rPr>
                <w:rStyle w:val="Hyperlink"/>
                <w:rFonts w:ascii="Times New Roman" w:hAnsi="Times New Roman" w:cs="Times New Roman"/>
                <w:noProof/>
              </w:rPr>
              <w:t>Acknowledgements</w:t>
            </w:r>
            <w:r w:rsidR="00983212">
              <w:rPr>
                <w:noProof/>
                <w:webHidden/>
              </w:rPr>
              <w:tab/>
            </w:r>
            <w:r w:rsidR="00983212">
              <w:rPr>
                <w:noProof/>
                <w:webHidden/>
              </w:rPr>
              <w:fldChar w:fldCharType="begin"/>
            </w:r>
            <w:r w:rsidR="00983212">
              <w:rPr>
                <w:noProof/>
                <w:webHidden/>
              </w:rPr>
              <w:instrText xml:space="preserve"> PAGEREF _Toc49427207 \h </w:instrText>
            </w:r>
            <w:r w:rsidR="00983212">
              <w:rPr>
                <w:noProof/>
                <w:webHidden/>
              </w:rPr>
            </w:r>
            <w:r w:rsidR="00983212">
              <w:rPr>
                <w:noProof/>
                <w:webHidden/>
              </w:rPr>
              <w:fldChar w:fldCharType="separate"/>
            </w:r>
            <w:r w:rsidR="00A15EC7">
              <w:rPr>
                <w:noProof/>
                <w:webHidden/>
              </w:rPr>
              <w:t>5</w:t>
            </w:r>
            <w:r w:rsidR="00983212">
              <w:rPr>
                <w:noProof/>
                <w:webHidden/>
              </w:rPr>
              <w:fldChar w:fldCharType="end"/>
            </w:r>
          </w:hyperlink>
        </w:p>
        <w:p w:rsidR="00983212" w:rsidRDefault="00732448">
          <w:pPr>
            <w:pStyle w:val="TOC1"/>
            <w:tabs>
              <w:tab w:val="right" w:leader="dot" w:pos="9016"/>
            </w:tabs>
            <w:rPr>
              <w:noProof/>
              <w:lang w:val="en-GB" w:eastAsia="en-GB"/>
            </w:rPr>
          </w:pPr>
          <w:hyperlink w:anchor="_Toc49427208" w:history="1">
            <w:r w:rsidR="00983212" w:rsidRPr="003C50EC">
              <w:rPr>
                <w:rStyle w:val="Hyperlink"/>
                <w:rFonts w:ascii="Times New Roman" w:hAnsi="Times New Roman" w:cs="Times New Roman"/>
                <w:i/>
                <w:noProof/>
              </w:rPr>
              <w:t>Chapter One: Introduction</w:t>
            </w:r>
            <w:r w:rsidR="00983212">
              <w:rPr>
                <w:noProof/>
                <w:webHidden/>
              </w:rPr>
              <w:tab/>
            </w:r>
            <w:r w:rsidR="00983212">
              <w:rPr>
                <w:noProof/>
                <w:webHidden/>
              </w:rPr>
              <w:fldChar w:fldCharType="begin"/>
            </w:r>
            <w:r w:rsidR="00983212">
              <w:rPr>
                <w:noProof/>
                <w:webHidden/>
              </w:rPr>
              <w:instrText xml:space="preserve"> PAGEREF _Toc49427208 \h </w:instrText>
            </w:r>
            <w:r w:rsidR="00983212">
              <w:rPr>
                <w:noProof/>
                <w:webHidden/>
              </w:rPr>
            </w:r>
            <w:r w:rsidR="00983212">
              <w:rPr>
                <w:noProof/>
                <w:webHidden/>
              </w:rPr>
              <w:fldChar w:fldCharType="separate"/>
            </w:r>
            <w:r w:rsidR="00A15EC7">
              <w:rPr>
                <w:noProof/>
                <w:webHidden/>
              </w:rPr>
              <w:t>6</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09" w:history="1">
            <w:r w:rsidR="00983212" w:rsidRPr="003C50EC">
              <w:rPr>
                <w:rStyle w:val="Hyperlink"/>
                <w:rFonts w:ascii="Times New Roman" w:hAnsi="Times New Roman" w:cs="Times New Roman"/>
                <w:noProof/>
              </w:rPr>
              <w:t>1.0 Main Aims</w:t>
            </w:r>
            <w:r w:rsidR="00983212">
              <w:rPr>
                <w:noProof/>
                <w:webHidden/>
              </w:rPr>
              <w:tab/>
            </w:r>
            <w:r w:rsidR="00983212">
              <w:rPr>
                <w:noProof/>
                <w:webHidden/>
              </w:rPr>
              <w:fldChar w:fldCharType="begin"/>
            </w:r>
            <w:r w:rsidR="00983212">
              <w:rPr>
                <w:noProof/>
                <w:webHidden/>
              </w:rPr>
              <w:instrText xml:space="preserve"> PAGEREF _Toc49427209 \h </w:instrText>
            </w:r>
            <w:r w:rsidR="00983212">
              <w:rPr>
                <w:noProof/>
                <w:webHidden/>
              </w:rPr>
            </w:r>
            <w:r w:rsidR="00983212">
              <w:rPr>
                <w:noProof/>
                <w:webHidden/>
              </w:rPr>
              <w:fldChar w:fldCharType="separate"/>
            </w:r>
            <w:r w:rsidR="00A15EC7">
              <w:rPr>
                <w:noProof/>
                <w:webHidden/>
              </w:rPr>
              <w:t>6</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10" w:history="1">
            <w:r w:rsidR="00983212" w:rsidRPr="003C50EC">
              <w:rPr>
                <w:rStyle w:val="Hyperlink"/>
                <w:rFonts w:ascii="Times New Roman" w:hAnsi="Times New Roman" w:cs="Times New Roman"/>
                <w:noProof/>
              </w:rPr>
              <w:t>1.1 Thesis Outline</w:t>
            </w:r>
            <w:r w:rsidR="00983212">
              <w:rPr>
                <w:noProof/>
                <w:webHidden/>
              </w:rPr>
              <w:tab/>
            </w:r>
            <w:r w:rsidR="00983212">
              <w:rPr>
                <w:noProof/>
                <w:webHidden/>
              </w:rPr>
              <w:fldChar w:fldCharType="begin"/>
            </w:r>
            <w:r w:rsidR="00983212">
              <w:rPr>
                <w:noProof/>
                <w:webHidden/>
              </w:rPr>
              <w:instrText xml:space="preserve"> PAGEREF _Toc49427210 \h </w:instrText>
            </w:r>
            <w:r w:rsidR="00983212">
              <w:rPr>
                <w:noProof/>
                <w:webHidden/>
              </w:rPr>
            </w:r>
            <w:r w:rsidR="00983212">
              <w:rPr>
                <w:noProof/>
                <w:webHidden/>
              </w:rPr>
              <w:fldChar w:fldCharType="separate"/>
            </w:r>
            <w:r w:rsidR="00A15EC7">
              <w:rPr>
                <w:noProof/>
                <w:webHidden/>
              </w:rPr>
              <w:t>7</w:t>
            </w:r>
            <w:r w:rsidR="00983212">
              <w:rPr>
                <w:noProof/>
                <w:webHidden/>
              </w:rPr>
              <w:fldChar w:fldCharType="end"/>
            </w:r>
          </w:hyperlink>
        </w:p>
        <w:p w:rsidR="00983212" w:rsidRDefault="00732448">
          <w:pPr>
            <w:pStyle w:val="TOC1"/>
            <w:tabs>
              <w:tab w:val="right" w:leader="dot" w:pos="9016"/>
            </w:tabs>
            <w:rPr>
              <w:noProof/>
              <w:lang w:val="en-GB" w:eastAsia="en-GB"/>
            </w:rPr>
          </w:pPr>
          <w:hyperlink w:anchor="_Toc49427211" w:history="1">
            <w:r w:rsidR="00983212" w:rsidRPr="003C50EC">
              <w:rPr>
                <w:rStyle w:val="Hyperlink"/>
                <w:i/>
                <w:noProof/>
              </w:rPr>
              <w:t>Chapter Two: Literature Review</w:t>
            </w:r>
            <w:r w:rsidR="00983212">
              <w:rPr>
                <w:noProof/>
                <w:webHidden/>
              </w:rPr>
              <w:tab/>
            </w:r>
            <w:r w:rsidR="00983212">
              <w:rPr>
                <w:noProof/>
                <w:webHidden/>
              </w:rPr>
              <w:fldChar w:fldCharType="begin"/>
            </w:r>
            <w:r w:rsidR="00983212">
              <w:rPr>
                <w:noProof/>
                <w:webHidden/>
              </w:rPr>
              <w:instrText xml:space="preserve"> PAGEREF _Toc49427211 \h </w:instrText>
            </w:r>
            <w:r w:rsidR="00983212">
              <w:rPr>
                <w:noProof/>
                <w:webHidden/>
              </w:rPr>
            </w:r>
            <w:r w:rsidR="00983212">
              <w:rPr>
                <w:noProof/>
                <w:webHidden/>
              </w:rPr>
              <w:fldChar w:fldCharType="separate"/>
            </w:r>
            <w:r w:rsidR="00A15EC7">
              <w:rPr>
                <w:noProof/>
                <w:webHidden/>
              </w:rPr>
              <w:t>8</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12" w:history="1">
            <w:r w:rsidR="00983212" w:rsidRPr="003C50EC">
              <w:rPr>
                <w:rStyle w:val="Hyperlink"/>
                <w:noProof/>
              </w:rPr>
              <w:t>2.0 Introduction</w:t>
            </w:r>
            <w:r w:rsidR="00983212">
              <w:rPr>
                <w:noProof/>
                <w:webHidden/>
              </w:rPr>
              <w:tab/>
            </w:r>
            <w:r w:rsidR="00983212">
              <w:rPr>
                <w:noProof/>
                <w:webHidden/>
              </w:rPr>
              <w:fldChar w:fldCharType="begin"/>
            </w:r>
            <w:r w:rsidR="00983212">
              <w:rPr>
                <w:noProof/>
                <w:webHidden/>
              </w:rPr>
              <w:instrText xml:space="preserve"> PAGEREF _Toc49427212 \h </w:instrText>
            </w:r>
            <w:r w:rsidR="00983212">
              <w:rPr>
                <w:noProof/>
                <w:webHidden/>
              </w:rPr>
            </w:r>
            <w:r w:rsidR="00983212">
              <w:rPr>
                <w:noProof/>
                <w:webHidden/>
              </w:rPr>
              <w:fldChar w:fldCharType="separate"/>
            </w:r>
            <w:r w:rsidR="00A15EC7">
              <w:rPr>
                <w:noProof/>
                <w:webHidden/>
              </w:rPr>
              <w:t>8</w:t>
            </w:r>
            <w:r w:rsidR="00983212">
              <w:rPr>
                <w:noProof/>
                <w:webHidden/>
              </w:rPr>
              <w:fldChar w:fldCharType="end"/>
            </w:r>
          </w:hyperlink>
        </w:p>
        <w:p w:rsidR="00983212" w:rsidRDefault="00732448">
          <w:pPr>
            <w:pStyle w:val="TOC1"/>
            <w:tabs>
              <w:tab w:val="right" w:leader="dot" w:pos="9016"/>
            </w:tabs>
            <w:rPr>
              <w:noProof/>
              <w:lang w:val="en-GB" w:eastAsia="en-GB"/>
            </w:rPr>
          </w:pPr>
          <w:hyperlink w:anchor="_Toc49427213" w:history="1">
            <w:r w:rsidR="00983212" w:rsidRPr="003C50EC">
              <w:rPr>
                <w:rStyle w:val="Hyperlink"/>
                <w:i/>
                <w:noProof/>
              </w:rPr>
              <w:t>2.1 Psychological Approaches to Musical Meaning</w:t>
            </w:r>
            <w:r w:rsidR="00983212">
              <w:rPr>
                <w:noProof/>
                <w:webHidden/>
              </w:rPr>
              <w:tab/>
            </w:r>
            <w:r w:rsidR="00983212">
              <w:rPr>
                <w:noProof/>
                <w:webHidden/>
              </w:rPr>
              <w:fldChar w:fldCharType="begin"/>
            </w:r>
            <w:r w:rsidR="00983212">
              <w:rPr>
                <w:noProof/>
                <w:webHidden/>
              </w:rPr>
              <w:instrText xml:space="preserve"> PAGEREF _Toc49427213 \h </w:instrText>
            </w:r>
            <w:r w:rsidR="00983212">
              <w:rPr>
                <w:noProof/>
                <w:webHidden/>
              </w:rPr>
            </w:r>
            <w:r w:rsidR="00983212">
              <w:rPr>
                <w:noProof/>
                <w:webHidden/>
              </w:rPr>
              <w:fldChar w:fldCharType="separate"/>
            </w:r>
            <w:r w:rsidR="00A15EC7">
              <w:rPr>
                <w:noProof/>
                <w:webHidden/>
              </w:rPr>
              <w:t>8</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14" w:history="1">
            <w:r w:rsidR="00983212" w:rsidRPr="003C50EC">
              <w:rPr>
                <w:rStyle w:val="Hyperlink"/>
                <w:noProof/>
              </w:rPr>
              <w:t>2.1.1 Background</w:t>
            </w:r>
            <w:r w:rsidR="00983212">
              <w:rPr>
                <w:noProof/>
                <w:webHidden/>
              </w:rPr>
              <w:tab/>
            </w:r>
            <w:r w:rsidR="00983212">
              <w:rPr>
                <w:noProof/>
                <w:webHidden/>
              </w:rPr>
              <w:fldChar w:fldCharType="begin"/>
            </w:r>
            <w:r w:rsidR="00983212">
              <w:rPr>
                <w:noProof/>
                <w:webHidden/>
              </w:rPr>
              <w:instrText xml:space="preserve"> PAGEREF _Toc49427214 \h </w:instrText>
            </w:r>
            <w:r w:rsidR="00983212">
              <w:rPr>
                <w:noProof/>
                <w:webHidden/>
              </w:rPr>
            </w:r>
            <w:r w:rsidR="00983212">
              <w:rPr>
                <w:noProof/>
                <w:webHidden/>
              </w:rPr>
              <w:fldChar w:fldCharType="separate"/>
            </w:r>
            <w:r w:rsidR="00A15EC7">
              <w:rPr>
                <w:noProof/>
                <w:webHidden/>
              </w:rPr>
              <w:t>8</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15" w:history="1">
            <w:r w:rsidR="00983212" w:rsidRPr="003C50EC">
              <w:rPr>
                <w:rStyle w:val="Hyperlink"/>
                <w:noProof/>
              </w:rPr>
              <w:t>2.1.2 Referentialist Approaches</w:t>
            </w:r>
            <w:r w:rsidR="00983212">
              <w:rPr>
                <w:noProof/>
                <w:webHidden/>
              </w:rPr>
              <w:tab/>
            </w:r>
            <w:r w:rsidR="00983212">
              <w:rPr>
                <w:noProof/>
                <w:webHidden/>
              </w:rPr>
              <w:fldChar w:fldCharType="begin"/>
            </w:r>
            <w:r w:rsidR="00983212">
              <w:rPr>
                <w:noProof/>
                <w:webHidden/>
              </w:rPr>
              <w:instrText xml:space="preserve"> PAGEREF _Toc49427215 \h </w:instrText>
            </w:r>
            <w:r w:rsidR="00983212">
              <w:rPr>
                <w:noProof/>
                <w:webHidden/>
              </w:rPr>
            </w:r>
            <w:r w:rsidR="00983212">
              <w:rPr>
                <w:noProof/>
                <w:webHidden/>
              </w:rPr>
              <w:fldChar w:fldCharType="separate"/>
            </w:r>
            <w:r w:rsidR="00A15EC7">
              <w:rPr>
                <w:noProof/>
                <w:webHidden/>
              </w:rPr>
              <w:t>9</w:t>
            </w:r>
            <w:r w:rsidR="00983212">
              <w:rPr>
                <w:noProof/>
                <w:webHidden/>
              </w:rPr>
              <w:fldChar w:fldCharType="end"/>
            </w:r>
          </w:hyperlink>
        </w:p>
        <w:p w:rsidR="00983212" w:rsidRDefault="00732448">
          <w:pPr>
            <w:pStyle w:val="TOC1"/>
            <w:tabs>
              <w:tab w:val="right" w:leader="dot" w:pos="9016"/>
            </w:tabs>
            <w:rPr>
              <w:noProof/>
              <w:lang w:val="en-GB" w:eastAsia="en-GB"/>
            </w:rPr>
          </w:pPr>
          <w:hyperlink w:anchor="_Toc49427216" w:history="1">
            <w:r w:rsidR="00983212" w:rsidRPr="003C50EC">
              <w:rPr>
                <w:rStyle w:val="Hyperlink"/>
                <w:i/>
                <w:noProof/>
              </w:rPr>
              <w:t>2.2 Cognitive Poetics</w:t>
            </w:r>
            <w:r w:rsidR="00983212">
              <w:rPr>
                <w:noProof/>
                <w:webHidden/>
              </w:rPr>
              <w:tab/>
            </w:r>
            <w:r w:rsidR="00983212">
              <w:rPr>
                <w:noProof/>
                <w:webHidden/>
              </w:rPr>
              <w:fldChar w:fldCharType="begin"/>
            </w:r>
            <w:r w:rsidR="00983212">
              <w:rPr>
                <w:noProof/>
                <w:webHidden/>
              </w:rPr>
              <w:instrText xml:space="preserve"> PAGEREF _Toc49427216 \h </w:instrText>
            </w:r>
            <w:r w:rsidR="00983212">
              <w:rPr>
                <w:noProof/>
                <w:webHidden/>
              </w:rPr>
            </w:r>
            <w:r w:rsidR="00983212">
              <w:rPr>
                <w:noProof/>
                <w:webHidden/>
              </w:rPr>
              <w:fldChar w:fldCharType="separate"/>
            </w:r>
            <w:r w:rsidR="00A15EC7">
              <w:rPr>
                <w:noProof/>
                <w:webHidden/>
              </w:rPr>
              <w:t>15</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17" w:history="1">
            <w:r w:rsidR="00983212" w:rsidRPr="003C50EC">
              <w:rPr>
                <w:rStyle w:val="Hyperlink"/>
                <w:noProof/>
              </w:rPr>
              <w:t>2.2.1 Background</w:t>
            </w:r>
            <w:r w:rsidR="00983212">
              <w:rPr>
                <w:noProof/>
                <w:webHidden/>
              </w:rPr>
              <w:tab/>
            </w:r>
            <w:r w:rsidR="00983212">
              <w:rPr>
                <w:noProof/>
                <w:webHidden/>
              </w:rPr>
              <w:fldChar w:fldCharType="begin"/>
            </w:r>
            <w:r w:rsidR="00983212">
              <w:rPr>
                <w:noProof/>
                <w:webHidden/>
              </w:rPr>
              <w:instrText xml:space="preserve"> PAGEREF _Toc49427217 \h </w:instrText>
            </w:r>
            <w:r w:rsidR="00983212">
              <w:rPr>
                <w:noProof/>
                <w:webHidden/>
              </w:rPr>
            </w:r>
            <w:r w:rsidR="00983212">
              <w:rPr>
                <w:noProof/>
                <w:webHidden/>
              </w:rPr>
              <w:fldChar w:fldCharType="separate"/>
            </w:r>
            <w:r w:rsidR="00A15EC7">
              <w:rPr>
                <w:noProof/>
                <w:webHidden/>
              </w:rPr>
              <w:t>15</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18" w:history="1">
            <w:r w:rsidR="00983212" w:rsidRPr="003C50EC">
              <w:rPr>
                <w:rStyle w:val="Hyperlink"/>
                <w:noProof/>
              </w:rPr>
              <w:t>2.2.2 Conceptual Integration Theory</w:t>
            </w:r>
            <w:r w:rsidR="00983212">
              <w:rPr>
                <w:noProof/>
                <w:webHidden/>
              </w:rPr>
              <w:tab/>
            </w:r>
            <w:r w:rsidR="00983212">
              <w:rPr>
                <w:noProof/>
                <w:webHidden/>
              </w:rPr>
              <w:fldChar w:fldCharType="begin"/>
            </w:r>
            <w:r w:rsidR="00983212">
              <w:rPr>
                <w:noProof/>
                <w:webHidden/>
              </w:rPr>
              <w:instrText xml:space="preserve"> PAGEREF _Toc49427218 \h </w:instrText>
            </w:r>
            <w:r w:rsidR="00983212">
              <w:rPr>
                <w:noProof/>
                <w:webHidden/>
              </w:rPr>
            </w:r>
            <w:r w:rsidR="00983212">
              <w:rPr>
                <w:noProof/>
                <w:webHidden/>
              </w:rPr>
              <w:fldChar w:fldCharType="separate"/>
            </w:r>
            <w:r w:rsidR="00A15EC7">
              <w:rPr>
                <w:noProof/>
                <w:webHidden/>
              </w:rPr>
              <w:t>16</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19" w:history="1">
            <w:r w:rsidR="00983212" w:rsidRPr="003C50EC">
              <w:rPr>
                <w:rStyle w:val="Hyperlink"/>
                <w:noProof/>
              </w:rPr>
              <w:t>2.2.3 Deictic Shift Theory</w:t>
            </w:r>
            <w:r w:rsidR="00983212">
              <w:rPr>
                <w:noProof/>
                <w:webHidden/>
              </w:rPr>
              <w:tab/>
            </w:r>
            <w:r w:rsidR="00983212">
              <w:rPr>
                <w:noProof/>
                <w:webHidden/>
              </w:rPr>
              <w:fldChar w:fldCharType="begin"/>
            </w:r>
            <w:r w:rsidR="00983212">
              <w:rPr>
                <w:noProof/>
                <w:webHidden/>
              </w:rPr>
              <w:instrText xml:space="preserve"> PAGEREF _Toc49427219 \h </w:instrText>
            </w:r>
            <w:r w:rsidR="00983212">
              <w:rPr>
                <w:noProof/>
                <w:webHidden/>
              </w:rPr>
            </w:r>
            <w:r w:rsidR="00983212">
              <w:rPr>
                <w:noProof/>
                <w:webHidden/>
              </w:rPr>
              <w:fldChar w:fldCharType="separate"/>
            </w:r>
            <w:r w:rsidR="00A15EC7">
              <w:rPr>
                <w:noProof/>
                <w:webHidden/>
              </w:rPr>
              <w:t>22</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20" w:history="1">
            <w:r w:rsidR="00983212" w:rsidRPr="003C50EC">
              <w:rPr>
                <w:rStyle w:val="Hyperlink"/>
                <w:noProof/>
              </w:rPr>
              <w:t>2.2.4 Schema Theory and Intertextuality</w:t>
            </w:r>
            <w:r w:rsidR="00983212">
              <w:rPr>
                <w:noProof/>
                <w:webHidden/>
              </w:rPr>
              <w:tab/>
            </w:r>
            <w:r w:rsidR="00983212">
              <w:rPr>
                <w:noProof/>
                <w:webHidden/>
              </w:rPr>
              <w:fldChar w:fldCharType="begin"/>
            </w:r>
            <w:r w:rsidR="00983212">
              <w:rPr>
                <w:noProof/>
                <w:webHidden/>
              </w:rPr>
              <w:instrText xml:space="preserve"> PAGEREF _Toc49427220 \h </w:instrText>
            </w:r>
            <w:r w:rsidR="00983212">
              <w:rPr>
                <w:noProof/>
                <w:webHidden/>
              </w:rPr>
            </w:r>
            <w:r w:rsidR="00983212">
              <w:rPr>
                <w:noProof/>
                <w:webHidden/>
              </w:rPr>
              <w:fldChar w:fldCharType="separate"/>
            </w:r>
            <w:r w:rsidR="00A15EC7">
              <w:rPr>
                <w:noProof/>
                <w:webHidden/>
              </w:rPr>
              <w:t>25</w:t>
            </w:r>
            <w:r w:rsidR="00983212">
              <w:rPr>
                <w:noProof/>
                <w:webHidden/>
              </w:rPr>
              <w:fldChar w:fldCharType="end"/>
            </w:r>
          </w:hyperlink>
        </w:p>
        <w:p w:rsidR="00983212" w:rsidRDefault="00732448">
          <w:pPr>
            <w:pStyle w:val="TOC1"/>
            <w:tabs>
              <w:tab w:val="right" w:leader="dot" w:pos="9016"/>
            </w:tabs>
            <w:rPr>
              <w:noProof/>
              <w:lang w:val="en-GB" w:eastAsia="en-GB"/>
            </w:rPr>
          </w:pPr>
          <w:hyperlink w:anchor="_Toc49427221" w:history="1">
            <w:r w:rsidR="00983212" w:rsidRPr="003C50EC">
              <w:rPr>
                <w:rStyle w:val="Hyperlink"/>
                <w:i/>
                <w:noProof/>
              </w:rPr>
              <w:t>2.3 Interdisciplinary Approaches to Song Analysis</w:t>
            </w:r>
            <w:r w:rsidR="00983212">
              <w:rPr>
                <w:noProof/>
                <w:webHidden/>
              </w:rPr>
              <w:tab/>
            </w:r>
            <w:r w:rsidR="00983212">
              <w:rPr>
                <w:noProof/>
                <w:webHidden/>
              </w:rPr>
              <w:fldChar w:fldCharType="begin"/>
            </w:r>
            <w:r w:rsidR="00983212">
              <w:rPr>
                <w:noProof/>
                <w:webHidden/>
              </w:rPr>
              <w:instrText xml:space="preserve"> PAGEREF _Toc49427221 \h </w:instrText>
            </w:r>
            <w:r w:rsidR="00983212">
              <w:rPr>
                <w:noProof/>
                <w:webHidden/>
              </w:rPr>
            </w:r>
            <w:r w:rsidR="00983212">
              <w:rPr>
                <w:noProof/>
                <w:webHidden/>
              </w:rPr>
              <w:fldChar w:fldCharType="separate"/>
            </w:r>
            <w:r w:rsidR="00A15EC7">
              <w:rPr>
                <w:noProof/>
                <w:webHidden/>
              </w:rPr>
              <w:t>28</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22" w:history="1">
            <w:r w:rsidR="00983212" w:rsidRPr="003C50EC">
              <w:rPr>
                <w:rStyle w:val="Hyperlink"/>
                <w:noProof/>
              </w:rPr>
              <w:t>2.3.1 Musical Stylistics</w:t>
            </w:r>
            <w:r w:rsidR="00983212">
              <w:rPr>
                <w:noProof/>
                <w:webHidden/>
              </w:rPr>
              <w:tab/>
            </w:r>
            <w:r w:rsidR="00983212">
              <w:rPr>
                <w:noProof/>
                <w:webHidden/>
              </w:rPr>
              <w:fldChar w:fldCharType="begin"/>
            </w:r>
            <w:r w:rsidR="00983212">
              <w:rPr>
                <w:noProof/>
                <w:webHidden/>
              </w:rPr>
              <w:instrText xml:space="preserve"> PAGEREF _Toc49427222 \h </w:instrText>
            </w:r>
            <w:r w:rsidR="00983212">
              <w:rPr>
                <w:noProof/>
                <w:webHidden/>
              </w:rPr>
            </w:r>
            <w:r w:rsidR="00983212">
              <w:rPr>
                <w:noProof/>
                <w:webHidden/>
              </w:rPr>
              <w:fldChar w:fldCharType="separate"/>
            </w:r>
            <w:r w:rsidR="00A15EC7">
              <w:rPr>
                <w:noProof/>
                <w:webHidden/>
              </w:rPr>
              <w:t>28</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23" w:history="1">
            <w:r w:rsidR="00983212" w:rsidRPr="003C50EC">
              <w:rPr>
                <w:rStyle w:val="Hyperlink"/>
                <w:noProof/>
              </w:rPr>
              <w:t>2.3.2 Applications of CIT to Song Analysis</w:t>
            </w:r>
            <w:r w:rsidR="00983212">
              <w:rPr>
                <w:noProof/>
                <w:webHidden/>
              </w:rPr>
              <w:tab/>
            </w:r>
            <w:r w:rsidR="00983212">
              <w:rPr>
                <w:noProof/>
                <w:webHidden/>
              </w:rPr>
              <w:fldChar w:fldCharType="begin"/>
            </w:r>
            <w:r w:rsidR="00983212">
              <w:rPr>
                <w:noProof/>
                <w:webHidden/>
              </w:rPr>
              <w:instrText xml:space="preserve"> PAGEREF _Toc49427223 \h </w:instrText>
            </w:r>
            <w:r w:rsidR="00983212">
              <w:rPr>
                <w:noProof/>
                <w:webHidden/>
              </w:rPr>
            </w:r>
            <w:r w:rsidR="00983212">
              <w:rPr>
                <w:noProof/>
                <w:webHidden/>
              </w:rPr>
              <w:fldChar w:fldCharType="separate"/>
            </w:r>
            <w:r w:rsidR="00A15EC7">
              <w:rPr>
                <w:noProof/>
                <w:webHidden/>
              </w:rPr>
              <w:t>32</w:t>
            </w:r>
            <w:r w:rsidR="00983212">
              <w:rPr>
                <w:noProof/>
                <w:webHidden/>
              </w:rPr>
              <w:fldChar w:fldCharType="end"/>
            </w:r>
          </w:hyperlink>
        </w:p>
        <w:p w:rsidR="00983212" w:rsidRDefault="00732448">
          <w:pPr>
            <w:pStyle w:val="TOC1"/>
            <w:tabs>
              <w:tab w:val="right" w:leader="dot" w:pos="9016"/>
            </w:tabs>
            <w:rPr>
              <w:noProof/>
              <w:lang w:val="en-GB" w:eastAsia="en-GB"/>
            </w:rPr>
          </w:pPr>
          <w:hyperlink w:anchor="_Toc49427224" w:history="1">
            <w:r w:rsidR="00983212" w:rsidRPr="003C50EC">
              <w:rPr>
                <w:rStyle w:val="Hyperlink"/>
                <w:i/>
                <w:noProof/>
              </w:rPr>
              <w:t>2.4 Progressive rock and metal music</w:t>
            </w:r>
            <w:r w:rsidR="00983212">
              <w:rPr>
                <w:noProof/>
                <w:webHidden/>
              </w:rPr>
              <w:tab/>
            </w:r>
            <w:r w:rsidR="00983212">
              <w:rPr>
                <w:noProof/>
                <w:webHidden/>
              </w:rPr>
              <w:fldChar w:fldCharType="begin"/>
            </w:r>
            <w:r w:rsidR="00983212">
              <w:rPr>
                <w:noProof/>
                <w:webHidden/>
              </w:rPr>
              <w:instrText xml:space="preserve"> PAGEREF _Toc49427224 \h </w:instrText>
            </w:r>
            <w:r w:rsidR="00983212">
              <w:rPr>
                <w:noProof/>
                <w:webHidden/>
              </w:rPr>
            </w:r>
            <w:r w:rsidR="00983212">
              <w:rPr>
                <w:noProof/>
                <w:webHidden/>
              </w:rPr>
              <w:fldChar w:fldCharType="separate"/>
            </w:r>
            <w:r w:rsidR="00A15EC7">
              <w:rPr>
                <w:noProof/>
                <w:webHidden/>
              </w:rPr>
              <w:t>35</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25" w:history="1">
            <w:r w:rsidR="00983212" w:rsidRPr="003C50EC">
              <w:rPr>
                <w:rStyle w:val="Hyperlink"/>
                <w:noProof/>
              </w:rPr>
              <w:t>2.4.1 Background</w:t>
            </w:r>
            <w:r w:rsidR="00983212">
              <w:rPr>
                <w:noProof/>
                <w:webHidden/>
              </w:rPr>
              <w:tab/>
            </w:r>
            <w:r w:rsidR="00983212">
              <w:rPr>
                <w:noProof/>
                <w:webHidden/>
              </w:rPr>
              <w:fldChar w:fldCharType="begin"/>
            </w:r>
            <w:r w:rsidR="00983212">
              <w:rPr>
                <w:noProof/>
                <w:webHidden/>
              </w:rPr>
              <w:instrText xml:space="preserve"> PAGEREF _Toc49427225 \h </w:instrText>
            </w:r>
            <w:r w:rsidR="00983212">
              <w:rPr>
                <w:noProof/>
                <w:webHidden/>
              </w:rPr>
            </w:r>
            <w:r w:rsidR="00983212">
              <w:rPr>
                <w:noProof/>
                <w:webHidden/>
              </w:rPr>
              <w:fldChar w:fldCharType="separate"/>
            </w:r>
            <w:r w:rsidR="00A15EC7">
              <w:rPr>
                <w:noProof/>
                <w:webHidden/>
              </w:rPr>
              <w:t>35</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26" w:history="1">
            <w:r w:rsidR="00983212" w:rsidRPr="003C50EC">
              <w:rPr>
                <w:rStyle w:val="Hyperlink"/>
                <w:noProof/>
              </w:rPr>
              <w:t>2.4.2 Dream Theater</w:t>
            </w:r>
            <w:r w:rsidR="00983212">
              <w:rPr>
                <w:noProof/>
                <w:webHidden/>
              </w:rPr>
              <w:tab/>
            </w:r>
            <w:r w:rsidR="00983212">
              <w:rPr>
                <w:noProof/>
                <w:webHidden/>
              </w:rPr>
              <w:fldChar w:fldCharType="begin"/>
            </w:r>
            <w:r w:rsidR="00983212">
              <w:rPr>
                <w:noProof/>
                <w:webHidden/>
              </w:rPr>
              <w:instrText xml:space="preserve"> PAGEREF _Toc49427226 \h </w:instrText>
            </w:r>
            <w:r w:rsidR="00983212">
              <w:rPr>
                <w:noProof/>
                <w:webHidden/>
              </w:rPr>
            </w:r>
            <w:r w:rsidR="00983212">
              <w:rPr>
                <w:noProof/>
                <w:webHidden/>
              </w:rPr>
              <w:fldChar w:fldCharType="separate"/>
            </w:r>
            <w:r w:rsidR="00A15EC7">
              <w:rPr>
                <w:noProof/>
                <w:webHidden/>
              </w:rPr>
              <w:t>36</w:t>
            </w:r>
            <w:r w:rsidR="00983212">
              <w:rPr>
                <w:noProof/>
                <w:webHidden/>
              </w:rPr>
              <w:fldChar w:fldCharType="end"/>
            </w:r>
          </w:hyperlink>
        </w:p>
        <w:p w:rsidR="00983212" w:rsidRDefault="00732448">
          <w:pPr>
            <w:pStyle w:val="TOC1"/>
            <w:tabs>
              <w:tab w:val="right" w:leader="dot" w:pos="9016"/>
            </w:tabs>
            <w:rPr>
              <w:noProof/>
              <w:lang w:val="en-GB" w:eastAsia="en-GB"/>
            </w:rPr>
          </w:pPr>
          <w:hyperlink w:anchor="_Toc49427227" w:history="1">
            <w:r w:rsidR="00983212" w:rsidRPr="003C50EC">
              <w:rPr>
                <w:rStyle w:val="Hyperlink"/>
                <w:i/>
                <w:noProof/>
              </w:rPr>
              <w:t>Chapter Three: Methodology</w:t>
            </w:r>
            <w:r w:rsidR="00983212">
              <w:rPr>
                <w:noProof/>
                <w:webHidden/>
              </w:rPr>
              <w:tab/>
            </w:r>
            <w:r w:rsidR="00983212">
              <w:rPr>
                <w:noProof/>
                <w:webHidden/>
              </w:rPr>
              <w:fldChar w:fldCharType="begin"/>
            </w:r>
            <w:r w:rsidR="00983212">
              <w:rPr>
                <w:noProof/>
                <w:webHidden/>
              </w:rPr>
              <w:instrText xml:space="preserve"> PAGEREF _Toc49427227 \h </w:instrText>
            </w:r>
            <w:r w:rsidR="00983212">
              <w:rPr>
                <w:noProof/>
                <w:webHidden/>
              </w:rPr>
            </w:r>
            <w:r w:rsidR="00983212">
              <w:rPr>
                <w:noProof/>
                <w:webHidden/>
              </w:rPr>
              <w:fldChar w:fldCharType="separate"/>
            </w:r>
            <w:r w:rsidR="00A15EC7">
              <w:rPr>
                <w:noProof/>
                <w:webHidden/>
              </w:rPr>
              <w:t>39</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28" w:history="1">
            <w:r w:rsidR="00983212" w:rsidRPr="003C50EC">
              <w:rPr>
                <w:rStyle w:val="Hyperlink"/>
                <w:noProof/>
              </w:rPr>
              <w:t>3.0 Introduction</w:t>
            </w:r>
            <w:r w:rsidR="00983212">
              <w:rPr>
                <w:noProof/>
                <w:webHidden/>
              </w:rPr>
              <w:tab/>
            </w:r>
            <w:r w:rsidR="00983212">
              <w:rPr>
                <w:noProof/>
                <w:webHidden/>
              </w:rPr>
              <w:fldChar w:fldCharType="begin"/>
            </w:r>
            <w:r w:rsidR="00983212">
              <w:rPr>
                <w:noProof/>
                <w:webHidden/>
              </w:rPr>
              <w:instrText xml:space="preserve"> PAGEREF _Toc49427228 \h </w:instrText>
            </w:r>
            <w:r w:rsidR="00983212">
              <w:rPr>
                <w:noProof/>
                <w:webHidden/>
              </w:rPr>
            </w:r>
            <w:r w:rsidR="00983212">
              <w:rPr>
                <w:noProof/>
                <w:webHidden/>
              </w:rPr>
              <w:fldChar w:fldCharType="separate"/>
            </w:r>
            <w:r w:rsidR="00A15EC7">
              <w:rPr>
                <w:noProof/>
                <w:webHidden/>
              </w:rPr>
              <w:t>39</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29" w:history="1">
            <w:r w:rsidR="00983212" w:rsidRPr="003C50EC">
              <w:rPr>
                <w:rStyle w:val="Hyperlink"/>
                <w:noProof/>
              </w:rPr>
              <w:t>3.1 Double-scope Integration Networks in Sung Lyrics</w:t>
            </w:r>
            <w:r w:rsidR="00983212">
              <w:rPr>
                <w:noProof/>
                <w:webHidden/>
              </w:rPr>
              <w:tab/>
            </w:r>
            <w:r w:rsidR="00983212">
              <w:rPr>
                <w:noProof/>
                <w:webHidden/>
              </w:rPr>
              <w:fldChar w:fldCharType="begin"/>
            </w:r>
            <w:r w:rsidR="00983212">
              <w:rPr>
                <w:noProof/>
                <w:webHidden/>
              </w:rPr>
              <w:instrText xml:space="preserve"> PAGEREF _Toc49427229 \h </w:instrText>
            </w:r>
            <w:r w:rsidR="00983212">
              <w:rPr>
                <w:noProof/>
                <w:webHidden/>
              </w:rPr>
            </w:r>
            <w:r w:rsidR="00983212">
              <w:rPr>
                <w:noProof/>
                <w:webHidden/>
              </w:rPr>
              <w:fldChar w:fldCharType="separate"/>
            </w:r>
            <w:r w:rsidR="00A15EC7">
              <w:rPr>
                <w:noProof/>
                <w:webHidden/>
              </w:rPr>
              <w:t>39</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30" w:history="1">
            <w:r w:rsidR="00983212" w:rsidRPr="003C50EC">
              <w:rPr>
                <w:rStyle w:val="Hyperlink"/>
                <w:noProof/>
              </w:rPr>
              <w:t>3.2 Multiple-scope Integration Networks in Music</w:t>
            </w:r>
            <w:r w:rsidR="00983212">
              <w:rPr>
                <w:noProof/>
                <w:webHidden/>
              </w:rPr>
              <w:tab/>
            </w:r>
            <w:r w:rsidR="00983212">
              <w:rPr>
                <w:noProof/>
                <w:webHidden/>
              </w:rPr>
              <w:fldChar w:fldCharType="begin"/>
            </w:r>
            <w:r w:rsidR="00983212">
              <w:rPr>
                <w:noProof/>
                <w:webHidden/>
              </w:rPr>
              <w:instrText xml:space="preserve"> PAGEREF _Toc49427230 \h </w:instrText>
            </w:r>
            <w:r w:rsidR="00983212">
              <w:rPr>
                <w:noProof/>
                <w:webHidden/>
              </w:rPr>
            </w:r>
            <w:r w:rsidR="00983212">
              <w:rPr>
                <w:noProof/>
                <w:webHidden/>
              </w:rPr>
              <w:fldChar w:fldCharType="separate"/>
            </w:r>
            <w:r w:rsidR="00A15EC7">
              <w:rPr>
                <w:noProof/>
                <w:webHidden/>
              </w:rPr>
              <w:t>42</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31" w:history="1">
            <w:r w:rsidR="00983212" w:rsidRPr="003C50EC">
              <w:rPr>
                <w:rStyle w:val="Hyperlink"/>
                <w:noProof/>
              </w:rPr>
              <w:t>3.3 Double-scope Integration Networks in Song Lyrics</w:t>
            </w:r>
            <w:r w:rsidR="00983212">
              <w:rPr>
                <w:noProof/>
                <w:webHidden/>
              </w:rPr>
              <w:tab/>
            </w:r>
            <w:r w:rsidR="00983212">
              <w:rPr>
                <w:noProof/>
                <w:webHidden/>
              </w:rPr>
              <w:fldChar w:fldCharType="begin"/>
            </w:r>
            <w:r w:rsidR="00983212">
              <w:rPr>
                <w:noProof/>
                <w:webHidden/>
              </w:rPr>
              <w:instrText xml:space="preserve"> PAGEREF _Toc49427231 \h </w:instrText>
            </w:r>
            <w:r w:rsidR="00983212">
              <w:rPr>
                <w:noProof/>
                <w:webHidden/>
              </w:rPr>
            </w:r>
            <w:r w:rsidR="00983212">
              <w:rPr>
                <w:noProof/>
                <w:webHidden/>
              </w:rPr>
              <w:fldChar w:fldCharType="separate"/>
            </w:r>
            <w:r w:rsidR="00A15EC7">
              <w:rPr>
                <w:noProof/>
                <w:webHidden/>
              </w:rPr>
              <w:t>45</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32" w:history="1">
            <w:r w:rsidR="00983212" w:rsidRPr="003C50EC">
              <w:rPr>
                <w:rStyle w:val="Hyperlink"/>
                <w:noProof/>
              </w:rPr>
              <w:t>3.4 Conclusion</w:t>
            </w:r>
            <w:r w:rsidR="00983212">
              <w:rPr>
                <w:noProof/>
                <w:webHidden/>
              </w:rPr>
              <w:tab/>
            </w:r>
            <w:r w:rsidR="00983212">
              <w:rPr>
                <w:noProof/>
                <w:webHidden/>
              </w:rPr>
              <w:fldChar w:fldCharType="begin"/>
            </w:r>
            <w:r w:rsidR="00983212">
              <w:rPr>
                <w:noProof/>
                <w:webHidden/>
              </w:rPr>
              <w:instrText xml:space="preserve"> PAGEREF _Toc49427232 \h </w:instrText>
            </w:r>
            <w:r w:rsidR="00983212">
              <w:rPr>
                <w:noProof/>
                <w:webHidden/>
              </w:rPr>
            </w:r>
            <w:r w:rsidR="00983212">
              <w:rPr>
                <w:noProof/>
                <w:webHidden/>
              </w:rPr>
              <w:fldChar w:fldCharType="separate"/>
            </w:r>
            <w:r w:rsidR="00A15EC7">
              <w:rPr>
                <w:noProof/>
                <w:webHidden/>
              </w:rPr>
              <w:t>48</w:t>
            </w:r>
            <w:r w:rsidR="00983212">
              <w:rPr>
                <w:noProof/>
                <w:webHidden/>
              </w:rPr>
              <w:fldChar w:fldCharType="end"/>
            </w:r>
          </w:hyperlink>
        </w:p>
        <w:p w:rsidR="00983212" w:rsidRDefault="00732448">
          <w:pPr>
            <w:pStyle w:val="TOC1"/>
            <w:tabs>
              <w:tab w:val="right" w:leader="dot" w:pos="9016"/>
            </w:tabs>
            <w:rPr>
              <w:noProof/>
              <w:lang w:val="en-GB" w:eastAsia="en-GB"/>
            </w:rPr>
          </w:pPr>
          <w:hyperlink w:anchor="_Toc49427233" w:history="1">
            <w:r w:rsidR="00983212" w:rsidRPr="003C50EC">
              <w:rPr>
                <w:rStyle w:val="Hyperlink"/>
                <w:i/>
                <w:noProof/>
              </w:rPr>
              <w:t>Chapter Four: Conceptual Blendings in ‘Pull Me Under’</w:t>
            </w:r>
            <w:r w:rsidR="00983212">
              <w:rPr>
                <w:noProof/>
                <w:webHidden/>
              </w:rPr>
              <w:tab/>
            </w:r>
            <w:r w:rsidR="00983212">
              <w:rPr>
                <w:noProof/>
                <w:webHidden/>
              </w:rPr>
              <w:fldChar w:fldCharType="begin"/>
            </w:r>
            <w:r w:rsidR="00983212">
              <w:rPr>
                <w:noProof/>
                <w:webHidden/>
              </w:rPr>
              <w:instrText xml:space="preserve"> PAGEREF _Toc49427233 \h </w:instrText>
            </w:r>
            <w:r w:rsidR="00983212">
              <w:rPr>
                <w:noProof/>
                <w:webHidden/>
              </w:rPr>
            </w:r>
            <w:r w:rsidR="00983212">
              <w:rPr>
                <w:noProof/>
                <w:webHidden/>
              </w:rPr>
              <w:fldChar w:fldCharType="separate"/>
            </w:r>
            <w:r w:rsidR="00A15EC7">
              <w:rPr>
                <w:noProof/>
                <w:webHidden/>
              </w:rPr>
              <w:t>49</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34" w:history="1">
            <w:r w:rsidR="00983212" w:rsidRPr="003C50EC">
              <w:rPr>
                <w:rStyle w:val="Hyperlink"/>
                <w:noProof/>
              </w:rPr>
              <w:t>4.0 Introduction</w:t>
            </w:r>
            <w:r w:rsidR="00983212">
              <w:rPr>
                <w:noProof/>
                <w:webHidden/>
              </w:rPr>
              <w:tab/>
            </w:r>
            <w:r w:rsidR="00983212">
              <w:rPr>
                <w:noProof/>
                <w:webHidden/>
              </w:rPr>
              <w:fldChar w:fldCharType="begin"/>
            </w:r>
            <w:r w:rsidR="00983212">
              <w:rPr>
                <w:noProof/>
                <w:webHidden/>
              </w:rPr>
              <w:instrText xml:space="preserve"> PAGEREF _Toc49427234 \h </w:instrText>
            </w:r>
            <w:r w:rsidR="00983212">
              <w:rPr>
                <w:noProof/>
                <w:webHidden/>
              </w:rPr>
            </w:r>
            <w:r w:rsidR="00983212">
              <w:rPr>
                <w:noProof/>
                <w:webHidden/>
              </w:rPr>
              <w:fldChar w:fldCharType="separate"/>
            </w:r>
            <w:r w:rsidR="00A15EC7">
              <w:rPr>
                <w:noProof/>
                <w:webHidden/>
              </w:rPr>
              <w:t>49</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35" w:history="1">
            <w:r w:rsidR="00983212" w:rsidRPr="003C50EC">
              <w:rPr>
                <w:rStyle w:val="Hyperlink"/>
                <w:noProof/>
              </w:rPr>
              <w:t>4.1 Sung Lyrics</w:t>
            </w:r>
            <w:r w:rsidR="00983212">
              <w:rPr>
                <w:noProof/>
                <w:webHidden/>
              </w:rPr>
              <w:tab/>
            </w:r>
            <w:r w:rsidR="00983212">
              <w:rPr>
                <w:noProof/>
                <w:webHidden/>
              </w:rPr>
              <w:fldChar w:fldCharType="begin"/>
            </w:r>
            <w:r w:rsidR="00983212">
              <w:rPr>
                <w:noProof/>
                <w:webHidden/>
              </w:rPr>
              <w:instrText xml:space="preserve"> PAGEREF _Toc49427235 \h </w:instrText>
            </w:r>
            <w:r w:rsidR="00983212">
              <w:rPr>
                <w:noProof/>
                <w:webHidden/>
              </w:rPr>
            </w:r>
            <w:r w:rsidR="00983212">
              <w:rPr>
                <w:noProof/>
                <w:webHidden/>
              </w:rPr>
              <w:fldChar w:fldCharType="separate"/>
            </w:r>
            <w:r w:rsidR="00A15EC7">
              <w:rPr>
                <w:noProof/>
                <w:webHidden/>
              </w:rPr>
              <w:t>52</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36" w:history="1">
            <w:r w:rsidR="00983212" w:rsidRPr="003C50EC">
              <w:rPr>
                <w:rStyle w:val="Hyperlink"/>
                <w:noProof/>
              </w:rPr>
              <w:t>4.1.1 First Verse</w:t>
            </w:r>
            <w:r w:rsidR="00983212">
              <w:rPr>
                <w:noProof/>
                <w:webHidden/>
              </w:rPr>
              <w:tab/>
            </w:r>
            <w:r w:rsidR="00983212">
              <w:rPr>
                <w:noProof/>
                <w:webHidden/>
              </w:rPr>
              <w:fldChar w:fldCharType="begin"/>
            </w:r>
            <w:r w:rsidR="00983212">
              <w:rPr>
                <w:noProof/>
                <w:webHidden/>
              </w:rPr>
              <w:instrText xml:space="preserve"> PAGEREF _Toc49427236 \h </w:instrText>
            </w:r>
            <w:r w:rsidR="00983212">
              <w:rPr>
                <w:noProof/>
                <w:webHidden/>
              </w:rPr>
            </w:r>
            <w:r w:rsidR="00983212">
              <w:rPr>
                <w:noProof/>
                <w:webHidden/>
              </w:rPr>
              <w:fldChar w:fldCharType="separate"/>
            </w:r>
            <w:r w:rsidR="00A15EC7">
              <w:rPr>
                <w:noProof/>
                <w:webHidden/>
              </w:rPr>
              <w:t>52</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37" w:history="1">
            <w:r w:rsidR="00983212" w:rsidRPr="003C50EC">
              <w:rPr>
                <w:rStyle w:val="Hyperlink"/>
                <w:noProof/>
              </w:rPr>
              <w:t>4.1.2 Second Verse</w:t>
            </w:r>
            <w:r w:rsidR="00983212">
              <w:rPr>
                <w:noProof/>
                <w:webHidden/>
              </w:rPr>
              <w:tab/>
            </w:r>
            <w:r w:rsidR="00983212">
              <w:rPr>
                <w:noProof/>
                <w:webHidden/>
              </w:rPr>
              <w:fldChar w:fldCharType="begin"/>
            </w:r>
            <w:r w:rsidR="00983212">
              <w:rPr>
                <w:noProof/>
                <w:webHidden/>
              </w:rPr>
              <w:instrText xml:space="preserve"> PAGEREF _Toc49427237 \h </w:instrText>
            </w:r>
            <w:r w:rsidR="00983212">
              <w:rPr>
                <w:noProof/>
                <w:webHidden/>
              </w:rPr>
            </w:r>
            <w:r w:rsidR="00983212">
              <w:rPr>
                <w:noProof/>
                <w:webHidden/>
              </w:rPr>
              <w:fldChar w:fldCharType="separate"/>
            </w:r>
            <w:r w:rsidR="00A15EC7">
              <w:rPr>
                <w:noProof/>
                <w:webHidden/>
              </w:rPr>
              <w:t>55</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38" w:history="1">
            <w:r w:rsidR="00983212" w:rsidRPr="003C50EC">
              <w:rPr>
                <w:rStyle w:val="Hyperlink"/>
                <w:noProof/>
              </w:rPr>
              <w:t>4.1.3 Chorus A</w:t>
            </w:r>
            <w:r w:rsidR="00983212">
              <w:rPr>
                <w:noProof/>
                <w:webHidden/>
              </w:rPr>
              <w:tab/>
            </w:r>
            <w:r w:rsidR="00983212">
              <w:rPr>
                <w:noProof/>
                <w:webHidden/>
              </w:rPr>
              <w:fldChar w:fldCharType="begin"/>
            </w:r>
            <w:r w:rsidR="00983212">
              <w:rPr>
                <w:noProof/>
                <w:webHidden/>
              </w:rPr>
              <w:instrText xml:space="preserve"> PAGEREF _Toc49427238 \h </w:instrText>
            </w:r>
            <w:r w:rsidR="00983212">
              <w:rPr>
                <w:noProof/>
                <w:webHidden/>
              </w:rPr>
            </w:r>
            <w:r w:rsidR="00983212">
              <w:rPr>
                <w:noProof/>
                <w:webHidden/>
              </w:rPr>
              <w:fldChar w:fldCharType="separate"/>
            </w:r>
            <w:r w:rsidR="00A15EC7">
              <w:rPr>
                <w:noProof/>
                <w:webHidden/>
              </w:rPr>
              <w:t>59</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39" w:history="1">
            <w:r w:rsidR="00983212" w:rsidRPr="003C50EC">
              <w:rPr>
                <w:rStyle w:val="Hyperlink"/>
                <w:noProof/>
              </w:rPr>
              <w:t>4.1.4 Third Verse</w:t>
            </w:r>
            <w:r w:rsidR="00983212">
              <w:rPr>
                <w:noProof/>
                <w:webHidden/>
              </w:rPr>
              <w:tab/>
            </w:r>
            <w:r w:rsidR="00983212">
              <w:rPr>
                <w:noProof/>
                <w:webHidden/>
              </w:rPr>
              <w:fldChar w:fldCharType="begin"/>
            </w:r>
            <w:r w:rsidR="00983212">
              <w:rPr>
                <w:noProof/>
                <w:webHidden/>
              </w:rPr>
              <w:instrText xml:space="preserve"> PAGEREF _Toc49427239 \h </w:instrText>
            </w:r>
            <w:r w:rsidR="00983212">
              <w:rPr>
                <w:noProof/>
                <w:webHidden/>
              </w:rPr>
            </w:r>
            <w:r w:rsidR="00983212">
              <w:rPr>
                <w:noProof/>
                <w:webHidden/>
              </w:rPr>
              <w:fldChar w:fldCharType="separate"/>
            </w:r>
            <w:r w:rsidR="00A15EC7">
              <w:rPr>
                <w:noProof/>
                <w:webHidden/>
              </w:rPr>
              <w:t>60</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40" w:history="1">
            <w:r w:rsidR="00983212" w:rsidRPr="003C50EC">
              <w:rPr>
                <w:rStyle w:val="Hyperlink"/>
                <w:noProof/>
              </w:rPr>
              <w:t>4.1.5 Chorus B</w:t>
            </w:r>
            <w:r w:rsidR="00983212">
              <w:rPr>
                <w:noProof/>
                <w:webHidden/>
              </w:rPr>
              <w:tab/>
            </w:r>
            <w:r w:rsidR="00983212">
              <w:rPr>
                <w:noProof/>
                <w:webHidden/>
              </w:rPr>
              <w:fldChar w:fldCharType="begin"/>
            </w:r>
            <w:r w:rsidR="00983212">
              <w:rPr>
                <w:noProof/>
                <w:webHidden/>
              </w:rPr>
              <w:instrText xml:space="preserve"> PAGEREF _Toc49427240 \h </w:instrText>
            </w:r>
            <w:r w:rsidR="00983212">
              <w:rPr>
                <w:noProof/>
                <w:webHidden/>
              </w:rPr>
            </w:r>
            <w:r w:rsidR="00983212">
              <w:rPr>
                <w:noProof/>
                <w:webHidden/>
              </w:rPr>
              <w:fldChar w:fldCharType="separate"/>
            </w:r>
            <w:r w:rsidR="00A15EC7">
              <w:rPr>
                <w:noProof/>
                <w:webHidden/>
              </w:rPr>
              <w:t>64</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41" w:history="1">
            <w:r w:rsidR="00983212" w:rsidRPr="003C50EC">
              <w:rPr>
                <w:rStyle w:val="Hyperlink"/>
                <w:noProof/>
              </w:rPr>
              <w:t>4.1.6 Outro</w:t>
            </w:r>
            <w:r w:rsidR="00983212">
              <w:rPr>
                <w:noProof/>
                <w:webHidden/>
              </w:rPr>
              <w:tab/>
            </w:r>
            <w:r w:rsidR="00983212">
              <w:rPr>
                <w:noProof/>
                <w:webHidden/>
              </w:rPr>
              <w:fldChar w:fldCharType="begin"/>
            </w:r>
            <w:r w:rsidR="00983212">
              <w:rPr>
                <w:noProof/>
                <w:webHidden/>
              </w:rPr>
              <w:instrText xml:space="preserve"> PAGEREF _Toc49427241 \h </w:instrText>
            </w:r>
            <w:r w:rsidR="00983212">
              <w:rPr>
                <w:noProof/>
                <w:webHidden/>
              </w:rPr>
            </w:r>
            <w:r w:rsidR="00983212">
              <w:rPr>
                <w:noProof/>
                <w:webHidden/>
              </w:rPr>
              <w:fldChar w:fldCharType="separate"/>
            </w:r>
            <w:r w:rsidR="00A15EC7">
              <w:rPr>
                <w:noProof/>
                <w:webHidden/>
              </w:rPr>
              <w:t>65</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42" w:history="1">
            <w:r w:rsidR="00983212" w:rsidRPr="003C50EC">
              <w:rPr>
                <w:rStyle w:val="Hyperlink"/>
                <w:noProof/>
              </w:rPr>
              <w:t>4.1.7 Double-scope network of Sung Lyrics</w:t>
            </w:r>
            <w:r w:rsidR="00983212">
              <w:rPr>
                <w:noProof/>
                <w:webHidden/>
              </w:rPr>
              <w:tab/>
            </w:r>
            <w:r w:rsidR="00983212">
              <w:rPr>
                <w:noProof/>
                <w:webHidden/>
              </w:rPr>
              <w:fldChar w:fldCharType="begin"/>
            </w:r>
            <w:r w:rsidR="00983212">
              <w:rPr>
                <w:noProof/>
                <w:webHidden/>
              </w:rPr>
              <w:instrText xml:space="preserve"> PAGEREF _Toc49427242 \h </w:instrText>
            </w:r>
            <w:r w:rsidR="00983212">
              <w:rPr>
                <w:noProof/>
                <w:webHidden/>
              </w:rPr>
            </w:r>
            <w:r w:rsidR="00983212">
              <w:rPr>
                <w:noProof/>
                <w:webHidden/>
              </w:rPr>
              <w:fldChar w:fldCharType="separate"/>
            </w:r>
            <w:r w:rsidR="00A15EC7">
              <w:rPr>
                <w:noProof/>
                <w:webHidden/>
              </w:rPr>
              <w:t>66</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43" w:history="1">
            <w:r w:rsidR="00983212" w:rsidRPr="003C50EC">
              <w:rPr>
                <w:rStyle w:val="Hyperlink"/>
                <w:noProof/>
              </w:rPr>
              <w:t>4.1.8 Summary</w:t>
            </w:r>
            <w:r w:rsidR="00983212">
              <w:rPr>
                <w:noProof/>
                <w:webHidden/>
              </w:rPr>
              <w:tab/>
            </w:r>
            <w:r w:rsidR="00983212">
              <w:rPr>
                <w:noProof/>
                <w:webHidden/>
              </w:rPr>
              <w:fldChar w:fldCharType="begin"/>
            </w:r>
            <w:r w:rsidR="00983212">
              <w:rPr>
                <w:noProof/>
                <w:webHidden/>
              </w:rPr>
              <w:instrText xml:space="preserve"> PAGEREF _Toc49427243 \h </w:instrText>
            </w:r>
            <w:r w:rsidR="00983212">
              <w:rPr>
                <w:noProof/>
                <w:webHidden/>
              </w:rPr>
            </w:r>
            <w:r w:rsidR="00983212">
              <w:rPr>
                <w:noProof/>
                <w:webHidden/>
              </w:rPr>
              <w:fldChar w:fldCharType="separate"/>
            </w:r>
            <w:r w:rsidR="00A15EC7">
              <w:rPr>
                <w:noProof/>
                <w:webHidden/>
              </w:rPr>
              <w:t>70</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44" w:history="1">
            <w:r w:rsidR="00983212" w:rsidRPr="003C50EC">
              <w:rPr>
                <w:rStyle w:val="Hyperlink"/>
                <w:noProof/>
              </w:rPr>
              <w:t>4.2 Music</w:t>
            </w:r>
            <w:r w:rsidR="00983212">
              <w:rPr>
                <w:noProof/>
                <w:webHidden/>
              </w:rPr>
              <w:tab/>
            </w:r>
            <w:r w:rsidR="00983212">
              <w:rPr>
                <w:noProof/>
                <w:webHidden/>
              </w:rPr>
              <w:fldChar w:fldCharType="begin"/>
            </w:r>
            <w:r w:rsidR="00983212">
              <w:rPr>
                <w:noProof/>
                <w:webHidden/>
              </w:rPr>
              <w:instrText xml:space="preserve"> PAGEREF _Toc49427244 \h </w:instrText>
            </w:r>
            <w:r w:rsidR="00983212">
              <w:rPr>
                <w:noProof/>
                <w:webHidden/>
              </w:rPr>
            </w:r>
            <w:r w:rsidR="00983212">
              <w:rPr>
                <w:noProof/>
                <w:webHidden/>
              </w:rPr>
              <w:fldChar w:fldCharType="separate"/>
            </w:r>
            <w:r w:rsidR="00A15EC7">
              <w:rPr>
                <w:noProof/>
                <w:webHidden/>
              </w:rPr>
              <w:t>71</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45" w:history="1">
            <w:r w:rsidR="00983212" w:rsidRPr="003C50EC">
              <w:rPr>
                <w:rStyle w:val="Hyperlink"/>
                <w:noProof/>
              </w:rPr>
              <w:t>4.2.1 Intro</w:t>
            </w:r>
            <w:r w:rsidR="00983212">
              <w:rPr>
                <w:noProof/>
                <w:webHidden/>
              </w:rPr>
              <w:tab/>
            </w:r>
            <w:r w:rsidR="00983212">
              <w:rPr>
                <w:noProof/>
                <w:webHidden/>
              </w:rPr>
              <w:fldChar w:fldCharType="begin"/>
            </w:r>
            <w:r w:rsidR="00983212">
              <w:rPr>
                <w:noProof/>
                <w:webHidden/>
              </w:rPr>
              <w:instrText xml:space="preserve"> PAGEREF _Toc49427245 \h </w:instrText>
            </w:r>
            <w:r w:rsidR="00983212">
              <w:rPr>
                <w:noProof/>
                <w:webHidden/>
              </w:rPr>
            </w:r>
            <w:r w:rsidR="00983212">
              <w:rPr>
                <w:noProof/>
                <w:webHidden/>
              </w:rPr>
              <w:fldChar w:fldCharType="separate"/>
            </w:r>
            <w:r w:rsidR="00A15EC7">
              <w:rPr>
                <w:noProof/>
                <w:webHidden/>
              </w:rPr>
              <w:t>71</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46" w:history="1">
            <w:r w:rsidR="00983212" w:rsidRPr="003C50EC">
              <w:rPr>
                <w:rStyle w:val="Hyperlink"/>
                <w:noProof/>
              </w:rPr>
              <w:t>4.2.2 First Verse</w:t>
            </w:r>
            <w:r w:rsidR="00983212">
              <w:rPr>
                <w:noProof/>
                <w:webHidden/>
              </w:rPr>
              <w:tab/>
            </w:r>
            <w:r w:rsidR="00983212">
              <w:rPr>
                <w:noProof/>
                <w:webHidden/>
              </w:rPr>
              <w:fldChar w:fldCharType="begin"/>
            </w:r>
            <w:r w:rsidR="00983212">
              <w:rPr>
                <w:noProof/>
                <w:webHidden/>
              </w:rPr>
              <w:instrText xml:space="preserve"> PAGEREF _Toc49427246 \h </w:instrText>
            </w:r>
            <w:r w:rsidR="00983212">
              <w:rPr>
                <w:noProof/>
                <w:webHidden/>
              </w:rPr>
            </w:r>
            <w:r w:rsidR="00983212">
              <w:rPr>
                <w:noProof/>
                <w:webHidden/>
              </w:rPr>
              <w:fldChar w:fldCharType="separate"/>
            </w:r>
            <w:r w:rsidR="00A15EC7">
              <w:rPr>
                <w:noProof/>
                <w:webHidden/>
              </w:rPr>
              <w:t>73</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47" w:history="1">
            <w:r w:rsidR="00983212" w:rsidRPr="003C50EC">
              <w:rPr>
                <w:rStyle w:val="Hyperlink"/>
                <w:noProof/>
              </w:rPr>
              <w:t>4.2.3 Interlude</w:t>
            </w:r>
            <w:r w:rsidR="00983212">
              <w:rPr>
                <w:noProof/>
                <w:webHidden/>
              </w:rPr>
              <w:tab/>
            </w:r>
            <w:r w:rsidR="00983212">
              <w:rPr>
                <w:noProof/>
                <w:webHidden/>
              </w:rPr>
              <w:fldChar w:fldCharType="begin"/>
            </w:r>
            <w:r w:rsidR="00983212">
              <w:rPr>
                <w:noProof/>
                <w:webHidden/>
              </w:rPr>
              <w:instrText xml:space="preserve"> PAGEREF _Toc49427247 \h </w:instrText>
            </w:r>
            <w:r w:rsidR="00983212">
              <w:rPr>
                <w:noProof/>
                <w:webHidden/>
              </w:rPr>
            </w:r>
            <w:r w:rsidR="00983212">
              <w:rPr>
                <w:noProof/>
                <w:webHidden/>
              </w:rPr>
              <w:fldChar w:fldCharType="separate"/>
            </w:r>
            <w:r w:rsidR="00A15EC7">
              <w:rPr>
                <w:noProof/>
                <w:webHidden/>
              </w:rPr>
              <w:t>74</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48" w:history="1">
            <w:r w:rsidR="00983212" w:rsidRPr="003C50EC">
              <w:rPr>
                <w:rStyle w:val="Hyperlink"/>
                <w:noProof/>
              </w:rPr>
              <w:t>4.2.4 Second Verse</w:t>
            </w:r>
            <w:r w:rsidR="00983212">
              <w:rPr>
                <w:noProof/>
                <w:webHidden/>
              </w:rPr>
              <w:tab/>
            </w:r>
            <w:r w:rsidR="00983212">
              <w:rPr>
                <w:noProof/>
                <w:webHidden/>
              </w:rPr>
              <w:fldChar w:fldCharType="begin"/>
            </w:r>
            <w:r w:rsidR="00983212">
              <w:rPr>
                <w:noProof/>
                <w:webHidden/>
              </w:rPr>
              <w:instrText xml:space="preserve"> PAGEREF _Toc49427248 \h </w:instrText>
            </w:r>
            <w:r w:rsidR="00983212">
              <w:rPr>
                <w:noProof/>
                <w:webHidden/>
              </w:rPr>
            </w:r>
            <w:r w:rsidR="00983212">
              <w:rPr>
                <w:noProof/>
                <w:webHidden/>
              </w:rPr>
              <w:fldChar w:fldCharType="separate"/>
            </w:r>
            <w:r w:rsidR="00A15EC7">
              <w:rPr>
                <w:noProof/>
                <w:webHidden/>
              </w:rPr>
              <w:t>75</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49" w:history="1">
            <w:r w:rsidR="00983212" w:rsidRPr="003C50EC">
              <w:rPr>
                <w:rStyle w:val="Hyperlink"/>
                <w:noProof/>
              </w:rPr>
              <w:t>4.2.5 Chorus</w:t>
            </w:r>
            <w:r w:rsidR="00983212">
              <w:rPr>
                <w:noProof/>
                <w:webHidden/>
              </w:rPr>
              <w:tab/>
            </w:r>
            <w:r w:rsidR="00983212">
              <w:rPr>
                <w:noProof/>
                <w:webHidden/>
              </w:rPr>
              <w:fldChar w:fldCharType="begin"/>
            </w:r>
            <w:r w:rsidR="00983212">
              <w:rPr>
                <w:noProof/>
                <w:webHidden/>
              </w:rPr>
              <w:instrText xml:space="preserve"> PAGEREF _Toc49427249 \h </w:instrText>
            </w:r>
            <w:r w:rsidR="00983212">
              <w:rPr>
                <w:noProof/>
                <w:webHidden/>
              </w:rPr>
            </w:r>
            <w:r w:rsidR="00983212">
              <w:rPr>
                <w:noProof/>
                <w:webHidden/>
              </w:rPr>
              <w:fldChar w:fldCharType="separate"/>
            </w:r>
            <w:r w:rsidR="00A15EC7">
              <w:rPr>
                <w:noProof/>
                <w:webHidden/>
              </w:rPr>
              <w:t>76</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50" w:history="1">
            <w:r w:rsidR="00983212" w:rsidRPr="003C50EC">
              <w:rPr>
                <w:rStyle w:val="Hyperlink"/>
                <w:noProof/>
              </w:rPr>
              <w:t>4.2.6 Third Verse</w:t>
            </w:r>
            <w:r w:rsidR="00983212">
              <w:rPr>
                <w:noProof/>
                <w:webHidden/>
              </w:rPr>
              <w:tab/>
            </w:r>
            <w:r w:rsidR="00983212">
              <w:rPr>
                <w:noProof/>
                <w:webHidden/>
              </w:rPr>
              <w:fldChar w:fldCharType="begin"/>
            </w:r>
            <w:r w:rsidR="00983212">
              <w:rPr>
                <w:noProof/>
                <w:webHidden/>
              </w:rPr>
              <w:instrText xml:space="preserve"> PAGEREF _Toc49427250 \h </w:instrText>
            </w:r>
            <w:r w:rsidR="00983212">
              <w:rPr>
                <w:noProof/>
                <w:webHidden/>
              </w:rPr>
            </w:r>
            <w:r w:rsidR="00983212">
              <w:rPr>
                <w:noProof/>
                <w:webHidden/>
              </w:rPr>
              <w:fldChar w:fldCharType="separate"/>
            </w:r>
            <w:r w:rsidR="00A15EC7">
              <w:rPr>
                <w:noProof/>
                <w:webHidden/>
              </w:rPr>
              <w:t>77</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51" w:history="1">
            <w:r w:rsidR="00983212" w:rsidRPr="003C50EC">
              <w:rPr>
                <w:rStyle w:val="Hyperlink"/>
                <w:noProof/>
              </w:rPr>
              <w:t>4.2.7 Keyboard and Guitar Solos</w:t>
            </w:r>
            <w:r w:rsidR="00983212">
              <w:rPr>
                <w:noProof/>
                <w:webHidden/>
              </w:rPr>
              <w:tab/>
            </w:r>
            <w:r w:rsidR="00983212">
              <w:rPr>
                <w:noProof/>
                <w:webHidden/>
              </w:rPr>
              <w:fldChar w:fldCharType="begin"/>
            </w:r>
            <w:r w:rsidR="00983212">
              <w:rPr>
                <w:noProof/>
                <w:webHidden/>
              </w:rPr>
              <w:instrText xml:space="preserve"> PAGEREF _Toc49427251 \h </w:instrText>
            </w:r>
            <w:r w:rsidR="00983212">
              <w:rPr>
                <w:noProof/>
                <w:webHidden/>
              </w:rPr>
            </w:r>
            <w:r w:rsidR="00983212">
              <w:rPr>
                <w:noProof/>
                <w:webHidden/>
              </w:rPr>
              <w:fldChar w:fldCharType="separate"/>
            </w:r>
            <w:r w:rsidR="00A15EC7">
              <w:rPr>
                <w:noProof/>
                <w:webHidden/>
              </w:rPr>
              <w:t>77</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52" w:history="1">
            <w:r w:rsidR="00983212" w:rsidRPr="003C50EC">
              <w:rPr>
                <w:rStyle w:val="Hyperlink"/>
                <w:noProof/>
              </w:rPr>
              <w:t>4.2.8 Outro</w:t>
            </w:r>
            <w:r w:rsidR="00983212">
              <w:rPr>
                <w:noProof/>
                <w:webHidden/>
              </w:rPr>
              <w:tab/>
            </w:r>
            <w:r w:rsidR="00983212">
              <w:rPr>
                <w:noProof/>
                <w:webHidden/>
              </w:rPr>
              <w:fldChar w:fldCharType="begin"/>
            </w:r>
            <w:r w:rsidR="00983212">
              <w:rPr>
                <w:noProof/>
                <w:webHidden/>
              </w:rPr>
              <w:instrText xml:space="preserve"> PAGEREF _Toc49427252 \h </w:instrText>
            </w:r>
            <w:r w:rsidR="00983212">
              <w:rPr>
                <w:noProof/>
                <w:webHidden/>
              </w:rPr>
            </w:r>
            <w:r w:rsidR="00983212">
              <w:rPr>
                <w:noProof/>
                <w:webHidden/>
              </w:rPr>
              <w:fldChar w:fldCharType="separate"/>
            </w:r>
            <w:r w:rsidR="00A15EC7">
              <w:rPr>
                <w:noProof/>
                <w:webHidden/>
              </w:rPr>
              <w:t>78</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53" w:history="1">
            <w:r w:rsidR="00983212" w:rsidRPr="003C50EC">
              <w:rPr>
                <w:rStyle w:val="Hyperlink"/>
                <w:noProof/>
              </w:rPr>
              <w:t>4.2.9 The Multiple-scope network of the instrumental music</w:t>
            </w:r>
            <w:r w:rsidR="00983212">
              <w:rPr>
                <w:noProof/>
                <w:webHidden/>
              </w:rPr>
              <w:tab/>
            </w:r>
            <w:r w:rsidR="00983212">
              <w:rPr>
                <w:noProof/>
                <w:webHidden/>
              </w:rPr>
              <w:fldChar w:fldCharType="begin"/>
            </w:r>
            <w:r w:rsidR="00983212">
              <w:rPr>
                <w:noProof/>
                <w:webHidden/>
              </w:rPr>
              <w:instrText xml:space="preserve"> PAGEREF _Toc49427253 \h </w:instrText>
            </w:r>
            <w:r w:rsidR="00983212">
              <w:rPr>
                <w:noProof/>
                <w:webHidden/>
              </w:rPr>
            </w:r>
            <w:r w:rsidR="00983212">
              <w:rPr>
                <w:noProof/>
                <w:webHidden/>
              </w:rPr>
              <w:fldChar w:fldCharType="separate"/>
            </w:r>
            <w:r w:rsidR="00A15EC7">
              <w:rPr>
                <w:noProof/>
                <w:webHidden/>
              </w:rPr>
              <w:t>78</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54" w:history="1">
            <w:r w:rsidR="00983212" w:rsidRPr="003C50EC">
              <w:rPr>
                <w:rStyle w:val="Hyperlink"/>
                <w:noProof/>
              </w:rPr>
              <w:t>4.2.10 Summary</w:t>
            </w:r>
            <w:r w:rsidR="00983212">
              <w:rPr>
                <w:noProof/>
                <w:webHidden/>
              </w:rPr>
              <w:tab/>
            </w:r>
            <w:r w:rsidR="00983212">
              <w:rPr>
                <w:noProof/>
                <w:webHidden/>
              </w:rPr>
              <w:fldChar w:fldCharType="begin"/>
            </w:r>
            <w:r w:rsidR="00983212">
              <w:rPr>
                <w:noProof/>
                <w:webHidden/>
              </w:rPr>
              <w:instrText xml:space="preserve"> PAGEREF _Toc49427254 \h </w:instrText>
            </w:r>
            <w:r w:rsidR="00983212">
              <w:rPr>
                <w:noProof/>
                <w:webHidden/>
              </w:rPr>
            </w:r>
            <w:r w:rsidR="00983212">
              <w:rPr>
                <w:noProof/>
                <w:webHidden/>
              </w:rPr>
              <w:fldChar w:fldCharType="separate"/>
            </w:r>
            <w:r w:rsidR="00A15EC7">
              <w:rPr>
                <w:noProof/>
                <w:webHidden/>
              </w:rPr>
              <w:t>81</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55" w:history="1">
            <w:r w:rsidR="00983212" w:rsidRPr="003C50EC">
              <w:rPr>
                <w:rStyle w:val="Hyperlink"/>
                <w:noProof/>
              </w:rPr>
              <w:t>4.3 Conceptual Blendings Between Sung Lyrics and Music</w:t>
            </w:r>
            <w:r w:rsidR="00983212">
              <w:rPr>
                <w:noProof/>
                <w:webHidden/>
              </w:rPr>
              <w:tab/>
            </w:r>
            <w:r w:rsidR="00983212">
              <w:rPr>
                <w:noProof/>
                <w:webHidden/>
              </w:rPr>
              <w:fldChar w:fldCharType="begin"/>
            </w:r>
            <w:r w:rsidR="00983212">
              <w:rPr>
                <w:noProof/>
                <w:webHidden/>
              </w:rPr>
              <w:instrText xml:space="preserve"> PAGEREF _Toc49427255 \h </w:instrText>
            </w:r>
            <w:r w:rsidR="00983212">
              <w:rPr>
                <w:noProof/>
                <w:webHidden/>
              </w:rPr>
            </w:r>
            <w:r w:rsidR="00983212">
              <w:rPr>
                <w:noProof/>
                <w:webHidden/>
              </w:rPr>
              <w:fldChar w:fldCharType="separate"/>
            </w:r>
            <w:r w:rsidR="00A15EC7">
              <w:rPr>
                <w:noProof/>
                <w:webHidden/>
              </w:rPr>
              <w:t>81</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56" w:history="1">
            <w:r w:rsidR="00983212" w:rsidRPr="003C50EC">
              <w:rPr>
                <w:rStyle w:val="Hyperlink"/>
                <w:noProof/>
              </w:rPr>
              <w:t>4.4 Conclusion</w:t>
            </w:r>
            <w:r w:rsidR="00983212">
              <w:rPr>
                <w:noProof/>
                <w:webHidden/>
              </w:rPr>
              <w:tab/>
            </w:r>
            <w:r w:rsidR="00983212">
              <w:rPr>
                <w:noProof/>
                <w:webHidden/>
              </w:rPr>
              <w:fldChar w:fldCharType="begin"/>
            </w:r>
            <w:r w:rsidR="00983212">
              <w:rPr>
                <w:noProof/>
                <w:webHidden/>
              </w:rPr>
              <w:instrText xml:space="preserve"> PAGEREF _Toc49427256 \h </w:instrText>
            </w:r>
            <w:r w:rsidR="00983212">
              <w:rPr>
                <w:noProof/>
                <w:webHidden/>
              </w:rPr>
            </w:r>
            <w:r w:rsidR="00983212">
              <w:rPr>
                <w:noProof/>
                <w:webHidden/>
              </w:rPr>
              <w:fldChar w:fldCharType="separate"/>
            </w:r>
            <w:r w:rsidR="00A15EC7">
              <w:rPr>
                <w:noProof/>
                <w:webHidden/>
              </w:rPr>
              <w:t>85</w:t>
            </w:r>
            <w:r w:rsidR="00983212">
              <w:rPr>
                <w:noProof/>
                <w:webHidden/>
              </w:rPr>
              <w:fldChar w:fldCharType="end"/>
            </w:r>
          </w:hyperlink>
        </w:p>
        <w:p w:rsidR="00983212" w:rsidRDefault="00732448">
          <w:pPr>
            <w:pStyle w:val="TOC1"/>
            <w:tabs>
              <w:tab w:val="right" w:leader="dot" w:pos="9016"/>
            </w:tabs>
            <w:rPr>
              <w:noProof/>
              <w:lang w:val="en-GB" w:eastAsia="en-GB"/>
            </w:rPr>
          </w:pPr>
          <w:hyperlink w:anchor="_Toc49427257" w:history="1">
            <w:r w:rsidR="00983212" w:rsidRPr="003C50EC">
              <w:rPr>
                <w:rStyle w:val="Hyperlink"/>
                <w:i/>
                <w:noProof/>
              </w:rPr>
              <w:t>Chapter Five: Conceptual Blendings in ‘Take Away My Pain’</w:t>
            </w:r>
            <w:r w:rsidR="00983212">
              <w:rPr>
                <w:noProof/>
                <w:webHidden/>
              </w:rPr>
              <w:tab/>
            </w:r>
            <w:r w:rsidR="00983212">
              <w:rPr>
                <w:noProof/>
                <w:webHidden/>
              </w:rPr>
              <w:fldChar w:fldCharType="begin"/>
            </w:r>
            <w:r w:rsidR="00983212">
              <w:rPr>
                <w:noProof/>
                <w:webHidden/>
              </w:rPr>
              <w:instrText xml:space="preserve"> PAGEREF _Toc49427257 \h </w:instrText>
            </w:r>
            <w:r w:rsidR="00983212">
              <w:rPr>
                <w:noProof/>
                <w:webHidden/>
              </w:rPr>
            </w:r>
            <w:r w:rsidR="00983212">
              <w:rPr>
                <w:noProof/>
                <w:webHidden/>
              </w:rPr>
              <w:fldChar w:fldCharType="separate"/>
            </w:r>
            <w:r w:rsidR="00A15EC7">
              <w:rPr>
                <w:noProof/>
                <w:webHidden/>
              </w:rPr>
              <w:t>85</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58" w:history="1">
            <w:r w:rsidR="00983212" w:rsidRPr="003C50EC">
              <w:rPr>
                <w:rStyle w:val="Hyperlink"/>
                <w:noProof/>
              </w:rPr>
              <w:t>5.0 Introduction</w:t>
            </w:r>
            <w:r w:rsidR="00983212">
              <w:rPr>
                <w:noProof/>
                <w:webHidden/>
              </w:rPr>
              <w:tab/>
            </w:r>
            <w:r w:rsidR="00983212">
              <w:rPr>
                <w:noProof/>
                <w:webHidden/>
              </w:rPr>
              <w:fldChar w:fldCharType="begin"/>
            </w:r>
            <w:r w:rsidR="00983212">
              <w:rPr>
                <w:noProof/>
                <w:webHidden/>
              </w:rPr>
              <w:instrText xml:space="preserve"> PAGEREF _Toc49427258 \h </w:instrText>
            </w:r>
            <w:r w:rsidR="00983212">
              <w:rPr>
                <w:noProof/>
                <w:webHidden/>
              </w:rPr>
            </w:r>
            <w:r w:rsidR="00983212">
              <w:rPr>
                <w:noProof/>
                <w:webHidden/>
              </w:rPr>
              <w:fldChar w:fldCharType="separate"/>
            </w:r>
            <w:r w:rsidR="00A15EC7">
              <w:rPr>
                <w:noProof/>
                <w:webHidden/>
              </w:rPr>
              <w:t>86</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59" w:history="1">
            <w:r w:rsidR="00983212" w:rsidRPr="003C50EC">
              <w:rPr>
                <w:rStyle w:val="Hyperlink"/>
                <w:noProof/>
              </w:rPr>
              <w:t>5.1 Sung Lyrics</w:t>
            </w:r>
            <w:r w:rsidR="00983212">
              <w:rPr>
                <w:noProof/>
                <w:webHidden/>
              </w:rPr>
              <w:tab/>
            </w:r>
            <w:r w:rsidR="00983212">
              <w:rPr>
                <w:noProof/>
                <w:webHidden/>
              </w:rPr>
              <w:fldChar w:fldCharType="begin"/>
            </w:r>
            <w:r w:rsidR="00983212">
              <w:rPr>
                <w:noProof/>
                <w:webHidden/>
              </w:rPr>
              <w:instrText xml:space="preserve"> PAGEREF _Toc49427259 \h </w:instrText>
            </w:r>
            <w:r w:rsidR="00983212">
              <w:rPr>
                <w:noProof/>
                <w:webHidden/>
              </w:rPr>
            </w:r>
            <w:r w:rsidR="00983212">
              <w:rPr>
                <w:noProof/>
                <w:webHidden/>
              </w:rPr>
              <w:fldChar w:fldCharType="separate"/>
            </w:r>
            <w:r w:rsidR="00A15EC7">
              <w:rPr>
                <w:noProof/>
                <w:webHidden/>
              </w:rPr>
              <w:t>87</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60" w:history="1">
            <w:r w:rsidR="00983212" w:rsidRPr="003C50EC">
              <w:rPr>
                <w:rStyle w:val="Hyperlink"/>
                <w:noProof/>
              </w:rPr>
              <w:t>5.1.1 Verse One</w:t>
            </w:r>
            <w:r w:rsidR="00983212">
              <w:rPr>
                <w:noProof/>
                <w:webHidden/>
              </w:rPr>
              <w:tab/>
            </w:r>
            <w:r w:rsidR="00983212">
              <w:rPr>
                <w:noProof/>
                <w:webHidden/>
              </w:rPr>
              <w:fldChar w:fldCharType="begin"/>
            </w:r>
            <w:r w:rsidR="00983212">
              <w:rPr>
                <w:noProof/>
                <w:webHidden/>
              </w:rPr>
              <w:instrText xml:space="preserve"> PAGEREF _Toc49427260 \h </w:instrText>
            </w:r>
            <w:r w:rsidR="00983212">
              <w:rPr>
                <w:noProof/>
                <w:webHidden/>
              </w:rPr>
            </w:r>
            <w:r w:rsidR="00983212">
              <w:rPr>
                <w:noProof/>
                <w:webHidden/>
              </w:rPr>
              <w:fldChar w:fldCharType="separate"/>
            </w:r>
            <w:r w:rsidR="00A15EC7">
              <w:rPr>
                <w:noProof/>
                <w:webHidden/>
              </w:rPr>
              <w:t>87</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61" w:history="1">
            <w:r w:rsidR="00983212" w:rsidRPr="003C50EC">
              <w:rPr>
                <w:rStyle w:val="Hyperlink"/>
                <w:noProof/>
              </w:rPr>
              <w:t>5.1.2 Chorus A</w:t>
            </w:r>
            <w:r w:rsidR="00983212">
              <w:rPr>
                <w:noProof/>
                <w:webHidden/>
              </w:rPr>
              <w:tab/>
            </w:r>
            <w:r w:rsidR="00983212">
              <w:rPr>
                <w:noProof/>
                <w:webHidden/>
              </w:rPr>
              <w:fldChar w:fldCharType="begin"/>
            </w:r>
            <w:r w:rsidR="00983212">
              <w:rPr>
                <w:noProof/>
                <w:webHidden/>
              </w:rPr>
              <w:instrText xml:space="preserve"> PAGEREF _Toc49427261 \h </w:instrText>
            </w:r>
            <w:r w:rsidR="00983212">
              <w:rPr>
                <w:noProof/>
                <w:webHidden/>
              </w:rPr>
            </w:r>
            <w:r w:rsidR="00983212">
              <w:rPr>
                <w:noProof/>
                <w:webHidden/>
              </w:rPr>
              <w:fldChar w:fldCharType="separate"/>
            </w:r>
            <w:r w:rsidR="00A15EC7">
              <w:rPr>
                <w:noProof/>
                <w:webHidden/>
              </w:rPr>
              <w:t>92</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62" w:history="1">
            <w:r w:rsidR="00983212" w:rsidRPr="003C50EC">
              <w:rPr>
                <w:rStyle w:val="Hyperlink"/>
                <w:noProof/>
              </w:rPr>
              <w:t>5.1.3 Verse Two</w:t>
            </w:r>
            <w:r w:rsidR="00983212">
              <w:rPr>
                <w:noProof/>
                <w:webHidden/>
              </w:rPr>
              <w:tab/>
            </w:r>
            <w:r w:rsidR="00983212">
              <w:rPr>
                <w:noProof/>
                <w:webHidden/>
              </w:rPr>
              <w:fldChar w:fldCharType="begin"/>
            </w:r>
            <w:r w:rsidR="00983212">
              <w:rPr>
                <w:noProof/>
                <w:webHidden/>
              </w:rPr>
              <w:instrText xml:space="preserve"> PAGEREF _Toc49427262 \h </w:instrText>
            </w:r>
            <w:r w:rsidR="00983212">
              <w:rPr>
                <w:noProof/>
                <w:webHidden/>
              </w:rPr>
            </w:r>
            <w:r w:rsidR="00983212">
              <w:rPr>
                <w:noProof/>
                <w:webHidden/>
              </w:rPr>
              <w:fldChar w:fldCharType="separate"/>
            </w:r>
            <w:r w:rsidR="00A15EC7">
              <w:rPr>
                <w:noProof/>
                <w:webHidden/>
              </w:rPr>
              <w:t>96</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63" w:history="1">
            <w:r w:rsidR="00983212" w:rsidRPr="003C50EC">
              <w:rPr>
                <w:rStyle w:val="Hyperlink"/>
                <w:noProof/>
              </w:rPr>
              <w:t>5.1.4 Bridge</w:t>
            </w:r>
            <w:r w:rsidR="00983212">
              <w:rPr>
                <w:noProof/>
                <w:webHidden/>
              </w:rPr>
              <w:tab/>
            </w:r>
            <w:r w:rsidR="00983212">
              <w:rPr>
                <w:noProof/>
                <w:webHidden/>
              </w:rPr>
              <w:fldChar w:fldCharType="begin"/>
            </w:r>
            <w:r w:rsidR="00983212">
              <w:rPr>
                <w:noProof/>
                <w:webHidden/>
              </w:rPr>
              <w:instrText xml:space="preserve"> PAGEREF _Toc49427263 \h </w:instrText>
            </w:r>
            <w:r w:rsidR="00983212">
              <w:rPr>
                <w:noProof/>
                <w:webHidden/>
              </w:rPr>
            </w:r>
            <w:r w:rsidR="00983212">
              <w:rPr>
                <w:noProof/>
                <w:webHidden/>
              </w:rPr>
              <w:fldChar w:fldCharType="separate"/>
            </w:r>
            <w:r w:rsidR="00A15EC7">
              <w:rPr>
                <w:noProof/>
                <w:webHidden/>
              </w:rPr>
              <w:t>100</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64" w:history="1">
            <w:r w:rsidR="00983212" w:rsidRPr="003C50EC">
              <w:rPr>
                <w:rStyle w:val="Hyperlink"/>
                <w:noProof/>
              </w:rPr>
              <w:t>5.1.5 Third Verse</w:t>
            </w:r>
            <w:r w:rsidR="00983212">
              <w:rPr>
                <w:noProof/>
                <w:webHidden/>
              </w:rPr>
              <w:tab/>
            </w:r>
            <w:r w:rsidR="00983212">
              <w:rPr>
                <w:noProof/>
                <w:webHidden/>
              </w:rPr>
              <w:fldChar w:fldCharType="begin"/>
            </w:r>
            <w:r w:rsidR="00983212">
              <w:rPr>
                <w:noProof/>
                <w:webHidden/>
              </w:rPr>
              <w:instrText xml:space="preserve"> PAGEREF _Toc49427264 \h </w:instrText>
            </w:r>
            <w:r w:rsidR="00983212">
              <w:rPr>
                <w:noProof/>
                <w:webHidden/>
              </w:rPr>
            </w:r>
            <w:r w:rsidR="00983212">
              <w:rPr>
                <w:noProof/>
                <w:webHidden/>
              </w:rPr>
              <w:fldChar w:fldCharType="separate"/>
            </w:r>
            <w:r w:rsidR="00A15EC7">
              <w:rPr>
                <w:noProof/>
                <w:webHidden/>
              </w:rPr>
              <w:t>102</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65" w:history="1">
            <w:r w:rsidR="00983212" w:rsidRPr="003C50EC">
              <w:rPr>
                <w:rStyle w:val="Hyperlink"/>
                <w:noProof/>
              </w:rPr>
              <w:t>5.1.6 Chorus B</w:t>
            </w:r>
            <w:r w:rsidR="00983212">
              <w:rPr>
                <w:noProof/>
                <w:webHidden/>
              </w:rPr>
              <w:tab/>
            </w:r>
            <w:r w:rsidR="00983212">
              <w:rPr>
                <w:noProof/>
                <w:webHidden/>
              </w:rPr>
              <w:fldChar w:fldCharType="begin"/>
            </w:r>
            <w:r w:rsidR="00983212">
              <w:rPr>
                <w:noProof/>
                <w:webHidden/>
              </w:rPr>
              <w:instrText xml:space="preserve"> PAGEREF _Toc49427265 \h </w:instrText>
            </w:r>
            <w:r w:rsidR="00983212">
              <w:rPr>
                <w:noProof/>
                <w:webHidden/>
              </w:rPr>
            </w:r>
            <w:r w:rsidR="00983212">
              <w:rPr>
                <w:noProof/>
                <w:webHidden/>
              </w:rPr>
              <w:fldChar w:fldCharType="separate"/>
            </w:r>
            <w:r w:rsidR="00A15EC7">
              <w:rPr>
                <w:noProof/>
                <w:webHidden/>
              </w:rPr>
              <w:t>104</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66" w:history="1">
            <w:r w:rsidR="00983212" w:rsidRPr="003C50EC">
              <w:rPr>
                <w:rStyle w:val="Hyperlink"/>
                <w:noProof/>
              </w:rPr>
              <w:t>5.1.7 Multiple-scope networks of Sung Lyrics</w:t>
            </w:r>
            <w:r w:rsidR="00983212">
              <w:rPr>
                <w:noProof/>
                <w:webHidden/>
              </w:rPr>
              <w:tab/>
            </w:r>
            <w:r w:rsidR="00983212">
              <w:rPr>
                <w:noProof/>
                <w:webHidden/>
              </w:rPr>
              <w:fldChar w:fldCharType="begin"/>
            </w:r>
            <w:r w:rsidR="00983212">
              <w:rPr>
                <w:noProof/>
                <w:webHidden/>
              </w:rPr>
              <w:instrText xml:space="preserve"> PAGEREF _Toc49427266 \h </w:instrText>
            </w:r>
            <w:r w:rsidR="00983212">
              <w:rPr>
                <w:noProof/>
                <w:webHidden/>
              </w:rPr>
            </w:r>
            <w:r w:rsidR="00983212">
              <w:rPr>
                <w:noProof/>
                <w:webHidden/>
              </w:rPr>
              <w:fldChar w:fldCharType="separate"/>
            </w:r>
            <w:r w:rsidR="00A15EC7">
              <w:rPr>
                <w:noProof/>
                <w:webHidden/>
              </w:rPr>
              <w:t>105</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67" w:history="1">
            <w:r w:rsidR="00983212" w:rsidRPr="003C50EC">
              <w:rPr>
                <w:rStyle w:val="Hyperlink"/>
                <w:noProof/>
              </w:rPr>
              <w:t>5.1.8 Summary</w:t>
            </w:r>
            <w:r w:rsidR="00983212">
              <w:rPr>
                <w:noProof/>
                <w:webHidden/>
              </w:rPr>
              <w:tab/>
            </w:r>
            <w:r w:rsidR="00983212">
              <w:rPr>
                <w:noProof/>
                <w:webHidden/>
              </w:rPr>
              <w:fldChar w:fldCharType="begin"/>
            </w:r>
            <w:r w:rsidR="00983212">
              <w:rPr>
                <w:noProof/>
                <w:webHidden/>
              </w:rPr>
              <w:instrText xml:space="preserve"> PAGEREF _Toc49427267 \h </w:instrText>
            </w:r>
            <w:r w:rsidR="00983212">
              <w:rPr>
                <w:noProof/>
                <w:webHidden/>
              </w:rPr>
            </w:r>
            <w:r w:rsidR="00983212">
              <w:rPr>
                <w:noProof/>
                <w:webHidden/>
              </w:rPr>
              <w:fldChar w:fldCharType="separate"/>
            </w:r>
            <w:r w:rsidR="00A15EC7">
              <w:rPr>
                <w:noProof/>
                <w:webHidden/>
              </w:rPr>
              <w:t>110</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68" w:history="1">
            <w:r w:rsidR="00983212" w:rsidRPr="003C50EC">
              <w:rPr>
                <w:rStyle w:val="Hyperlink"/>
                <w:noProof/>
              </w:rPr>
              <w:t>5.2 Music</w:t>
            </w:r>
            <w:r w:rsidR="00983212">
              <w:rPr>
                <w:noProof/>
                <w:webHidden/>
              </w:rPr>
              <w:tab/>
            </w:r>
            <w:r w:rsidR="00983212">
              <w:rPr>
                <w:noProof/>
                <w:webHidden/>
              </w:rPr>
              <w:fldChar w:fldCharType="begin"/>
            </w:r>
            <w:r w:rsidR="00983212">
              <w:rPr>
                <w:noProof/>
                <w:webHidden/>
              </w:rPr>
              <w:instrText xml:space="preserve"> PAGEREF _Toc49427268 \h </w:instrText>
            </w:r>
            <w:r w:rsidR="00983212">
              <w:rPr>
                <w:noProof/>
                <w:webHidden/>
              </w:rPr>
            </w:r>
            <w:r w:rsidR="00983212">
              <w:rPr>
                <w:noProof/>
                <w:webHidden/>
              </w:rPr>
              <w:fldChar w:fldCharType="separate"/>
            </w:r>
            <w:r w:rsidR="00A15EC7">
              <w:rPr>
                <w:noProof/>
                <w:webHidden/>
              </w:rPr>
              <w:t>111</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69" w:history="1">
            <w:r w:rsidR="00983212" w:rsidRPr="003C50EC">
              <w:rPr>
                <w:rStyle w:val="Hyperlink"/>
                <w:noProof/>
              </w:rPr>
              <w:t>5.2.1 Intro/Verses</w:t>
            </w:r>
            <w:r w:rsidR="00983212">
              <w:rPr>
                <w:noProof/>
                <w:webHidden/>
              </w:rPr>
              <w:tab/>
            </w:r>
            <w:r w:rsidR="00983212">
              <w:rPr>
                <w:noProof/>
                <w:webHidden/>
              </w:rPr>
              <w:fldChar w:fldCharType="begin"/>
            </w:r>
            <w:r w:rsidR="00983212">
              <w:rPr>
                <w:noProof/>
                <w:webHidden/>
              </w:rPr>
              <w:instrText xml:space="preserve"> PAGEREF _Toc49427269 \h </w:instrText>
            </w:r>
            <w:r w:rsidR="00983212">
              <w:rPr>
                <w:noProof/>
                <w:webHidden/>
              </w:rPr>
            </w:r>
            <w:r w:rsidR="00983212">
              <w:rPr>
                <w:noProof/>
                <w:webHidden/>
              </w:rPr>
              <w:fldChar w:fldCharType="separate"/>
            </w:r>
            <w:r w:rsidR="00A15EC7">
              <w:rPr>
                <w:noProof/>
                <w:webHidden/>
              </w:rPr>
              <w:t>111</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70" w:history="1">
            <w:r w:rsidR="00983212" w:rsidRPr="003C50EC">
              <w:rPr>
                <w:rStyle w:val="Hyperlink"/>
                <w:noProof/>
              </w:rPr>
              <w:t>5.2.2 Pre-choruses/Choruses</w:t>
            </w:r>
            <w:r w:rsidR="00983212">
              <w:rPr>
                <w:noProof/>
                <w:webHidden/>
              </w:rPr>
              <w:tab/>
            </w:r>
            <w:r w:rsidR="00983212">
              <w:rPr>
                <w:noProof/>
                <w:webHidden/>
              </w:rPr>
              <w:fldChar w:fldCharType="begin"/>
            </w:r>
            <w:r w:rsidR="00983212">
              <w:rPr>
                <w:noProof/>
                <w:webHidden/>
              </w:rPr>
              <w:instrText xml:space="preserve"> PAGEREF _Toc49427270 \h </w:instrText>
            </w:r>
            <w:r w:rsidR="00983212">
              <w:rPr>
                <w:noProof/>
                <w:webHidden/>
              </w:rPr>
            </w:r>
            <w:r w:rsidR="00983212">
              <w:rPr>
                <w:noProof/>
                <w:webHidden/>
              </w:rPr>
              <w:fldChar w:fldCharType="separate"/>
            </w:r>
            <w:r w:rsidR="00A15EC7">
              <w:rPr>
                <w:noProof/>
                <w:webHidden/>
              </w:rPr>
              <w:t>113</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71" w:history="1">
            <w:r w:rsidR="00983212" w:rsidRPr="003C50EC">
              <w:rPr>
                <w:rStyle w:val="Hyperlink"/>
                <w:noProof/>
              </w:rPr>
              <w:t>5.2.3 Bridge and guitar solo</w:t>
            </w:r>
            <w:r w:rsidR="00983212">
              <w:rPr>
                <w:noProof/>
                <w:webHidden/>
              </w:rPr>
              <w:tab/>
            </w:r>
            <w:r w:rsidR="00983212">
              <w:rPr>
                <w:noProof/>
                <w:webHidden/>
              </w:rPr>
              <w:fldChar w:fldCharType="begin"/>
            </w:r>
            <w:r w:rsidR="00983212">
              <w:rPr>
                <w:noProof/>
                <w:webHidden/>
              </w:rPr>
              <w:instrText xml:space="preserve"> PAGEREF _Toc49427271 \h </w:instrText>
            </w:r>
            <w:r w:rsidR="00983212">
              <w:rPr>
                <w:noProof/>
                <w:webHidden/>
              </w:rPr>
            </w:r>
            <w:r w:rsidR="00983212">
              <w:rPr>
                <w:noProof/>
                <w:webHidden/>
              </w:rPr>
              <w:fldChar w:fldCharType="separate"/>
            </w:r>
            <w:r w:rsidR="00A15EC7">
              <w:rPr>
                <w:noProof/>
                <w:webHidden/>
              </w:rPr>
              <w:t>115</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72" w:history="1">
            <w:r w:rsidR="00983212" w:rsidRPr="003C50EC">
              <w:rPr>
                <w:rStyle w:val="Hyperlink"/>
                <w:noProof/>
              </w:rPr>
              <w:t>5.2.4 Outro</w:t>
            </w:r>
            <w:r w:rsidR="00983212">
              <w:rPr>
                <w:noProof/>
                <w:webHidden/>
              </w:rPr>
              <w:tab/>
            </w:r>
            <w:r w:rsidR="00983212">
              <w:rPr>
                <w:noProof/>
                <w:webHidden/>
              </w:rPr>
              <w:fldChar w:fldCharType="begin"/>
            </w:r>
            <w:r w:rsidR="00983212">
              <w:rPr>
                <w:noProof/>
                <w:webHidden/>
              </w:rPr>
              <w:instrText xml:space="preserve"> PAGEREF _Toc49427272 \h </w:instrText>
            </w:r>
            <w:r w:rsidR="00983212">
              <w:rPr>
                <w:noProof/>
                <w:webHidden/>
              </w:rPr>
            </w:r>
            <w:r w:rsidR="00983212">
              <w:rPr>
                <w:noProof/>
                <w:webHidden/>
              </w:rPr>
              <w:fldChar w:fldCharType="separate"/>
            </w:r>
            <w:r w:rsidR="00A15EC7">
              <w:rPr>
                <w:noProof/>
                <w:webHidden/>
              </w:rPr>
              <w:t>116</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73" w:history="1">
            <w:r w:rsidR="00983212" w:rsidRPr="003C50EC">
              <w:rPr>
                <w:rStyle w:val="Hyperlink"/>
                <w:noProof/>
              </w:rPr>
              <w:t>5.2.5 The Multiple-scope network of the instrumental music</w:t>
            </w:r>
            <w:r w:rsidR="00983212">
              <w:rPr>
                <w:noProof/>
                <w:webHidden/>
              </w:rPr>
              <w:tab/>
            </w:r>
            <w:r w:rsidR="00983212">
              <w:rPr>
                <w:noProof/>
                <w:webHidden/>
              </w:rPr>
              <w:fldChar w:fldCharType="begin"/>
            </w:r>
            <w:r w:rsidR="00983212">
              <w:rPr>
                <w:noProof/>
                <w:webHidden/>
              </w:rPr>
              <w:instrText xml:space="preserve"> PAGEREF _Toc49427273 \h </w:instrText>
            </w:r>
            <w:r w:rsidR="00983212">
              <w:rPr>
                <w:noProof/>
                <w:webHidden/>
              </w:rPr>
            </w:r>
            <w:r w:rsidR="00983212">
              <w:rPr>
                <w:noProof/>
                <w:webHidden/>
              </w:rPr>
              <w:fldChar w:fldCharType="separate"/>
            </w:r>
            <w:r w:rsidR="00A15EC7">
              <w:rPr>
                <w:noProof/>
                <w:webHidden/>
              </w:rPr>
              <w:t>117</w:t>
            </w:r>
            <w:r w:rsidR="00983212">
              <w:rPr>
                <w:noProof/>
                <w:webHidden/>
              </w:rPr>
              <w:fldChar w:fldCharType="end"/>
            </w:r>
          </w:hyperlink>
        </w:p>
        <w:p w:rsidR="00983212" w:rsidRDefault="00732448">
          <w:pPr>
            <w:pStyle w:val="TOC3"/>
            <w:tabs>
              <w:tab w:val="right" w:leader="dot" w:pos="9016"/>
            </w:tabs>
            <w:rPr>
              <w:noProof/>
              <w:lang w:val="en-GB" w:eastAsia="en-GB"/>
            </w:rPr>
          </w:pPr>
          <w:hyperlink w:anchor="_Toc49427274" w:history="1">
            <w:r w:rsidR="00983212" w:rsidRPr="003C50EC">
              <w:rPr>
                <w:rStyle w:val="Hyperlink"/>
                <w:noProof/>
              </w:rPr>
              <w:t>5.2.6 Summary</w:t>
            </w:r>
            <w:r w:rsidR="00983212">
              <w:rPr>
                <w:noProof/>
                <w:webHidden/>
              </w:rPr>
              <w:tab/>
            </w:r>
            <w:r w:rsidR="00983212">
              <w:rPr>
                <w:noProof/>
                <w:webHidden/>
              </w:rPr>
              <w:fldChar w:fldCharType="begin"/>
            </w:r>
            <w:r w:rsidR="00983212">
              <w:rPr>
                <w:noProof/>
                <w:webHidden/>
              </w:rPr>
              <w:instrText xml:space="preserve"> PAGEREF _Toc49427274 \h </w:instrText>
            </w:r>
            <w:r w:rsidR="00983212">
              <w:rPr>
                <w:noProof/>
                <w:webHidden/>
              </w:rPr>
            </w:r>
            <w:r w:rsidR="00983212">
              <w:rPr>
                <w:noProof/>
                <w:webHidden/>
              </w:rPr>
              <w:fldChar w:fldCharType="separate"/>
            </w:r>
            <w:r w:rsidR="00A15EC7">
              <w:rPr>
                <w:noProof/>
                <w:webHidden/>
              </w:rPr>
              <w:t>119</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75" w:history="1">
            <w:r w:rsidR="00983212" w:rsidRPr="003C50EC">
              <w:rPr>
                <w:rStyle w:val="Hyperlink"/>
                <w:noProof/>
              </w:rPr>
              <w:t>5.3 Conceptual Blendings Between Sung Lyrics and Music</w:t>
            </w:r>
            <w:r w:rsidR="00983212">
              <w:rPr>
                <w:noProof/>
                <w:webHidden/>
              </w:rPr>
              <w:tab/>
            </w:r>
            <w:r w:rsidR="00983212">
              <w:rPr>
                <w:noProof/>
                <w:webHidden/>
              </w:rPr>
              <w:fldChar w:fldCharType="begin"/>
            </w:r>
            <w:r w:rsidR="00983212">
              <w:rPr>
                <w:noProof/>
                <w:webHidden/>
              </w:rPr>
              <w:instrText xml:space="preserve"> PAGEREF _Toc49427275 \h </w:instrText>
            </w:r>
            <w:r w:rsidR="00983212">
              <w:rPr>
                <w:noProof/>
                <w:webHidden/>
              </w:rPr>
            </w:r>
            <w:r w:rsidR="00983212">
              <w:rPr>
                <w:noProof/>
                <w:webHidden/>
              </w:rPr>
              <w:fldChar w:fldCharType="separate"/>
            </w:r>
            <w:r w:rsidR="00A15EC7">
              <w:rPr>
                <w:noProof/>
                <w:webHidden/>
              </w:rPr>
              <w:t>120</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76" w:history="1">
            <w:r w:rsidR="00983212" w:rsidRPr="003C50EC">
              <w:rPr>
                <w:rStyle w:val="Hyperlink"/>
                <w:noProof/>
              </w:rPr>
              <w:t>5.4 Conclusion</w:t>
            </w:r>
            <w:r w:rsidR="00983212">
              <w:rPr>
                <w:noProof/>
                <w:webHidden/>
              </w:rPr>
              <w:tab/>
            </w:r>
            <w:r w:rsidR="00983212">
              <w:rPr>
                <w:noProof/>
                <w:webHidden/>
              </w:rPr>
              <w:fldChar w:fldCharType="begin"/>
            </w:r>
            <w:r w:rsidR="00983212">
              <w:rPr>
                <w:noProof/>
                <w:webHidden/>
              </w:rPr>
              <w:instrText xml:space="preserve"> PAGEREF _Toc49427276 \h </w:instrText>
            </w:r>
            <w:r w:rsidR="00983212">
              <w:rPr>
                <w:noProof/>
                <w:webHidden/>
              </w:rPr>
            </w:r>
            <w:r w:rsidR="00983212">
              <w:rPr>
                <w:noProof/>
                <w:webHidden/>
              </w:rPr>
              <w:fldChar w:fldCharType="separate"/>
            </w:r>
            <w:r w:rsidR="00A15EC7">
              <w:rPr>
                <w:noProof/>
                <w:webHidden/>
              </w:rPr>
              <w:t>125</w:t>
            </w:r>
            <w:r w:rsidR="00983212">
              <w:rPr>
                <w:noProof/>
                <w:webHidden/>
              </w:rPr>
              <w:fldChar w:fldCharType="end"/>
            </w:r>
          </w:hyperlink>
        </w:p>
        <w:p w:rsidR="00983212" w:rsidRDefault="00732448">
          <w:pPr>
            <w:pStyle w:val="TOC1"/>
            <w:tabs>
              <w:tab w:val="right" w:leader="dot" w:pos="9016"/>
            </w:tabs>
            <w:rPr>
              <w:noProof/>
              <w:lang w:val="en-GB" w:eastAsia="en-GB"/>
            </w:rPr>
          </w:pPr>
          <w:hyperlink w:anchor="_Toc49427277" w:history="1">
            <w:r w:rsidR="00983212" w:rsidRPr="003C50EC">
              <w:rPr>
                <w:rStyle w:val="Hyperlink"/>
                <w:i/>
                <w:noProof/>
              </w:rPr>
              <w:t>Chapter Six: Conclusion</w:t>
            </w:r>
            <w:r w:rsidR="00983212">
              <w:rPr>
                <w:noProof/>
                <w:webHidden/>
              </w:rPr>
              <w:tab/>
            </w:r>
            <w:r w:rsidR="00983212">
              <w:rPr>
                <w:noProof/>
                <w:webHidden/>
              </w:rPr>
              <w:fldChar w:fldCharType="begin"/>
            </w:r>
            <w:r w:rsidR="00983212">
              <w:rPr>
                <w:noProof/>
                <w:webHidden/>
              </w:rPr>
              <w:instrText xml:space="preserve"> PAGEREF _Toc49427277 \h </w:instrText>
            </w:r>
            <w:r w:rsidR="00983212">
              <w:rPr>
                <w:noProof/>
                <w:webHidden/>
              </w:rPr>
            </w:r>
            <w:r w:rsidR="00983212">
              <w:rPr>
                <w:noProof/>
                <w:webHidden/>
              </w:rPr>
              <w:fldChar w:fldCharType="separate"/>
            </w:r>
            <w:r w:rsidR="00A15EC7">
              <w:rPr>
                <w:noProof/>
                <w:webHidden/>
              </w:rPr>
              <w:t>126</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78" w:history="1">
            <w:r w:rsidR="00983212" w:rsidRPr="003C50EC">
              <w:rPr>
                <w:rStyle w:val="Hyperlink"/>
                <w:noProof/>
              </w:rPr>
              <w:t>6.0 Thesis Review</w:t>
            </w:r>
            <w:r w:rsidR="00983212">
              <w:rPr>
                <w:noProof/>
                <w:webHidden/>
              </w:rPr>
              <w:tab/>
            </w:r>
            <w:r w:rsidR="00983212">
              <w:rPr>
                <w:noProof/>
                <w:webHidden/>
              </w:rPr>
              <w:fldChar w:fldCharType="begin"/>
            </w:r>
            <w:r w:rsidR="00983212">
              <w:rPr>
                <w:noProof/>
                <w:webHidden/>
              </w:rPr>
              <w:instrText xml:space="preserve"> PAGEREF _Toc49427278 \h </w:instrText>
            </w:r>
            <w:r w:rsidR="00983212">
              <w:rPr>
                <w:noProof/>
                <w:webHidden/>
              </w:rPr>
            </w:r>
            <w:r w:rsidR="00983212">
              <w:rPr>
                <w:noProof/>
                <w:webHidden/>
              </w:rPr>
              <w:fldChar w:fldCharType="separate"/>
            </w:r>
            <w:r w:rsidR="00A15EC7">
              <w:rPr>
                <w:noProof/>
                <w:webHidden/>
              </w:rPr>
              <w:t>126</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79" w:history="1">
            <w:r w:rsidR="00983212" w:rsidRPr="003C50EC">
              <w:rPr>
                <w:rStyle w:val="Hyperlink"/>
                <w:noProof/>
              </w:rPr>
              <w:t>6.1 Central Contributions</w:t>
            </w:r>
            <w:r w:rsidR="00983212">
              <w:rPr>
                <w:noProof/>
                <w:webHidden/>
              </w:rPr>
              <w:tab/>
            </w:r>
            <w:r w:rsidR="00983212">
              <w:rPr>
                <w:noProof/>
                <w:webHidden/>
              </w:rPr>
              <w:fldChar w:fldCharType="begin"/>
            </w:r>
            <w:r w:rsidR="00983212">
              <w:rPr>
                <w:noProof/>
                <w:webHidden/>
              </w:rPr>
              <w:instrText xml:space="preserve"> PAGEREF _Toc49427279 \h </w:instrText>
            </w:r>
            <w:r w:rsidR="00983212">
              <w:rPr>
                <w:noProof/>
                <w:webHidden/>
              </w:rPr>
            </w:r>
            <w:r w:rsidR="00983212">
              <w:rPr>
                <w:noProof/>
                <w:webHidden/>
              </w:rPr>
              <w:fldChar w:fldCharType="separate"/>
            </w:r>
            <w:r w:rsidR="00A15EC7">
              <w:rPr>
                <w:noProof/>
                <w:webHidden/>
              </w:rPr>
              <w:t>130</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80" w:history="1">
            <w:r w:rsidR="00983212" w:rsidRPr="003C50EC">
              <w:rPr>
                <w:rStyle w:val="Hyperlink"/>
                <w:noProof/>
              </w:rPr>
              <w:t>6.2 Future Directions</w:t>
            </w:r>
            <w:r w:rsidR="00983212">
              <w:rPr>
                <w:noProof/>
                <w:webHidden/>
              </w:rPr>
              <w:tab/>
            </w:r>
            <w:r w:rsidR="00983212">
              <w:rPr>
                <w:noProof/>
                <w:webHidden/>
              </w:rPr>
              <w:fldChar w:fldCharType="begin"/>
            </w:r>
            <w:r w:rsidR="00983212">
              <w:rPr>
                <w:noProof/>
                <w:webHidden/>
              </w:rPr>
              <w:instrText xml:space="preserve"> PAGEREF _Toc49427280 \h </w:instrText>
            </w:r>
            <w:r w:rsidR="00983212">
              <w:rPr>
                <w:noProof/>
                <w:webHidden/>
              </w:rPr>
            </w:r>
            <w:r w:rsidR="00983212">
              <w:rPr>
                <w:noProof/>
                <w:webHidden/>
              </w:rPr>
              <w:fldChar w:fldCharType="separate"/>
            </w:r>
            <w:r w:rsidR="00A15EC7">
              <w:rPr>
                <w:noProof/>
                <w:webHidden/>
              </w:rPr>
              <w:t>134</w:t>
            </w:r>
            <w:r w:rsidR="00983212">
              <w:rPr>
                <w:noProof/>
                <w:webHidden/>
              </w:rPr>
              <w:fldChar w:fldCharType="end"/>
            </w:r>
          </w:hyperlink>
        </w:p>
        <w:p w:rsidR="00983212" w:rsidRDefault="00732448">
          <w:pPr>
            <w:pStyle w:val="TOC1"/>
            <w:tabs>
              <w:tab w:val="right" w:leader="dot" w:pos="9016"/>
            </w:tabs>
            <w:rPr>
              <w:noProof/>
              <w:lang w:val="en-GB" w:eastAsia="en-GB"/>
            </w:rPr>
          </w:pPr>
          <w:hyperlink w:anchor="_Toc49427281" w:history="1">
            <w:r w:rsidR="00983212" w:rsidRPr="003C50EC">
              <w:rPr>
                <w:rStyle w:val="Hyperlink"/>
                <w:i/>
                <w:noProof/>
              </w:rPr>
              <w:t>Bibliography</w:t>
            </w:r>
            <w:r w:rsidR="00983212">
              <w:rPr>
                <w:noProof/>
                <w:webHidden/>
              </w:rPr>
              <w:tab/>
            </w:r>
            <w:r w:rsidR="00983212">
              <w:rPr>
                <w:noProof/>
                <w:webHidden/>
              </w:rPr>
              <w:fldChar w:fldCharType="begin"/>
            </w:r>
            <w:r w:rsidR="00983212">
              <w:rPr>
                <w:noProof/>
                <w:webHidden/>
              </w:rPr>
              <w:instrText xml:space="preserve"> PAGEREF _Toc49427281 \h </w:instrText>
            </w:r>
            <w:r w:rsidR="00983212">
              <w:rPr>
                <w:noProof/>
                <w:webHidden/>
              </w:rPr>
            </w:r>
            <w:r w:rsidR="00983212">
              <w:rPr>
                <w:noProof/>
                <w:webHidden/>
              </w:rPr>
              <w:fldChar w:fldCharType="separate"/>
            </w:r>
            <w:r w:rsidR="00A15EC7">
              <w:rPr>
                <w:noProof/>
                <w:webHidden/>
              </w:rPr>
              <w:t>137</w:t>
            </w:r>
            <w:r w:rsidR="00983212">
              <w:rPr>
                <w:noProof/>
                <w:webHidden/>
              </w:rPr>
              <w:fldChar w:fldCharType="end"/>
            </w:r>
          </w:hyperlink>
        </w:p>
        <w:p w:rsidR="00983212" w:rsidRDefault="00732448">
          <w:pPr>
            <w:pStyle w:val="TOC1"/>
            <w:tabs>
              <w:tab w:val="right" w:leader="dot" w:pos="9016"/>
            </w:tabs>
            <w:rPr>
              <w:noProof/>
              <w:lang w:val="en-GB" w:eastAsia="en-GB"/>
            </w:rPr>
          </w:pPr>
          <w:hyperlink w:anchor="_Toc49427282" w:history="1">
            <w:r w:rsidR="00983212" w:rsidRPr="003C50EC">
              <w:rPr>
                <w:rStyle w:val="Hyperlink"/>
                <w:i/>
                <w:noProof/>
              </w:rPr>
              <w:t>Appendix</w:t>
            </w:r>
            <w:r w:rsidR="00983212">
              <w:rPr>
                <w:noProof/>
                <w:webHidden/>
              </w:rPr>
              <w:tab/>
            </w:r>
            <w:r w:rsidR="00983212">
              <w:rPr>
                <w:noProof/>
                <w:webHidden/>
              </w:rPr>
              <w:fldChar w:fldCharType="begin"/>
            </w:r>
            <w:r w:rsidR="00983212">
              <w:rPr>
                <w:noProof/>
                <w:webHidden/>
              </w:rPr>
              <w:instrText xml:space="preserve"> PAGEREF _Toc49427282 \h </w:instrText>
            </w:r>
            <w:r w:rsidR="00983212">
              <w:rPr>
                <w:noProof/>
                <w:webHidden/>
              </w:rPr>
            </w:r>
            <w:r w:rsidR="00983212">
              <w:rPr>
                <w:noProof/>
                <w:webHidden/>
              </w:rPr>
              <w:fldChar w:fldCharType="separate"/>
            </w:r>
            <w:r w:rsidR="00A15EC7">
              <w:rPr>
                <w:noProof/>
                <w:webHidden/>
              </w:rPr>
              <w:t>147</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83" w:history="1">
            <w:r w:rsidR="00983212" w:rsidRPr="003C50EC">
              <w:rPr>
                <w:rStyle w:val="Hyperlink"/>
                <w:noProof/>
              </w:rPr>
              <w:t>‘Pull Me Under’ Score</w:t>
            </w:r>
            <w:r w:rsidR="00983212">
              <w:rPr>
                <w:noProof/>
                <w:webHidden/>
              </w:rPr>
              <w:tab/>
            </w:r>
            <w:r w:rsidR="00983212">
              <w:rPr>
                <w:noProof/>
                <w:webHidden/>
              </w:rPr>
              <w:fldChar w:fldCharType="begin"/>
            </w:r>
            <w:r w:rsidR="00983212">
              <w:rPr>
                <w:noProof/>
                <w:webHidden/>
              </w:rPr>
              <w:instrText xml:space="preserve"> PAGEREF _Toc49427283 \h </w:instrText>
            </w:r>
            <w:r w:rsidR="00983212">
              <w:rPr>
                <w:noProof/>
                <w:webHidden/>
              </w:rPr>
            </w:r>
            <w:r w:rsidR="00983212">
              <w:rPr>
                <w:noProof/>
                <w:webHidden/>
              </w:rPr>
              <w:fldChar w:fldCharType="separate"/>
            </w:r>
            <w:r w:rsidR="00A15EC7">
              <w:rPr>
                <w:noProof/>
                <w:webHidden/>
              </w:rPr>
              <w:t>147</w:t>
            </w:r>
            <w:r w:rsidR="00983212">
              <w:rPr>
                <w:noProof/>
                <w:webHidden/>
              </w:rPr>
              <w:fldChar w:fldCharType="end"/>
            </w:r>
          </w:hyperlink>
        </w:p>
        <w:p w:rsidR="00983212" w:rsidRDefault="00732448">
          <w:pPr>
            <w:pStyle w:val="TOC2"/>
            <w:tabs>
              <w:tab w:val="right" w:leader="dot" w:pos="9016"/>
            </w:tabs>
            <w:rPr>
              <w:noProof/>
              <w:lang w:val="en-GB" w:eastAsia="en-GB"/>
            </w:rPr>
          </w:pPr>
          <w:hyperlink w:anchor="_Toc49427284" w:history="1">
            <w:r w:rsidR="00983212" w:rsidRPr="003C50EC">
              <w:rPr>
                <w:rStyle w:val="Hyperlink"/>
                <w:noProof/>
              </w:rPr>
              <w:t>‘Take Away My Pain’ Score</w:t>
            </w:r>
            <w:r w:rsidR="00983212">
              <w:rPr>
                <w:noProof/>
                <w:webHidden/>
              </w:rPr>
              <w:tab/>
            </w:r>
            <w:r w:rsidR="00983212">
              <w:rPr>
                <w:noProof/>
                <w:webHidden/>
              </w:rPr>
              <w:fldChar w:fldCharType="begin"/>
            </w:r>
            <w:r w:rsidR="00983212">
              <w:rPr>
                <w:noProof/>
                <w:webHidden/>
              </w:rPr>
              <w:instrText xml:space="preserve"> PAGEREF _Toc49427284 \h </w:instrText>
            </w:r>
            <w:r w:rsidR="00983212">
              <w:rPr>
                <w:noProof/>
                <w:webHidden/>
              </w:rPr>
            </w:r>
            <w:r w:rsidR="00983212">
              <w:rPr>
                <w:noProof/>
                <w:webHidden/>
              </w:rPr>
              <w:fldChar w:fldCharType="separate"/>
            </w:r>
            <w:r w:rsidR="00A15EC7">
              <w:rPr>
                <w:noProof/>
                <w:webHidden/>
              </w:rPr>
              <w:t>173</w:t>
            </w:r>
            <w:r w:rsidR="00983212">
              <w:rPr>
                <w:noProof/>
                <w:webHidden/>
              </w:rPr>
              <w:fldChar w:fldCharType="end"/>
            </w:r>
          </w:hyperlink>
        </w:p>
        <w:p w:rsidR="00810624" w:rsidRDefault="00810624">
          <w:r>
            <w:rPr>
              <w:b/>
              <w:bCs/>
              <w:noProof/>
            </w:rPr>
            <w:fldChar w:fldCharType="end"/>
          </w:r>
        </w:p>
      </w:sdtContent>
    </w:sdt>
    <w:p w:rsidR="00CA6FF0" w:rsidRDefault="00CA6FF0"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810624" w:rsidRDefault="00810624" w:rsidP="003121E3">
      <w:pPr>
        <w:rPr>
          <w:rFonts w:ascii="Times New Roman" w:hAnsi="Times New Roman" w:cs="Times New Roman"/>
          <w:b/>
          <w:sz w:val="28"/>
        </w:rPr>
      </w:pPr>
    </w:p>
    <w:p w:rsidR="00DA0058" w:rsidRDefault="00DA0058" w:rsidP="00CA6FF0">
      <w:pPr>
        <w:spacing w:line="480" w:lineRule="auto"/>
        <w:rPr>
          <w:rFonts w:ascii="Times New Roman" w:hAnsi="Times New Roman" w:cs="Times New Roman"/>
          <w:sz w:val="24"/>
        </w:rPr>
      </w:pPr>
    </w:p>
    <w:p w:rsidR="00926022" w:rsidRPr="009A305A" w:rsidRDefault="00E655E2" w:rsidP="009A305A">
      <w:pPr>
        <w:pStyle w:val="Heading1"/>
        <w:spacing w:line="480" w:lineRule="auto"/>
        <w:rPr>
          <w:rFonts w:ascii="Times New Roman" w:hAnsi="Times New Roman" w:cs="Times New Roman"/>
          <w:color w:val="000000" w:themeColor="text1"/>
          <w:u w:val="single"/>
        </w:rPr>
      </w:pPr>
      <w:bookmarkStart w:id="1" w:name="_Toc49427207"/>
      <w:r w:rsidRPr="00C81BA5">
        <w:rPr>
          <w:rFonts w:ascii="Times New Roman" w:hAnsi="Times New Roman" w:cs="Times New Roman"/>
          <w:color w:val="000000" w:themeColor="text1"/>
          <w:u w:val="single"/>
        </w:rPr>
        <w:lastRenderedPageBreak/>
        <w:t>Acknowledgements</w:t>
      </w:r>
      <w:bookmarkEnd w:id="1"/>
      <w:r w:rsidRPr="009A305A">
        <w:rPr>
          <w:rFonts w:ascii="Times New Roman" w:hAnsi="Times New Roman" w:cs="Times New Roman"/>
          <w:color w:val="000000" w:themeColor="text1"/>
          <w:u w:val="single"/>
        </w:rPr>
        <w:t xml:space="preserve"> </w:t>
      </w:r>
    </w:p>
    <w:p w:rsidR="00EE19B6" w:rsidRDefault="008A30C1" w:rsidP="002F7971">
      <w:pPr>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E3300E">
        <w:rPr>
          <w:rFonts w:ascii="Times New Roman" w:hAnsi="Times New Roman" w:cs="Times New Roman"/>
          <w:sz w:val="24"/>
        </w:rPr>
        <w:t xml:space="preserve">Firstly, I would </w:t>
      </w:r>
      <w:r w:rsidR="00A27A50">
        <w:rPr>
          <w:rFonts w:ascii="Times New Roman" w:hAnsi="Times New Roman" w:cs="Times New Roman"/>
          <w:sz w:val="24"/>
        </w:rPr>
        <w:t xml:space="preserve">like to thank my primary supervisors Dr Sara Whiteley and Professor Renee Timmers for </w:t>
      </w:r>
      <w:r w:rsidR="00F16CEF">
        <w:rPr>
          <w:rFonts w:ascii="Times New Roman" w:hAnsi="Times New Roman" w:cs="Times New Roman"/>
          <w:sz w:val="24"/>
        </w:rPr>
        <w:t>their invaluable feedback</w:t>
      </w:r>
      <w:r w:rsidR="002F7971">
        <w:rPr>
          <w:rFonts w:ascii="Times New Roman" w:hAnsi="Times New Roman" w:cs="Times New Roman"/>
          <w:sz w:val="24"/>
        </w:rPr>
        <w:t xml:space="preserve"> and positivity</w:t>
      </w:r>
      <w:r w:rsidR="00F16CEF">
        <w:rPr>
          <w:rFonts w:ascii="Times New Roman" w:hAnsi="Times New Roman" w:cs="Times New Roman"/>
          <w:sz w:val="24"/>
        </w:rPr>
        <w:t xml:space="preserve">. I </w:t>
      </w:r>
      <w:r w:rsidR="00FE602D">
        <w:rPr>
          <w:rFonts w:ascii="Times New Roman" w:hAnsi="Times New Roman" w:cs="Times New Roman"/>
          <w:sz w:val="24"/>
        </w:rPr>
        <w:t xml:space="preserve">certainly </w:t>
      </w:r>
      <w:r w:rsidR="00F16CEF">
        <w:rPr>
          <w:rFonts w:ascii="Times New Roman" w:hAnsi="Times New Roman" w:cs="Times New Roman"/>
          <w:sz w:val="24"/>
        </w:rPr>
        <w:t xml:space="preserve">could not have completed this project without their </w:t>
      </w:r>
      <w:r w:rsidR="00C74C24">
        <w:rPr>
          <w:rFonts w:ascii="Times New Roman" w:hAnsi="Times New Roman" w:cs="Times New Roman"/>
          <w:sz w:val="24"/>
        </w:rPr>
        <w:t xml:space="preserve">support. </w:t>
      </w:r>
      <w:r>
        <w:rPr>
          <w:rFonts w:ascii="Times New Roman" w:hAnsi="Times New Roman" w:cs="Times New Roman"/>
          <w:sz w:val="24"/>
        </w:rPr>
        <w:t xml:space="preserve">Secondly, </w:t>
      </w:r>
      <w:r w:rsidR="00CE7DB5">
        <w:rPr>
          <w:rFonts w:ascii="Times New Roman" w:hAnsi="Times New Roman" w:cs="Times New Roman"/>
          <w:sz w:val="24"/>
        </w:rPr>
        <w:t xml:space="preserve">I would also like to thank Dr Richard Steadman-Jones </w:t>
      </w:r>
      <w:r w:rsidR="00CC6E48">
        <w:rPr>
          <w:rFonts w:ascii="Times New Roman" w:hAnsi="Times New Roman" w:cs="Times New Roman"/>
          <w:sz w:val="24"/>
        </w:rPr>
        <w:t xml:space="preserve">for </w:t>
      </w:r>
      <w:r w:rsidR="009B4303">
        <w:rPr>
          <w:rFonts w:ascii="Times New Roman" w:hAnsi="Times New Roman" w:cs="Times New Roman"/>
          <w:sz w:val="24"/>
        </w:rPr>
        <w:t xml:space="preserve">joining the team and </w:t>
      </w:r>
      <w:r w:rsidR="00CC6E48">
        <w:rPr>
          <w:rFonts w:ascii="Times New Roman" w:hAnsi="Times New Roman" w:cs="Times New Roman"/>
          <w:sz w:val="24"/>
        </w:rPr>
        <w:t>taking the time to read my drafts</w:t>
      </w:r>
      <w:r w:rsidR="005A222E">
        <w:rPr>
          <w:rFonts w:ascii="Times New Roman" w:hAnsi="Times New Roman" w:cs="Times New Roman"/>
          <w:sz w:val="24"/>
        </w:rPr>
        <w:t xml:space="preserve"> in order to offer useful advice</w:t>
      </w:r>
      <w:r w:rsidR="008F50EF">
        <w:rPr>
          <w:rFonts w:ascii="Times New Roman" w:hAnsi="Times New Roman" w:cs="Times New Roman"/>
          <w:sz w:val="24"/>
        </w:rPr>
        <w:t xml:space="preserve"> occasionally</w:t>
      </w:r>
      <w:r w:rsidR="005A222E">
        <w:rPr>
          <w:rFonts w:ascii="Times New Roman" w:hAnsi="Times New Roman" w:cs="Times New Roman"/>
          <w:sz w:val="24"/>
        </w:rPr>
        <w:t xml:space="preserve">. </w:t>
      </w:r>
      <w:r>
        <w:rPr>
          <w:rFonts w:ascii="Times New Roman" w:hAnsi="Times New Roman" w:cs="Times New Roman"/>
          <w:sz w:val="24"/>
        </w:rPr>
        <w:t>Thirdly</w:t>
      </w:r>
      <w:r w:rsidR="00E175FC">
        <w:rPr>
          <w:rFonts w:ascii="Times New Roman" w:hAnsi="Times New Roman" w:cs="Times New Roman"/>
          <w:sz w:val="24"/>
        </w:rPr>
        <w:t xml:space="preserve">, </w:t>
      </w:r>
      <w:r w:rsidR="00C8205F">
        <w:rPr>
          <w:rFonts w:ascii="Times New Roman" w:hAnsi="Times New Roman" w:cs="Times New Roman"/>
          <w:sz w:val="24"/>
        </w:rPr>
        <w:t xml:space="preserve">I am </w:t>
      </w:r>
      <w:r>
        <w:rPr>
          <w:rFonts w:ascii="Times New Roman" w:hAnsi="Times New Roman" w:cs="Times New Roman"/>
          <w:sz w:val="24"/>
        </w:rPr>
        <w:t xml:space="preserve">very </w:t>
      </w:r>
      <w:r w:rsidR="00C8205F">
        <w:rPr>
          <w:rFonts w:ascii="Times New Roman" w:hAnsi="Times New Roman" w:cs="Times New Roman"/>
          <w:sz w:val="24"/>
        </w:rPr>
        <w:t xml:space="preserve">grateful </w:t>
      </w:r>
      <w:r>
        <w:rPr>
          <w:rFonts w:ascii="Times New Roman" w:hAnsi="Times New Roman" w:cs="Times New Roman"/>
          <w:sz w:val="24"/>
        </w:rPr>
        <w:t>that I had the opportunity to join the</w:t>
      </w:r>
      <w:r w:rsidR="00471038">
        <w:rPr>
          <w:rFonts w:ascii="Times New Roman" w:hAnsi="Times New Roman" w:cs="Times New Roman"/>
          <w:sz w:val="24"/>
        </w:rPr>
        <w:t xml:space="preserve"> </w:t>
      </w:r>
      <w:r w:rsidR="00EE19B6">
        <w:rPr>
          <w:rFonts w:ascii="Times New Roman" w:hAnsi="Times New Roman" w:cs="Times New Roman"/>
          <w:sz w:val="24"/>
        </w:rPr>
        <w:t>M</w:t>
      </w:r>
      <w:r w:rsidR="00FF0408">
        <w:rPr>
          <w:rFonts w:ascii="Times New Roman" w:hAnsi="Times New Roman" w:cs="Times New Roman"/>
          <w:sz w:val="24"/>
        </w:rPr>
        <w:t>usic Mind Machine</w:t>
      </w:r>
      <w:r w:rsidR="00EE19B6">
        <w:rPr>
          <w:rFonts w:ascii="Times New Roman" w:hAnsi="Times New Roman" w:cs="Times New Roman"/>
          <w:sz w:val="24"/>
        </w:rPr>
        <w:t xml:space="preserve"> Reading Group</w:t>
      </w:r>
      <w:r>
        <w:rPr>
          <w:rFonts w:ascii="Times New Roman" w:hAnsi="Times New Roman" w:cs="Times New Roman"/>
          <w:sz w:val="24"/>
        </w:rPr>
        <w:t xml:space="preserve"> at the Music Department</w:t>
      </w:r>
      <w:r w:rsidR="00471038">
        <w:rPr>
          <w:rFonts w:ascii="Times New Roman" w:hAnsi="Times New Roman" w:cs="Times New Roman"/>
          <w:sz w:val="24"/>
        </w:rPr>
        <w:t xml:space="preserve"> </w:t>
      </w:r>
      <w:r>
        <w:rPr>
          <w:rFonts w:ascii="Times New Roman" w:hAnsi="Times New Roman" w:cs="Times New Roman"/>
          <w:sz w:val="24"/>
        </w:rPr>
        <w:t xml:space="preserve">where </w:t>
      </w:r>
      <w:r w:rsidR="00977668">
        <w:rPr>
          <w:rFonts w:ascii="Times New Roman" w:hAnsi="Times New Roman" w:cs="Times New Roman"/>
          <w:sz w:val="24"/>
        </w:rPr>
        <w:t>I received constructive criticism and encouragement from other fellow PhD students</w:t>
      </w:r>
      <w:r w:rsidR="003A2D49">
        <w:rPr>
          <w:rFonts w:ascii="Times New Roman" w:hAnsi="Times New Roman" w:cs="Times New Roman"/>
          <w:sz w:val="24"/>
        </w:rPr>
        <w:t xml:space="preserve"> </w:t>
      </w:r>
      <w:r w:rsidR="0036237F">
        <w:rPr>
          <w:rFonts w:ascii="Times New Roman" w:hAnsi="Times New Roman" w:cs="Times New Roman"/>
          <w:sz w:val="24"/>
        </w:rPr>
        <w:t>and</w:t>
      </w:r>
      <w:r w:rsidR="003A2D49">
        <w:rPr>
          <w:rFonts w:ascii="Times New Roman" w:hAnsi="Times New Roman" w:cs="Times New Roman"/>
          <w:sz w:val="24"/>
        </w:rPr>
        <w:t xml:space="preserve"> professors</w:t>
      </w:r>
      <w:r w:rsidR="0036237F">
        <w:rPr>
          <w:rFonts w:ascii="Times New Roman" w:hAnsi="Times New Roman" w:cs="Times New Roman"/>
          <w:sz w:val="24"/>
        </w:rPr>
        <w:t xml:space="preserve"> alike</w:t>
      </w:r>
      <w:r w:rsidR="00977668">
        <w:rPr>
          <w:rFonts w:ascii="Times New Roman" w:hAnsi="Times New Roman" w:cs="Times New Roman"/>
          <w:sz w:val="24"/>
        </w:rPr>
        <w:t xml:space="preserve">. </w:t>
      </w:r>
    </w:p>
    <w:p w:rsidR="00776EFB" w:rsidRDefault="0007078D" w:rsidP="00776EFB">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776EFB">
        <w:rPr>
          <w:rFonts w:ascii="Times New Roman" w:hAnsi="Times New Roman" w:cs="Times New Roman"/>
          <w:sz w:val="24"/>
        </w:rPr>
        <w:t xml:space="preserve">On a personal </w:t>
      </w:r>
      <w:r w:rsidR="00074D04">
        <w:rPr>
          <w:rFonts w:ascii="Times New Roman" w:hAnsi="Times New Roman" w:cs="Times New Roman"/>
          <w:sz w:val="24"/>
        </w:rPr>
        <w:t>leve</w:t>
      </w:r>
      <w:r w:rsidR="008F50EF">
        <w:rPr>
          <w:rFonts w:ascii="Times New Roman" w:hAnsi="Times New Roman" w:cs="Times New Roman"/>
          <w:sz w:val="24"/>
        </w:rPr>
        <w:t>l</w:t>
      </w:r>
      <w:r w:rsidR="00074D04">
        <w:rPr>
          <w:rFonts w:ascii="Times New Roman" w:hAnsi="Times New Roman" w:cs="Times New Roman"/>
          <w:sz w:val="24"/>
        </w:rPr>
        <w:t>,</w:t>
      </w:r>
      <w:r w:rsidR="00776EFB">
        <w:rPr>
          <w:rFonts w:ascii="Times New Roman" w:hAnsi="Times New Roman" w:cs="Times New Roman"/>
          <w:sz w:val="24"/>
        </w:rPr>
        <w:t xml:space="preserve"> I would like to thank my Mother, Father and my older Brother for their unconditional love and for </w:t>
      </w:r>
      <w:r w:rsidR="00E175FC">
        <w:rPr>
          <w:rFonts w:ascii="Times New Roman" w:hAnsi="Times New Roman" w:cs="Times New Roman"/>
          <w:sz w:val="24"/>
        </w:rPr>
        <w:t xml:space="preserve">always </w:t>
      </w:r>
      <w:r w:rsidR="00776EFB">
        <w:rPr>
          <w:rFonts w:ascii="Times New Roman" w:hAnsi="Times New Roman" w:cs="Times New Roman"/>
          <w:sz w:val="24"/>
        </w:rPr>
        <w:t>providing me with a place of sanctuary back home in Transylvania, Romania</w:t>
      </w:r>
      <w:r w:rsidR="00553916">
        <w:rPr>
          <w:rFonts w:ascii="Times New Roman" w:hAnsi="Times New Roman" w:cs="Times New Roman"/>
          <w:sz w:val="24"/>
        </w:rPr>
        <w:t>, especially</w:t>
      </w:r>
      <w:r w:rsidR="00F92573">
        <w:rPr>
          <w:rFonts w:ascii="Times New Roman" w:hAnsi="Times New Roman" w:cs="Times New Roman"/>
          <w:sz w:val="24"/>
        </w:rPr>
        <w:t xml:space="preserve"> </w:t>
      </w:r>
      <w:r w:rsidR="00E175FC">
        <w:rPr>
          <w:rFonts w:ascii="Times New Roman" w:hAnsi="Times New Roman" w:cs="Times New Roman"/>
          <w:sz w:val="24"/>
        </w:rPr>
        <w:t>during</w:t>
      </w:r>
      <w:r w:rsidR="0003750A">
        <w:rPr>
          <w:rFonts w:ascii="Times New Roman" w:hAnsi="Times New Roman" w:cs="Times New Roman"/>
          <w:sz w:val="24"/>
        </w:rPr>
        <w:t xml:space="preserve"> incredibly</w:t>
      </w:r>
      <w:r w:rsidR="00E175FC">
        <w:rPr>
          <w:rFonts w:ascii="Times New Roman" w:hAnsi="Times New Roman" w:cs="Times New Roman"/>
          <w:sz w:val="24"/>
        </w:rPr>
        <w:t xml:space="preserve"> stressful </w:t>
      </w:r>
      <w:r w:rsidR="0003750A">
        <w:rPr>
          <w:rFonts w:ascii="Times New Roman" w:hAnsi="Times New Roman" w:cs="Times New Roman"/>
          <w:sz w:val="24"/>
        </w:rPr>
        <w:t xml:space="preserve">and difficult </w:t>
      </w:r>
      <w:r w:rsidR="00E175FC">
        <w:rPr>
          <w:rFonts w:ascii="Times New Roman" w:hAnsi="Times New Roman" w:cs="Times New Roman"/>
          <w:sz w:val="24"/>
        </w:rPr>
        <w:t>times</w:t>
      </w:r>
      <w:r w:rsidR="00F92573">
        <w:rPr>
          <w:rFonts w:ascii="Times New Roman" w:hAnsi="Times New Roman" w:cs="Times New Roman"/>
          <w:sz w:val="24"/>
        </w:rPr>
        <w:t xml:space="preserve">. </w:t>
      </w:r>
      <w:r w:rsidR="0003750A">
        <w:rPr>
          <w:rFonts w:ascii="Times New Roman" w:hAnsi="Times New Roman" w:cs="Times New Roman"/>
          <w:sz w:val="24"/>
        </w:rPr>
        <w:t xml:space="preserve">Huge thanks to </w:t>
      </w:r>
      <w:r w:rsidR="00553916">
        <w:rPr>
          <w:rFonts w:ascii="Times New Roman" w:hAnsi="Times New Roman" w:cs="Times New Roman"/>
          <w:sz w:val="24"/>
        </w:rPr>
        <w:t>all the</w:t>
      </w:r>
      <w:r w:rsidR="00660B67">
        <w:rPr>
          <w:rFonts w:ascii="Times New Roman" w:hAnsi="Times New Roman" w:cs="Times New Roman"/>
          <w:sz w:val="24"/>
        </w:rPr>
        <w:t xml:space="preserve"> fellow</w:t>
      </w:r>
      <w:r w:rsidR="00553916">
        <w:rPr>
          <w:rFonts w:ascii="Times New Roman" w:hAnsi="Times New Roman" w:cs="Times New Roman"/>
          <w:sz w:val="24"/>
        </w:rPr>
        <w:t xml:space="preserve"> hardworking international students</w:t>
      </w:r>
      <w:r w:rsidR="00154E47">
        <w:rPr>
          <w:rFonts w:ascii="Times New Roman" w:hAnsi="Times New Roman" w:cs="Times New Roman"/>
          <w:sz w:val="24"/>
        </w:rPr>
        <w:t xml:space="preserve"> </w:t>
      </w:r>
      <w:r w:rsidR="00553916">
        <w:rPr>
          <w:rFonts w:ascii="Times New Roman" w:hAnsi="Times New Roman" w:cs="Times New Roman"/>
          <w:sz w:val="24"/>
        </w:rPr>
        <w:t xml:space="preserve">for </w:t>
      </w:r>
      <w:r w:rsidR="006B311C">
        <w:rPr>
          <w:rFonts w:ascii="Times New Roman" w:hAnsi="Times New Roman" w:cs="Times New Roman"/>
          <w:sz w:val="24"/>
        </w:rPr>
        <w:t xml:space="preserve">the unforgettable banters, silly jokes </w:t>
      </w:r>
      <w:r w:rsidR="00154E47">
        <w:rPr>
          <w:rFonts w:ascii="Times New Roman" w:hAnsi="Times New Roman" w:cs="Times New Roman"/>
          <w:sz w:val="24"/>
        </w:rPr>
        <w:t>and</w:t>
      </w:r>
      <w:r w:rsidR="00BB60E9">
        <w:rPr>
          <w:rFonts w:ascii="Times New Roman" w:hAnsi="Times New Roman" w:cs="Times New Roman"/>
          <w:sz w:val="24"/>
        </w:rPr>
        <w:t xml:space="preserve"> </w:t>
      </w:r>
      <w:r w:rsidR="00FE3F89">
        <w:rPr>
          <w:rFonts w:ascii="Times New Roman" w:hAnsi="Times New Roman" w:cs="Times New Roman"/>
          <w:sz w:val="24"/>
        </w:rPr>
        <w:t>refreshing episodes of flippancy</w:t>
      </w:r>
      <w:r w:rsidR="00660B67">
        <w:rPr>
          <w:rFonts w:ascii="Times New Roman" w:hAnsi="Times New Roman" w:cs="Times New Roman"/>
          <w:sz w:val="24"/>
        </w:rPr>
        <w:t xml:space="preserve"> that</w:t>
      </w:r>
      <w:r w:rsidR="00BB60E9">
        <w:rPr>
          <w:rFonts w:ascii="Times New Roman" w:hAnsi="Times New Roman" w:cs="Times New Roman"/>
          <w:sz w:val="24"/>
        </w:rPr>
        <w:t xml:space="preserve"> w</w:t>
      </w:r>
      <w:r w:rsidR="00660B67">
        <w:rPr>
          <w:rFonts w:ascii="Times New Roman" w:hAnsi="Times New Roman" w:cs="Times New Roman"/>
          <w:sz w:val="24"/>
        </w:rPr>
        <w:t>ere</w:t>
      </w:r>
      <w:r w:rsidR="00BB60E9">
        <w:rPr>
          <w:rFonts w:ascii="Times New Roman" w:hAnsi="Times New Roman" w:cs="Times New Roman"/>
          <w:sz w:val="24"/>
        </w:rPr>
        <w:t xml:space="preserve"> always much-needed </w:t>
      </w:r>
      <w:r w:rsidR="007134C9">
        <w:rPr>
          <w:rFonts w:ascii="Times New Roman" w:hAnsi="Times New Roman" w:cs="Times New Roman"/>
          <w:sz w:val="24"/>
        </w:rPr>
        <w:t xml:space="preserve">avenues of </w:t>
      </w:r>
      <w:r w:rsidR="00BB60E9">
        <w:rPr>
          <w:rFonts w:ascii="Times New Roman" w:hAnsi="Times New Roman" w:cs="Times New Roman"/>
          <w:sz w:val="24"/>
        </w:rPr>
        <w:t xml:space="preserve">escape. </w:t>
      </w:r>
      <w:r w:rsidR="00553916">
        <w:rPr>
          <w:rFonts w:ascii="Times New Roman" w:hAnsi="Times New Roman" w:cs="Times New Roman"/>
          <w:sz w:val="24"/>
        </w:rPr>
        <w:t>Furthermore, w</w:t>
      </w:r>
      <w:r w:rsidR="004B6789">
        <w:rPr>
          <w:rFonts w:ascii="Times New Roman" w:hAnsi="Times New Roman" w:cs="Times New Roman"/>
          <w:sz w:val="24"/>
        </w:rPr>
        <w:t xml:space="preserve">ords cannot describe how delighted I am to have met </w:t>
      </w:r>
      <w:r w:rsidR="00A11E9B">
        <w:rPr>
          <w:rFonts w:ascii="Times New Roman" w:hAnsi="Times New Roman" w:cs="Times New Roman"/>
          <w:sz w:val="24"/>
        </w:rPr>
        <w:t xml:space="preserve">some incredibly talented, humble and </w:t>
      </w:r>
      <w:r w:rsidR="00553916">
        <w:rPr>
          <w:rFonts w:ascii="Times New Roman" w:hAnsi="Times New Roman" w:cs="Times New Roman"/>
          <w:sz w:val="24"/>
        </w:rPr>
        <w:t>unfortunately</w:t>
      </w:r>
      <w:r w:rsidR="00A11E9B">
        <w:rPr>
          <w:rFonts w:ascii="Times New Roman" w:hAnsi="Times New Roman" w:cs="Times New Roman"/>
          <w:sz w:val="24"/>
        </w:rPr>
        <w:t>, mostly un</w:t>
      </w:r>
      <w:r w:rsidR="00E175FC">
        <w:rPr>
          <w:rFonts w:ascii="Times New Roman" w:hAnsi="Times New Roman" w:cs="Times New Roman"/>
          <w:sz w:val="24"/>
        </w:rPr>
        <w:t xml:space="preserve">known </w:t>
      </w:r>
      <w:r w:rsidR="00A11E9B">
        <w:rPr>
          <w:rFonts w:ascii="Times New Roman" w:hAnsi="Times New Roman" w:cs="Times New Roman"/>
          <w:sz w:val="24"/>
        </w:rPr>
        <w:t>musicians who</w:t>
      </w:r>
      <w:r w:rsidR="00E175FC">
        <w:rPr>
          <w:rFonts w:ascii="Times New Roman" w:hAnsi="Times New Roman" w:cs="Times New Roman"/>
          <w:sz w:val="24"/>
        </w:rPr>
        <w:t xml:space="preserve"> have become an</w:t>
      </w:r>
      <w:r w:rsidR="00C8205F">
        <w:rPr>
          <w:rFonts w:ascii="Times New Roman" w:hAnsi="Times New Roman" w:cs="Times New Roman"/>
          <w:sz w:val="24"/>
        </w:rPr>
        <w:t xml:space="preserve"> invaluable source of friendship, laughter and support. </w:t>
      </w:r>
      <w:r w:rsidR="00E175FC">
        <w:rPr>
          <w:rFonts w:ascii="Times New Roman" w:hAnsi="Times New Roman" w:cs="Times New Roman"/>
          <w:sz w:val="24"/>
        </w:rPr>
        <w:t>The list of names would be too long to include here, but thank you</w:t>
      </w:r>
      <w:r w:rsidR="001E13B9">
        <w:rPr>
          <w:rFonts w:ascii="Times New Roman" w:hAnsi="Times New Roman" w:cs="Times New Roman"/>
          <w:sz w:val="24"/>
        </w:rPr>
        <w:t xml:space="preserve"> all</w:t>
      </w:r>
      <w:r w:rsidR="00E175FC">
        <w:rPr>
          <w:rFonts w:ascii="Times New Roman" w:hAnsi="Times New Roman" w:cs="Times New Roman"/>
          <w:sz w:val="24"/>
        </w:rPr>
        <w:t xml:space="preserve"> for reminding me how much I enjoy </w:t>
      </w:r>
      <w:r w:rsidR="008A30C1">
        <w:rPr>
          <w:rFonts w:ascii="Times New Roman" w:hAnsi="Times New Roman" w:cs="Times New Roman"/>
          <w:sz w:val="24"/>
        </w:rPr>
        <w:t xml:space="preserve">practising, </w:t>
      </w:r>
      <w:r w:rsidR="003771BC">
        <w:rPr>
          <w:rFonts w:ascii="Times New Roman" w:hAnsi="Times New Roman" w:cs="Times New Roman"/>
          <w:sz w:val="24"/>
        </w:rPr>
        <w:t xml:space="preserve">performing and writing music – </w:t>
      </w:r>
      <w:r w:rsidR="001E13B9">
        <w:rPr>
          <w:rFonts w:ascii="Times New Roman" w:hAnsi="Times New Roman" w:cs="Times New Roman"/>
          <w:sz w:val="24"/>
        </w:rPr>
        <w:t xml:space="preserve">you </w:t>
      </w:r>
      <w:r w:rsidR="00553916">
        <w:rPr>
          <w:rFonts w:ascii="Times New Roman" w:hAnsi="Times New Roman" w:cs="Times New Roman"/>
          <w:sz w:val="24"/>
        </w:rPr>
        <w:t>will always be my</w:t>
      </w:r>
      <w:r w:rsidR="00D169D8">
        <w:rPr>
          <w:rFonts w:ascii="Times New Roman" w:hAnsi="Times New Roman" w:cs="Times New Roman"/>
          <w:sz w:val="24"/>
        </w:rPr>
        <w:t xml:space="preserve"> family away from home. </w:t>
      </w:r>
      <w:r w:rsidR="00652591">
        <w:rPr>
          <w:rFonts w:ascii="Times New Roman" w:hAnsi="Times New Roman" w:cs="Times New Roman"/>
          <w:sz w:val="24"/>
        </w:rPr>
        <w:t>A heartfelt gratitude also goes to all the lovely ladies who have made me feel like a human being</w:t>
      </w:r>
      <w:r w:rsidR="007134C9">
        <w:rPr>
          <w:rFonts w:ascii="Times New Roman" w:hAnsi="Times New Roman" w:cs="Times New Roman"/>
          <w:sz w:val="24"/>
        </w:rPr>
        <w:t xml:space="preserve"> when I needed it the most</w:t>
      </w:r>
      <w:r w:rsidR="00652591">
        <w:rPr>
          <w:rFonts w:ascii="Times New Roman" w:hAnsi="Times New Roman" w:cs="Times New Roman"/>
          <w:sz w:val="24"/>
        </w:rPr>
        <w:t xml:space="preserve">. </w:t>
      </w:r>
      <w:r w:rsidR="00776EFB">
        <w:rPr>
          <w:rFonts w:ascii="Times New Roman" w:hAnsi="Times New Roman" w:cs="Times New Roman"/>
          <w:sz w:val="24"/>
        </w:rPr>
        <w:t xml:space="preserve">Finally, </w:t>
      </w:r>
      <w:r w:rsidR="007E1921">
        <w:rPr>
          <w:rFonts w:ascii="Times New Roman" w:hAnsi="Times New Roman" w:cs="Times New Roman"/>
          <w:sz w:val="24"/>
        </w:rPr>
        <w:t xml:space="preserve">very special thanks to myself for </w:t>
      </w:r>
      <w:r w:rsidR="0072103A">
        <w:rPr>
          <w:rFonts w:ascii="Times New Roman" w:hAnsi="Times New Roman" w:cs="Times New Roman"/>
          <w:sz w:val="24"/>
        </w:rPr>
        <w:t>being resilient in the face of</w:t>
      </w:r>
      <w:r w:rsidR="00DA2059">
        <w:rPr>
          <w:rFonts w:ascii="Times New Roman" w:hAnsi="Times New Roman" w:cs="Times New Roman"/>
          <w:sz w:val="24"/>
        </w:rPr>
        <w:t xml:space="preserve"> </w:t>
      </w:r>
      <w:r w:rsidR="009B4918">
        <w:rPr>
          <w:rFonts w:ascii="Times New Roman" w:hAnsi="Times New Roman" w:cs="Times New Roman"/>
          <w:sz w:val="24"/>
        </w:rPr>
        <w:t>crippling rejections</w:t>
      </w:r>
      <w:r w:rsidR="00CA18AD">
        <w:rPr>
          <w:rFonts w:ascii="Times New Roman" w:hAnsi="Times New Roman" w:cs="Times New Roman"/>
          <w:sz w:val="24"/>
        </w:rPr>
        <w:t xml:space="preserve"> and stifling adversity</w:t>
      </w:r>
      <w:r w:rsidR="00DA2059">
        <w:rPr>
          <w:rFonts w:ascii="Times New Roman" w:hAnsi="Times New Roman" w:cs="Times New Roman"/>
          <w:sz w:val="24"/>
        </w:rPr>
        <w:t>;</w:t>
      </w:r>
      <w:r w:rsidR="00A71B55">
        <w:rPr>
          <w:rFonts w:ascii="Times New Roman" w:hAnsi="Times New Roman" w:cs="Times New Roman"/>
          <w:sz w:val="24"/>
        </w:rPr>
        <w:t xml:space="preserve"> </w:t>
      </w:r>
      <w:r w:rsidR="0046009A">
        <w:rPr>
          <w:rFonts w:ascii="Times New Roman" w:hAnsi="Times New Roman" w:cs="Times New Roman"/>
          <w:sz w:val="24"/>
        </w:rPr>
        <w:t>for choosing to tread upon untrodden trails</w:t>
      </w:r>
      <w:r w:rsidR="00DA2059">
        <w:rPr>
          <w:rFonts w:ascii="Times New Roman" w:hAnsi="Times New Roman" w:cs="Times New Roman"/>
          <w:sz w:val="24"/>
        </w:rPr>
        <w:t>;</w:t>
      </w:r>
      <w:r w:rsidR="0046009A">
        <w:rPr>
          <w:rFonts w:ascii="Times New Roman" w:hAnsi="Times New Roman" w:cs="Times New Roman"/>
          <w:sz w:val="24"/>
        </w:rPr>
        <w:t xml:space="preserve"> for being an avid fan of truth, freedom and authenticity</w:t>
      </w:r>
      <w:r w:rsidR="00363359">
        <w:rPr>
          <w:rFonts w:ascii="Times New Roman" w:hAnsi="Times New Roman" w:cs="Times New Roman"/>
          <w:sz w:val="24"/>
        </w:rPr>
        <w:t xml:space="preserve"> at all costs</w:t>
      </w:r>
      <w:r w:rsidR="00471038">
        <w:rPr>
          <w:rFonts w:ascii="Times New Roman" w:hAnsi="Times New Roman" w:cs="Times New Roman"/>
          <w:sz w:val="24"/>
        </w:rPr>
        <w:t xml:space="preserve">. </w:t>
      </w:r>
    </w:p>
    <w:p w:rsidR="000865C4" w:rsidRDefault="001C6CE0" w:rsidP="001C6CE0">
      <w:pPr>
        <w:spacing w:after="0" w:line="480" w:lineRule="auto"/>
        <w:jc w:val="center"/>
        <w:rPr>
          <w:rFonts w:ascii="Times New Roman" w:hAnsi="Times New Roman" w:cs="Times New Roman"/>
          <w:sz w:val="24"/>
        </w:rPr>
      </w:pPr>
      <w:r>
        <w:rPr>
          <w:rFonts w:ascii="Times New Roman" w:hAnsi="Times New Roman" w:cs="Times New Roman"/>
          <w:sz w:val="24"/>
        </w:rPr>
        <w:t>‘Nothing happens to anybody which he is not fitted by nature to bear.’</w:t>
      </w:r>
    </w:p>
    <w:p w:rsidR="009A305A" w:rsidRPr="0017187B" w:rsidRDefault="001C6CE0" w:rsidP="0017187B">
      <w:pPr>
        <w:spacing w:line="480" w:lineRule="auto"/>
        <w:jc w:val="center"/>
        <w:rPr>
          <w:rFonts w:ascii="Times New Roman" w:hAnsi="Times New Roman" w:cs="Times New Roman"/>
          <w:sz w:val="24"/>
        </w:rPr>
      </w:pPr>
      <w:r>
        <w:rPr>
          <w:rFonts w:ascii="Times New Roman" w:hAnsi="Times New Roman" w:cs="Times New Roman"/>
          <w:sz w:val="24"/>
        </w:rPr>
        <w:t>Marcus Aurelius, Meditations</w:t>
      </w:r>
    </w:p>
    <w:p w:rsidR="005C0F18" w:rsidRPr="009A305A" w:rsidRDefault="00926022" w:rsidP="009A305A">
      <w:pPr>
        <w:pStyle w:val="Heading1"/>
        <w:spacing w:line="480" w:lineRule="auto"/>
        <w:rPr>
          <w:rFonts w:ascii="Times New Roman" w:hAnsi="Times New Roman" w:cs="Times New Roman"/>
          <w:color w:val="000000" w:themeColor="text1"/>
          <w:u w:val="single"/>
        </w:rPr>
      </w:pPr>
      <w:bookmarkStart w:id="2" w:name="_Toc49427208"/>
      <w:r w:rsidRPr="009A305A">
        <w:rPr>
          <w:rFonts w:ascii="Times New Roman" w:hAnsi="Times New Roman" w:cs="Times New Roman"/>
          <w:i/>
          <w:color w:val="000000" w:themeColor="text1"/>
          <w:sz w:val="32"/>
          <w:u w:val="single"/>
        </w:rPr>
        <w:lastRenderedPageBreak/>
        <w:t>Chapter One: Introduction</w:t>
      </w:r>
      <w:bookmarkEnd w:id="2"/>
      <w:r w:rsidRPr="009A305A">
        <w:rPr>
          <w:rFonts w:ascii="Times New Roman" w:hAnsi="Times New Roman" w:cs="Times New Roman"/>
          <w:i/>
          <w:color w:val="000000" w:themeColor="text1"/>
          <w:sz w:val="32"/>
          <w:u w:val="single"/>
        </w:rPr>
        <w:t xml:space="preserve"> </w:t>
      </w:r>
    </w:p>
    <w:p w:rsidR="005C0F18" w:rsidRPr="009A305A" w:rsidRDefault="005C0F18" w:rsidP="009A305A">
      <w:pPr>
        <w:pStyle w:val="Heading2"/>
        <w:spacing w:line="480" w:lineRule="auto"/>
        <w:rPr>
          <w:rFonts w:ascii="Times New Roman" w:hAnsi="Times New Roman" w:cs="Times New Roman"/>
          <w:color w:val="000000" w:themeColor="text1"/>
          <w:sz w:val="28"/>
          <w:szCs w:val="28"/>
          <w:u w:val="single"/>
        </w:rPr>
      </w:pPr>
      <w:bookmarkStart w:id="3" w:name="_Toc49427209"/>
      <w:r w:rsidRPr="009A305A">
        <w:rPr>
          <w:rFonts w:ascii="Times New Roman" w:hAnsi="Times New Roman" w:cs="Times New Roman"/>
          <w:color w:val="000000" w:themeColor="text1"/>
          <w:sz w:val="28"/>
          <w:szCs w:val="28"/>
          <w:u w:val="single"/>
        </w:rPr>
        <w:t>1.0 Main Aims</w:t>
      </w:r>
      <w:bookmarkEnd w:id="3"/>
    </w:p>
    <w:p w:rsidR="005C0F18" w:rsidRDefault="005C0F18" w:rsidP="009A305A">
      <w:pPr>
        <w:spacing w:after="0" w:line="480" w:lineRule="auto"/>
        <w:ind w:firstLine="1440"/>
        <w:jc w:val="both"/>
        <w:rPr>
          <w:rFonts w:ascii="Times New Roman" w:hAnsi="Times New Roman" w:cs="Times New Roman"/>
          <w:sz w:val="24"/>
        </w:rPr>
      </w:pPr>
      <w:r>
        <w:rPr>
          <w:rFonts w:ascii="Times New Roman" w:hAnsi="Times New Roman" w:cs="Times New Roman"/>
          <w:sz w:val="24"/>
        </w:rPr>
        <w:t xml:space="preserve">This research project examines how musical and lyrical elements are interpreted in a musical setting. </w:t>
      </w:r>
      <w:r w:rsidR="008105EE">
        <w:rPr>
          <w:rFonts w:ascii="Times New Roman" w:hAnsi="Times New Roman" w:cs="Times New Roman"/>
          <w:sz w:val="24"/>
        </w:rPr>
        <w:t>I argue that s</w:t>
      </w:r>
      <w:r>
        <w:rPr>
          <w:rFonts w:ascii="Times New Roman" w:hAnsi="Times New Roman" w:cs="Times New Roman"/>
          <w:sz w:val="24"/>
        </w:rPr>
        <w:t xml:space="preserve">ongs with lyrics are </w:t>
      </w:r>
      <w:r w:rsidR="000F4002">
        <w:rPr>
          <w:rFonts w:ascii="Times New Roman" w:hAnsi="Times New Roman" w:cs="Times New Roman"/>
          <w:sz w:val="24"/>
        </w:rPr>
        <w:t>conceptual blends</w:t>
      </w:r>
      <w:r>
        <w:rPr>
          <w:rFonts w:ascii="Times New Roman" w:hAnsi="Times New Roman" w:cs="Times New Roman"/>
          <w:sz w:val="24"/>
        </w:rPr>
        <w:t xml:space="preserve"> that involve the interplay between language and music. </w:t>
      </w:r>
      <w:r w:rsidR="000F4002">
        <w:rPr>
          <w:rFonts w:ascii="Times New Roman" w:hAnsi="Times New Roman" w:cs="Times New Roman"/>
          <w:sz w:val="24"/>
          <w:szCs w:val="24"/>
        </w:rPr>
        <w:t>T</w:t>
      </w:r>
      <w:r>
        <w:rPr>
          <w:rFonts w:ascii="Times New Roman" w:hAnsi="Times New Roman" w:cs="Times New Roman"/>
          <w:sz w:val="24"/>
          <w:szCs w:val="24"/>
        </w:rPr>
        <w:t xml:space="preserve">his interplay between the </w:t>
      </w:r>
      <w:r w:rsidR="000F4002">
        <w:rPr>
          <w:rFonts w:ascii="Times New Roman" w:hAnsi="Times New Roman" w:cs="Times New Roman"/>
          <w:sz w:val="24"/>
          <w:szCs w:val="24"/>
        </w:rPr>
        <w:t xml:space="preserve">two different yet similar modes of communication </w:t>
      </w:r>
      <w:r>
        <w:rPr>
          <w:rFonts w:ascii="Times New Roman" w:hAnsi="Times New Roman" w:cs="Times New Roman"/>
          <w:sz w:val="24"/>
          <w:szCs w:val="24"/>
        </w:rPr>
        <w:t xml:space="preserve">plays a crucial role in influencing </w:t>
      </w:r>
      <w:r w:rsidR="000F4002">
        <w:rPr>
          <w:rFonts w:ascii="Times New Roman" w:hAnsi="Times New Roman" w:cs="Times New Roman"/>
          <w:sz w:val="24"/>
          <w:szCs w:val="24"/>
        </w:rPr>
        <w:t>listeners’ interpretations of songs</w:t>
      </w:r>
      <w:r>
        <w:rPr>
          <w:rFonts w:ascii="Times New Roman" w:hAnsi="Times New Roman" w:cs="Times New Roman"/>
          <w:sz w:val="24"/>
          <w:szCs w:val="24"/>
        </w:rPr>
        <w:t xml:space="preserve">. </w:t>
      </w:r>
    </w:p>
    <w:p w:rsidR="00B879C4" w:rsidRDefault="005C0F18" w:rsidP="005C0F18">
      <w:pPr>
        <w:spacing w:after="0" w:line="480" w:lineRule="auto"/>
        <w:ind w:firstLine="1440"/>
        <w:jc w:val="both"/>
        <w:rPr>
          <w:rFonts w:ascii="Times New Roman" w:hAnsi="Times New Roman" w:cs="Times New Roman"/>
          <w:sz w:val="24"/>
        </w:rPr>
      </w:pPr>
      <w:r>
        <w:rPr>
          <w:rFonts w:ascii="Times New Roman" w:hAnsi="Times New Roman" w:cs="Times New Roman"/>
          <w:sz w:val="24"/>
        </w:rPr>
        <w:t>My research aims to contribute to current understandings of the interplay between these modes during song interpretation.</w:t>
      </w:r>
      <w:r>
        <w:t xml:space="preserve"> </w:t>
      </w:r>
      <w:r>
        <w:rPr>
          <w:rFonts w:ascii="Times New Roman" w:hAnsi="Times New Roman" w:cs="Times New Roman"/>
          <w:sz w:val="24"/>
          <w:szCs w:val="24"/>
        </w:rPr>
        <w:t xml:space="preserve">My approach is informed by interdisciplinary work in </w:t>
      </w:r>
      <w:r w:rsidRPr="002E7AAF">
        <w:rPr>
          <w:rFonts w:ascii="Times New Roman" w:hAnsi="Times New Roman" w:cs="Times New Roman"/>
          <w:sz w:val="24"/>
          <w:szCs w:val="24"/>
        </w:rPr>
        <w:t>music</w:t>
      </w:r>
      <w:r w:rsidR="00C1221C">
        <w:rPr>
          <w:rFonts w:ascii="Times New Roman" w:hAnsi="Times New Roman" w:cs="Times New Roman"/>
          <w:sz w:val="24"/>
          <w:szCs w:val="24"/>
        </w:rPr>
        <w:t>ology and music</w:t>
      </w:r>
      <w:r w:rsidRPr="002E7AAF">
        <w:rPr>
          <w:rFonts w:ascii="Times New Roman" w:hAnsi="Times New Roman" w:cs="Times New Roman"/>
          <w:sz w:val="24"/>
          <w:szCs w:val="24"/>
        </w:rPr>
        <w:t xml:space="preserve"> psychology </w:t>
      </w:r>
      <w:r w:rsidRPr="00935FCD">
        <w:rPr>
          <w:rFonts w:ascii="Times New Roman" w:hAnsi="Times New Roman" w:cs="Times New Roman"/>
          <w:sz w:val="24"/>
          <w:szCs w:val="24"/>
        </w:rPr>
        <w:t>(Zbikowski</w:t>
      </w:r>
      <w:r w:rsidR="00935FCD">
        <w:rPr>
          <w:rFonts w:ascii="Times New Roman" w:hAnsi="Times New Roman" w:cs="Times New Roman"/>
          <w:sz w:val="24"/>
          <w:szCs w:val="24"/>
        </w:rPr>
        <w:t xml:space="preserve"> </w:t>
      </w:r>
      <w:r w:rsidR="004B1D00">
        <w:rPr>
          <w:rFonts w:ascii="Times New Roman" w:hAnsi="Times New Roman" w:cs="Times New Roman"/>
          <w:sz w:val="24"/>
          <w:szCs w:val="24"/>
        </w:rPr>
        <w:t xml:space="preserve">1998, </w:t>
      </w:r>
      <w:r w:rsidR="00935FCD">
        <w:rPr>
          <w:rFonts w:ascii="Times New Roman" w:hAnsi="Times New Roman" w:cs="Times New Roman"/>
          <w:sz w:val="24"/>
          <w:szCs w:val="24"/>
        </w:rPr>
        <w:t>1999,</w:t>
      </w:r>
      <w:r w:rsidRPr="00935FCD">
        <w:rPr>
          <w:rFonts w:ascii="Times New Roman" w:hAnsi="Times New Roman" w:cs="Times New Roman"/>
          <w:sz w:val="24"/>
          <w:szCs w:val="24"/>
        </w:rPr>
        <w:t xml:space="preserve"> 2002, </w:t>
      </w:r>
      <w:r w:rsidR="00935FCD">
        <w:rPr>
          <w:rFonts w:ascii="Times New Roman" w:hAnsi="Times New Roman" w:cs="Times New Roman"/>
          <w:sz w:val="24"/>
          <w:szCs w:val="24"/>
        </w:rPr>
        <w:t>2007, 2008, 2009</w:t>
      </w:r>
      <w:r w:rsidR="001B15FC">
        <w:rPr>
          <w:rFonts w:ascii="Times New Roman" w:hAnsi="Times New Roman" w:cs="Times New Roman"/>
          <w:sz w:val="24"/>
          <w:szCs w:val="24"/>
        </w:rPr>
        <w:t>a</w:t>
      </w:r>
      <w:r w:rsidR="00935FCD">
        <w:rPr>
          <w:rFonts w:ascii="Times New Roman" w:hAnsi="Times New Roman" w:cs="Times New Roman"/>
          <w:sz w:val="24"/>
          <w:szCs w:val="24"/>
        </w:rPr>
        <w:t>,</w:t>
      </w:r>
      <w:r w:rsidR="001B15FC">
        <w:rPr>
          <w:rFonts w:ascii="Times New Roman" w:hAnsi="Times New Roman" w:cs="Times New Roman"/>
          <w:sz w:val="24"/>
          <w:szCs w:val="24"/>
        </w:rPr>
        <w:t xml:space="preserve"> 2009b,</w:t>
      </w:r>
      <w:r w:rsidR="00935FCD">
        <w:rPr>
          <w:rFonts w:ascii="Times New Roman" w:hAnsi="Times New Roman" w:cs="Times New Roman"/>
          <w:sz w:val="24"/>
          <w:szCs w:val="24"/>
        </w:rPr>
        <w:t xml:space="preserve"> 2015, </w:t>
      </w:r>
      <w:r w:rsidRPr="00935FCD">
        <w:rPr>
          <w:rFonts w:ascii="Times New Roman" w:hAnsi="Times New Roman" w:cs="Times New Roman"/>
          <w:sz w:val="24"/>
          <w:szCs w:val="24"/>
        </w:rPr>
        <w:t>2017</w:t>
      </w:r>
      <w:r w:rsidR="00935FCD">
        <w:rPr>
          <w:rFonts w:ascii="Times New Roman" w:hAnsi="Times New Roman" w:cs="Times New Roman"/>
          <w:sz w:val="24"/>
          <w:szCs w:val="24"/>
        </w:rPr>
        <w:t>, 2018</w:t>
      </w:r>
      <w:r w:rsidRPr="00935FCD">
        <w:rPr>
          <w:rFonts w:ascii="Times New Roman" w:hAnsi="Times New Roman" w:cs="Times New Roman"/>
          <w:sz w:val="24"/>
          <w:szCs w:val="24"/>
        </w:rPr>
        <w:t xml:space="preserve">; </w:t>
      </w:r>
      <w:proofErr w:type="spellStart"/>
      <w:r w:rsidRPr="00935FCD">
        <w:rPr>
          <w:rFonts w:ascii="Times New Roman" w:hAnsi="Times New Roman" w:cs="Times New Roman"/>
          <w:sz w:val="24"/>
          <w:szCs w:val="24"/>
        </w:rPr>
        <w:t>Eitan</w:t>
      </w:r>
      <w:proofErr w:type="spellEnd"/>
      <w:r w:rsidRPr="00935FCD">
        <w:rPr>
          <w:rFonts w:ascii="Times New Roman" w:hAnsi="Times New Roman" w:cs="Times New Roman"/>
          <w:sz w:val="24"/>
          <w:szCs w:val="24"/>
        </w:rPr>
        <w:t>, Timmers and Adler 2018</w:t>
      </w:r>
      <w:r w:rsidR="000F4002" w:rsidRPr="00935FCD">
        <w:rPr>
          <w:rFonts w:ascii="Times New Roman" w:hAnsi="Times New Roman" w:cs="Times New Roman"/>
          <w:sz w:val="24"/>
          <w:szCs w:val="24"/>
        </w:rPr>
        <w:t>; Spitzer 2018</w:t>
      </w:r>
      <w:r w:rsidRPr="00935FCD">
        <w:rPr>
          <w:rFonts w:ascii="Times New Roman" w:hAnsi="Times New Roman" w:cs="Times New Roman"/>
          <w:sz w:val="24"/>
          <w:szCs w:val="24"/>
        </w:rPr>
        <w:t>) a</w:t>
      </w:r>
      <w:r w:rsidR="00834E69" w:rsidRPr="00935FCD">
        <w:rPr>
          <w:rFonts w:ascii="Times New Roman" w:hAnsi="Times New Roman" w:cs="Times New Roman"/>
          <w:sz w:val="24"/>
          <w:szCs w:val="24"/>
        </w:rPr>
        <w:t>s well as</w:t>
      </w:r>
      <w:r w:rsidRPr="00935FCD">
        <w:rPr>
          <w:rFonts w:ascii="Times New Roman" w:hAnsi="Times New Roman" w:cs="Times New Roman"/>
          <w:sz w:val="24"/>
          <w:szCs w:val="24"/>
        </w:rPr>
        <w:t xml:space="preserve"> stylistics (</w:t>
      </w:r>
      <w:r w:rsidR="00867F08" w:rsidRPr="00935FCD">
        <w:rPr>
          <w:rFonts w:ascii="Times New Roman" w:hAnsi="Times New Roman" w:cs="Times New Roman"/>
          <w:sz w:val="24"/>
          <w:szCs w:val="24"/>
        </w:rPr>
        <w:t xml:space="preserve">Steen 2002; </w:t>
      </w:r>
      <w:proofErr w:type="spellStart"/>
      <w:r w:rsidR="000F4002" w:rsidRPr="00935FCD">
        <w:rPr>
          <w:rFonts w:ascii="Times New Roman" w:hAnsi="Times New Roman" w:cs="Times New Roman"/>
          <w:sz w:val="24"/>
          <w:szCs w:val="24"/>
        </w:rPr>
        <w:t>Morini</w:t>
      </w:r>
      <w:proofErr w:type="spellEnd"/>
      <w:r w:rsidR="000F4002" w:rsidRPr="00935FCD">
        <w:rPr>
          <w:rFonts w:ascii="Times New Roman" w:hAnsi="Times New Roman" w:cs="Times New Roman"/>
          <w:sz w:val="24"/>
          <w:szCs w:val="24"/>
        </w:rPr>
        <w:t xml:space="preserve"> 2013; </w:t>
      </w:r>
      <w:proofErr w:type="spellStart"/>
      <w:r w:rsidR="000F4002" w:rsidRPr="00FF02FA">
        <w:rPr>
          <w:rFonts w:ascii="Times New Roman" w:hAnsi="Times New Roman" w:cs="Times New Roman"/>
          <w:sz w:val="24"/>
          <w:szCs w:val="24"/>
        </w:rPr>
        <w:t>Neary</w:t>
      </w:r>
      <w:proofErr w:type="spellEnd"/>
      <w:r w:rsidR="000F4002" w:rsidRPr="00FF02FA">
        <w:rPr>
          <w:rFonts w:ascii="Times New Roman" w:hAnsi="Times New Roman" w:cs="Times New Roman"/>
          <w:sz w:val="24"/>
          <w:szCs w:val="24"/>
        </w:rPr>
        <w:t xml:space="preserve"> 2019; </w:t>
      </w:r>
      <w:r w:rsidR="00F51815" w:rsidRPr="00FF02FA">
        <w:rPr>
          <w:rFonts w:ascii="Times New Roman" w:hAnsi="Times New Roman" w:cs="Times New Roman"/>
          <w:sz w:val="24"/>
          <w:szCs w:val="24"/>
        </w:rPr>
        <w:t xml:space="preserve">Voice </w:t>
      </w:r>
      <w:r w:rsidR="000F4002" w:rsidRPr="00FF02FA">
        <w:rPr>
          <w:rFonts w:ascii="Times New Roman" w:hAnsi="Times New Roman" w:cs="Times New Roman"/>
          <w:sz w:val="24"/>
          <w:szCs w:val="24"/>
        </w:rPr>
        <w:t>&amp;</w:t>
      </w:r>
      <w:r w:rsidR="00F51815" w:rsidRPr="00FF02FA">
        <w:rPr>
          <w:rFonts w:ascii="Times New Roman" w:hAnsi="Times New Roman" w:cs="Times New Roman"/>
          <w:sz w:val="24"/>
          <w:szCs w:val="24"/>
        </w:rPr>
        <w:t xml:space="preserve"> Whiteley</w:t>
      </w:r>
      <w:r w:rsidR="000F4002" w:rsidRPr="00FF02FA">
        <w:rPr>
          <w:rFonts w:ascii="Times New Roman" w:hAnsi="Times New Roman" w:cs="Times New Roman"/>
          <w:sz w:val="24"/>
          <w:szCs w:val="24"/>
        </w:rPr>
        <w:t xml:space="preserve"> 2019</w:t>
      </w:r>
      <w:r w:rsidRPr="00FF02FA">
        <w:rPr>
          <w:rFonts w:ascii="Times New Roman" w:hAnsi="Times New Roman" w:cs="Times New Roman"/>
          <w:sz w:val="24"/>
          <w:szCs w:val="24"/>
        </w:rPr>
        <w:t>)</w:t>
      </w:r>
      <w:r>
        <w:rPr>
          <w:rFonts w:ascii="Times New Roman" w:hAnsi="Times New Roman" w:cs="Times New Roman"/>
          <w:sz w:val="24"/>
          <w:szCs w:val="24"/>
        </w:rPr>
        <w:t xml:space="preserve"> and takes a cognitive approach to the interpretative processes involved in listenin</w:t>
      </w:r>
      <w:r w:rsidR="00834E69">
        <w:rPr>
          <w:rFonts w:ascii="Times New Roman" w:hAnsi="Times New Roman" w:cs="Times New Roman"/>
          <w:sz w:val="24"/>
          <w:szCs w:val="24"/>
        </w:rPr>
        <w:t>g, drawing upon</w:t>
      </w:r>
      <w:r w:rsidR="00583727">
        <w:rPr>
          <w:rFonts w:ascii="Times New Roman" w:hAnsi="Times New Roman" w:cs="Times New Roman"/>
          <w:sz w:val="24"/>
          <w:szCs w:val="24"/>
        </w:rPr>
        <w:t xml:space="preserve"> the</w:t>
      </w:r>
      <w:r w:rsidR="00834E69">
        <w:rPr>
          <w:rFonts w:ascii="Times New Roman" w:hAnsi="Times New Roman" w:cs="Times New Roman"/>
          <w:sz w:val="24"/>
          <w:szCs w:val="24"/>
        </w:rPr>
        <w:t xml:space="preserve"> cognitive </w:t>
      </w:r>
      <w:r w:rsidR="00583727">
        <w:rPr>
          <w:rFonts w:ascii="Times New Roman" w:hAnsi="Times New Roman" w:cs="Times New Roman"/>
          <w:sz w:val="24"/>
          <w:szCs w:val="24"/>
        </w:rPr>
        <w:t xml:space="preserve">linguistic </w:t>
      </w:r>
      <w:r w:rsidR="00834E69">
        <w:rPr>
          <w:rFonts w:ascii="Times New Roman" w:hAnsi="Times New Roman" w:cs="Times New Roman"/>
          <w:sz w:val="24"/>
          <w:szCs w:val="24"/>
        </w:rPr>
        <w:t>model</w:t>
      </w:r>
      <w:r>
        <w:rPr>
          <w:rFonts w:ascii="Times New Roman" w:hAnsi="Times New Roman" w:cs="Times New Roman"/>
          <w:sz w:val="24"/>
          <w:szCs w:val="24"/>
        </w:rPr>
        <w:t xml:space="preserve"> of Conceptual </w:t>
      </w:r>
      <w:r w:rsidR="00583727">
        <w:rPr>
          <w:rFonts w:ascii="Times New Roman" w:hAnsi="Times New Roman" w:cs="Times New Roman"/>
          <w:sz w:val="24"/>
          <w:szCs w:val="24"/>
        </w:rPr>
        <w:t xml:space="preserve">Integration </w:t>
      </w:r>
      <w:r>
        <w:rPr>
          <w:rFonts w:ascii="Times New Roman" w:hAnsi="Times New Roman" w:cs="Times New Roman"/>
          <w:sz w:val="24"/>
          <w:szCs w:val="24"/>
        </w:rPr>
        <w:t>Theory (Fauconnier and Turner 2002; Coulson 2001)</w:t>
      </w:r>
      <w:r w:rsidR="00583727">
        <w:rPr>
          <w:rFonts w:ascii="Times New Roman" w:hAnsi="Times New Roman" w:cs="Times New Roman"/>
          <w:sz w:val="24"/>
          <w:szCs w:val="24"/>
        </w:rPr>
        <w:t xml:space="preserve"> as well as research on cross-modal correspondences between </w:t>
      </w:r>
      <w:r w:rsidR="00D457D3">
        <w:rPr>
          <w:rFonts w:ascii="Times New Roman" w:hAnsi="Times New Roman" w:cs="Times New Roman"/>
          <w:sz w:val="24"/>
          <w:szCs w:val="24"/>
        </w:rPr>
        <w:t>sound</w:t>
      </w:r>
      <w:r w:rsidR="00583727">
        <w:rPr>
          <w:rFonts w:ascii="Times New Roman" w:hAnsi="Times New Roman" w:cs="Times New Roman"/>
          <w:sz w:val="24"/>
          <w:szCs w:val="24"/>
        </w:rPr>
        <w:t xml:space="preserve"> and </w:t>
      </w:r>
      <w:r w:rsidR="00D457D3">
        <w:rPr>
          <w:rFonts w:ascii="Times New Roman" w:hAnsi="Times New Roman" w:cs="Times New Roman"/>
          <w:sz w:val="24"/>
          <w:szCs w:val="24"/>
        </w:rPr>
        <w:t>sensory perceptions</w:t>
      </w:r>
      <w:r w:rsidR="00583727">
        <w:rPr>
          <w:rFonts w:ascii="Times New Roman" w:hAnsi="Times New Roman" w:cs="Times New Roman"/>
          <w:sz w:val="24"/>
          <w:szCs w:val="24"/>
        </w:rPr>
        <w:t xml:space="preserve"> </w:t>
      </w:r>
      <w:r w:rsidR="007D1565">
        <w:rPr>
          <w:rFonts w:ascii="Times New Roman" w:hAnsi="Times New Roman" w:cs="Times New Roman"/>
          <w:sz w:val="24"/>
        </w:rPr>
        <w:t>(Langer 1957; Cook</w:t>
      </w:r>
      <w:r w:rsidR="00FF02FA">
        <w:rPr>
          <w:rFonts w:ascii="Times New Roman" w:hAnsi="Times New Roman" w:cs="Times New Roman"/>
          <w:sz w:val="24"/>
        </w:rPr>
        <w:t>e</w:t>
      </w:r>
      <w:r w:rsidR="007D1565">
        <w:rPr>
          <w:rFonts w:ascii="Times New Roman" w:hAnsi="Times New Roman" w:cs="Times New Roman"/>
          <w:sz w:val="24"/>
        </w:rPr>
        <w:t xml:space="preserve"> 1959; Seeger 1960; </w:t>
      </w:r>
      <w:proofErr w:type="spellStart"/>
      <w:r w:rsidR="007D1565">
        <w:rPr>
          <w:rFonts w:ascii="Times New Roman" w:hAnsi="Times New Roman" w:cs="Times New Roman"/>
          <w:sz w:val="24"/>
        </w:rPr>
        <w:t>Mazzola</w:t>
      </w:r>
      <w:proofErr w:type="spellEnd"/>
      <w:r w:rsidR="007D1565">
        <w:rPr>
          <w:rFonts w:ascii="Times New Roman" w:hAnsi="Times New Roman" w:cs="Times New Roman"/>
          <w:sz w:val="24"/>
        </w:rPr>
        <w:t xml:space="preserve"> 1997; </w:t>
      </w:r>
      <w:proofErr w:type="spellStart"/>
      <w:r w:rsidR="007D1565">
        <w:rPr>
          <w:rFonts w:ascii="Times New Roman" w:hAnsi="Times New Roman" w:cs="Times New Roman"/>
          <w:sz w:val="24"/>
        </w:rPr>
        <w:t>Noth</w:t>
      </w:r>
      <w:proofErr w:type="spellEnd"/>
      <w:r w:rsidR="007D1565">
        <w:rPr>
          <w:rFonts w:ascii="Times New Roman" w:hAnsi="Times New Roman" w:cs="Times New Roman"/>
          <w:sz w:val="24"/>
        </w:rPr>
        <w:t xml:space="preserve"> 1984; </w:t>
      </w:r>
      <w:proofErr w:type="spellStart"/>
      <w:r w:rsidR="007D1565">
        <w:rPr>
          <w:rFonts w:ascii="Times New Roman" w:hAnsi="Times New Roman" w:cs="Times New Roman"/>
          <w:sz w:val="24"/>
        </w:rPr>
        <w:t>Tagg</w:t>
      </w:r>
      <w:proofErr w:type="spellEnd"/>
      <w:r w:rsidR="007D1565">
        <w:rPr>
          <w:rFonts w:ascii="Times New Roman" w:hAnsi="Times New Roman" w:cs="Times New Roman"/>
          <w:sz w:val="24"/>
        </w:rPr>
        <w:t xml:space="preserve"> 1987; Swain 1997; </w:t>
      </w:r>
      <w:proofErr w:type="spellStart"/>
      <w:r w:rsidR="007D1565">
        <w:rPr>
          <w:rFonts w:ascii="Times New Roman" w:hAnsi="Times New Roman" w:cs="Times New Roman"/>
          <w:sz w:val="24"/>
        </w:rPr>
        <w:t>Cobussen</w:t>
      </w:r>
      <w:proofErr w:type="spellEnd"/>
      <w:r w:rsidR="007D1565">
        <w:rPr>
          <w:rFonts w:ascii="Times New Roman" w:hAnsi="Times New Roman" w:cs="Times New Roman"/>
          <w:sz w:val="24"/>
        </w:rPr>
        <w:t xml:space="preserve"> 2002; </w:t>
      </w:r>
      <w:proofErr w:type="spellStart"/>
      <w:r w:rsidR="007D1565">
        <w:rPr>
          <w:rFonts w:ascii="Times New Roman" w:hAnsi="Times New Roman" w:cs="Times New Roman"/>
          <w:sz w:val="24"/>
        </w:rPr>
        <w:t>Saslaw</w:t>
      </w:r>
      <w:proofErr w:type="spellEnd"/>
      <w:r w:rsidR="007D1565">
        <w:rPr>
          <w:rFonts w:ascii="Times New Roman" w:hAnsi="Times New Roman" w:cs="Times New Roman"/>
          <w:sz w:val="24"/>
        </w:rPr>
        <w:t xml:space="preserve"> 1996; Brower 2000; </w:t>
      </w:r>
      <w:proofErr w:type="spellStart"/>
      <w:r w:rsidR="007D1565">
        <w:rPr>
          <w:rFonts w:ascii="Times New Roman" w:hAnsi="Times New Roman" w:cs="Times New Roman"/>
          <w:sz w:val="24"/>
        </w:rPr>
        <w:t>Zibkowski</w:t>
      </w:r>
      <w:proofErr w:type="spellEnd"/>
      <w:r w:rsidR="007D1565">
        <w:rPr>
          <w:rFonts w:ascii="Times New Roman" w:hAnsi="Times New Roman" w:cs="Times New Roman"/>
          <w:sz w:val="24"/>
        </w:rPr>
        <w:t xml:space="preserve"> 1998, 2002; </w:t>
      </w:r>
      <w:proofErr w:type="spellStart"/>
      <w:r w:rsidR="007D1565">
        <w:rPr>
          <w:rFonts w:ascii="Times New Roman" w:hAnsi="Times New Roman" w:cs="Times New Roman"/>
          <w:sz w:val="24"/>
        </w:rPr>
        <w:t>Aksnes</w:t>
      </w:r>
      <w:proofErr w:type="spellEnd"/>
      <w:r w:rsidR="007D1565">
        <w:rPr>
          <w:rFonts w:ascii="Times New Roman" w:hAnsi="Times New Roman" w:cs="Times New Roman"/>
          <w:sz w:val="24"/>
        </w:rPr>
        <w:t xml:space="preserve"> 2002; Johnson and Larson 2003; Spitzer 2004). </w:t>
      </w:r>
    </w:p>
    <w:p w:rsidR="00DA2059" w:rsidRPr="0031068E" w:rsidRDefault="00B879C4" w:rsidP="005C0F18">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rPr>
        <w:t xml:space="preserve">The textual focus </w:t>
      </w:r>
      <w:r>
        <w:rPr>
          <w:rFonts w:ascii="Times New Roman" w:hAnsi="Times New Roman" w:cs="Times New Roman"/>
          <w:sz w:val="24"/>
          <w:szCs w:val="24"/>
        </w:rPr>
        <w:t xml:space="preserve">of this thesis </w:t>
      </w:r>
      <w:r w:rsidR="00982B44">
        <w:rPr>
          <w:rFonts w:ascii="Times New Roman" w:hAnsi="Times New Roman" w:cs="Times New Roman"/>
          <w:sz w:val="24"/>
          <w:szCs w:val="24"/>
        </w:rPr>
        <w:t>is two songs by progressive rock band Dream Theater, chosen because they are great examples of two main types of interplay between language and music</w:t>
      </w:r>
      <w:r w:rsidR="0031068E">
        <w:rPr>
          <w:rFonts w:ascii="Times New Roman" w:hAnsi="Times New Roman" w:cs="Times New Roman"/>
          <w:sz w:val="24"/>
          <w:szCs w:val="24"/>
        </w:rPr>
        <w:t xml:space="preserve"> in song lyrics</w:t>
      </w:r>
      <w:r w:rsidR="00982B44">
        <w:rPr>
          <w:rFonts w:ascii="Times New Roman" w:hAnsi="Times New Roman" w:cs="Times New Roman"/>
          <w:sz w:val="24"/>
          <w:szCs w:val="24"/>
        </w:rPr>
        <w:t xml:space="preserve">: Analogy and Disanalogy (see Section </w:t>
      </w:r>
      <w:r w:rsidR="0031068E">
        <w:rPr>
          <w:rFonts w:ascii="Times New Roman" w:hAnsi="Times New Roman" w:cs="Times New Roman"/>
          <w:sz w:val="24"/>
          <w:szCs w:val="24"/>
        </w:rPr>
        <w:t xml:space="preserve">2.2.2 in Chapter 2.0). </w:t>
      </w:r>
      <w:r w:rsidR="005C0F18">
        <w:rPr>
          <w:rFonts w:ascii="Times New Roman" w:hAnsi="Times New Roman" w:cs="Times New Roman"/>
          <w:sz w:val="24"/>
        </w:rPr>
        <w:t xml:space="preserve">The central research questions underpinning this research include: </w:t>
      </w:r>
      <w:r w:rsidR="002B52FA">
        <w:rPr>
          <w:rFonts w:ascii="Times New Roman" w:hAnsi="Times New Roman" w:cs="Times New Roman"/>
          <w:sz w:val="24"/>
        </w:rPr>
        <w:t xml:space="preserve">How do the domains of language and music contribute to the process of meaning construction in </w:t>
      </w:r>
      <w:r w:rsidR="001614DC">
        <w:rPr>
          <w:rFonts w:ascii="Times New Roman" w:hAnsi="Times New Roman" w:cs="Times New Roman"/>
          <w:sz w:val="24"/>
        </w:rPr>
        <w:t xml:space="preserve">certain </w:t>
      </w:r>
      <w:r w:rsidR="002B52FA">
        <w:rPr>
          <w:rFonts w:ascii="Times New Roman" w:hAnsi="Times New Roman" w:cs="Times New Roman"/>
          <w:sz w:val="24"/>
        </w:rPr>
        <w:t>Dream Theater songs</w:t>
      </w:r>
      <w:r w:rsidR="005C0F18">
        <w:rPr>
          <w:rFonts w:ascii="Times New Roman" w:hAnsi="Times New Roman" w:cs="Times New Roman"/>
          <w:sz w:val="24"/>
        </w:rPr>
        <w:t>?</w:t>
      </w:r>
      <w:r w:rsidR="005C0F18">
        <w:rPr>
          <w:rFonts w:ascii="Times New Roman" w:hAnsi="Times New Roman" w:cs="Times New Roman"/>
          <w:color w:val="000000" w:themeColor="text1"/>
          <w:sz w:val="24"/>
          <w:szCs w:val="24"/>
        </w:rPr>
        <w:t xml:space="preserve"> </w:t>
      </w:r>
      <w:r w:rsidR="005C0F18">
        <w:rPr>
          <w:rFonts w:ascii="Times New Roman" w:hAnsi="Times New Roman" w:cs="Times New Roman"/>
          <w:sz w:val="24"/>
        </w:rPr>
        <w:t>How can these interpretative processes be modelled and analysed?</w:t>
      </w:r>
    </w:p>
    <w:p w:rsidR="00D14F6B" w:rsidRPr="00A76060" w:rsidRDefault="00D14F6B" w:rsidP="00A76060">
      <w:pPr>
        <w:pStyle w:val="Heading2"/>
        <w:spacing w:line="480" w:lineRule="auto"/>
        <w:rPr>
          <w:rFonts w:ascii="Times New Roman" w:hAnsi="Times New Roman" w:cs="Times New Roman"/>
          <w:color w:val="000000" w:themeColor="text1"/>
          <w:sz w:val="28"/>
          <w:szCs w:val="28"/>
          <w:u w:val="single"/>
        </w:rPr>
      </w:pPr>
      <w:bookmarkStart w:id="4" w:name="_Toc49427210"/>
      <w:r w:rsidRPr="00A76060">
        <w:rPr>
          <w:rFonts w:ascii="Times New Roman" w:hAnsi="Times New Roman" w:cs="Times New Roman"/>
          <w:color w:val="000000" w:themeColor="text1"/>
          <w:sz w:val="28"/>
          <w:szCs w:val="28"/>
          <w:u w:val="single"/>
        </w:rPr>
        <w:lastRenderedPageBreak/>
        <w:t>1.1 Thesis Outline</w:t>
      </w:r>
      <w:bookmarkEnd w:id="4"/>
    </w:p>
    <w:p w:rsidR="00583727" w:rsidRDefault="005C0F18" w:rsidP="00A76060">
      <w:pPr>
        <w:pStyle w:val="CommentText"/>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My project has taken a theoretical approach to these research questions.</w:t>
      </w:r>
      <w:r w:rsidR="00583727">
        <w:rPr>
          <w:rFonts w:ascii="Times New Roman" w:hAnsi="Times New Roman" w:cs="Times New Roman"/>
          <w:sz w:val="24"/>
          <w:szCs w:val="24"/>
        </w:rPr>
        <w:t xml:space="preserve"> Chapter Two provides a brief overview of previous referentialist approaches to music cognition within the field of music psychology as well as useful background information about </w:t>
      </w:r>
      <w:r w:rsidR="00F44760">
        <w:rPr>
          <w:rFonts w:ascii="Times New Roman" w:hAnsi="Times New Roman" w:cs="Times New Roman"/>
          <w:sz w:val="24"/>
          <w:szCs w:val="24"/>
        </w:rPr>
        <w:t>C</w:t>
      </w:r>
      <w:r w:rsidR="00583727">
        <w:rPr>
          <w:rFonts w:ascii="Times New Roman" w:hAnsi="Times New Roman" w:cs="Times New Roman"/>
          <w:sz w:val="24"/>
          <w:szCs w:val="24"/>
        </w:rPr>
        <w:t xml:space="preserve">ognitive </w:t>
      </w:r>
      <w:r w:rsidR="00F44760">
        <w:rPr>
          <w:rFonts w:ascii="Times New Roman" w:hAnsi="Times New Roman" w:cs="Times New Roman"/>
          <w:sz w:val="24"/>
          <w:szCs w:val="24"/>
        </w:rPr>
        <w:t>P</w:t>
      </w:r>
      <w:r w:rsidR="00583727">
        <w:rPr>
          <w:rFonts w:ascii="Times New Roman" w:hAnsi="Times New Roman" w:cs="Times New Roman"/>
          <w:sz w:val="24"/>
          <w:szCs w:val="24"/>
        </w:rPr>
        <w:t>oetics,</w:t>
      </w:r>
      <w:r w:rsidR="00F44760">
        <w:rPr>
          <w:rFonts w:ascii="Times New Roman" w:hAnsi="Times New Roman" w:cs="Times New Roman"/>
          <w:sz w:val="24"/>
          <w:szCs w:val="24"/>
        </w:rPr>
        <w:t xml:space="preserve"> Deictic Shift T</w:t>
      </w:r>
      <w:r w:rsidR="00583727">
        <w:rPr>
          <w:rFonts w:ascii="Times New Roman" w:hAnsi="Times New Roman" w:cs="Times New Roman"/>
          <w:sz w:val="24"/>
          <w:szCs w:val="24"/>
        </w:rPr>
        <w:t xml:space="preserve">heory, </w:t>
      </w:r>
      <w:r w:rsidR="00F44760">
        <w:rPr>
          <w:rFonts w:ascii="Times New Roman" w:hAnsi="Times New Roman" w:cs="Times New Roman"/>
          <w:sz w:val="24"/>
          <w:szCs w:val="24"/>
        </w:rPr>
        <w:t>S</w:t>
      </w:r>
      <w:r w:rsidR="00583727">
        <w:rPr>
          <w:rFonts w:ascii="Times New Roman" w:hAnsi="Times New Roman" w:cs="Times New Roman"/>
          <w:sz w:val="24"/>
          <w:szCs w:val="24"/>
        </w:rPr>
        <w:t xml:space="preserve">chema </w:t>
      </w:r>
      <w:r w:rsidR="00F44760">
        <w:rPr>
          <w:rFonts w:ascii="Times New Roman" w:hAnsi="Times New Roman" w:cs="Times New Roman"/>
          <w:sz w:val="24"/>
          <w:szCs w:val="24"/>
        </w:rPr>
        <w:t>T</w:t>
      </w:r>
      <w:r w:rsidR="00583727">
        <w:rPr>
          <w:rFonts w:ascii="Times New Roman" w:hAnsi="Times New Roman" w:cs="Times New Roman"/>
          <w:sz w:val="24"/>
          <w:szCs w:val="24"/>
        </w:rPr>
        <w:t xml:space="preserve">heory, </w:t>
      </w:r>
      <w:r w:rsidR="00F44760">
        <w:rPr>
          <w:rFonts w:ascii="Times New Roman" w:hAnsi="Times New Roman" w:cs="Times New Roman"/>
          <w:sz w:val="24"/>
          <w:szCs w:val="24"/>
        </w:rPr>
        <w:t>N</w:t>
      </w:r>
      <w:r w:rsidR="00583727">
        <w:rPr>
          <w:rFonts w:ascii="Times New Roman" w:hAnsi="Times New Roman" w:cs="Times New Roman"/>
          <w:sz w:val="24"/>
          <w:szCs w:val="24"/>
        </w:rPr>
        <w:t xml:space="preserve">arrative </w:t>
      </w:r>
      <w:r w:rsidR="00F44760">
        <w:rPr>
          <w:rFonts w:ascii="Times New Roman" w:hAnsi="Times New Roman" w:cs="Times New Roman"/>
          <w:sz w:val="24"/>
          <w:szCs w:val="24"/>
        </w:rPr>
        <w:t>I</w:t>
      </w:r>
      <w:r w:rsidR="00583727">
        <w:rPr>
          <w:rFonts w:ascii="Times New Roman" w:hAnsi="Times New Roman" w:cs="Times New Roman"/>
          <w:sz w:val="24"/>
          <w:szCs w:val="24"/>
        </w:rPr>
        <w:t xml:space="preserve">ntertextuality and </w:t>
      </w:r>
      <w:r w:rsidR="00F44760">
        <w:rPr>
          <w:rFonts w:ascii="Times New Roman" w:hAnsi="Times New Roman" w:cs="Times New Roman"/>
          <w:sz w:val="24"/>
          <w:szCs w:val="24"/>
        </w:rPr>
        <w:t>C</w:t>
      </w:r>
      <w:r w:rsidR="00583727">
        <w:rPr>
          <w:rFonts w:ascii="Times New Roman" w:hAnsi="Times New Roman" w:cs="Times New Roman"/>
          <w:sz w:val="24"/>
          <w:szCs w:val="24"/>
        </w:rPr>
        <w:t xml:space="preserve">onceptual </w:t>
      </w:r>
      <w:r w:rsidR="00F44760">
        <w:rPr>
          <w:rFonts w:ascii="Times New Roman" w:hAnsi="Times New Roman" w:cs="Times New Roman"/>
          <w:sz w:val="24"/>
          <w:szCs w:val="24"/>
        </w:rPr>
        <w:t>I</w:t>
      </w:r>
      <w:r w:rsidR="00583727">
        <w:rPr>
          <w:rFonts w:ascii="Times New Roman" w:hAnsi="Times New Roman" w:cs="Times New Roman"/>
          <w:sz w:val="24"/>
          <w:szCs w:val="24"/>
        </w:rPr>
        <w:t xml:space="preserve">ntegration </w:t>
      </w:r>
      <w:r w:rsidR="00F44760">
        <w:rPr>
          <w:rFonts w:ascii="Times New Roman" w:hAnsi="Times New Roman" w:cs="Times New Roman"/>
          <w:sz w:val="24"/>
          <w:szCs w:val="24"/>
        </w:rPr>
        <w:t>T</w:t>
      </w:r>
      <w:r w:rsidR="00583727">
        <w:rPr>
          <w:rFonts w:ascii="Times New Roman" w:hAnsi="Times New Roman" w:cs="Times New Roman"/>
          <w:sz w:val="24"/>
          <w:szCs w:val="24"/>
        </w:rPr>
        <w:t xml:space="preserve">heory within the field of cognitive linguistics. The chapter also looks at other interdisciplinary approaches to song analysis and concludes with a brief history </w:t>
      </w:r>
      <w:r w:rsidR="00F44760">
        <w:rPr>
          <w:rFonts w:ascii="Times New Roman" w:hAnsi="Times New Roman" w:cs="Times New Roman"/>
          <w:sz w:val="24"/>
          <w:szCs w:val="24"/>
        </w:rPr>
        <w:t>of</w:t>
      </w:r>
      <w:r w:rsidR="00583727">
        <w:rPr>
          <w:rFonts w:ascii="Times New Roman" w:hAnsi="Times New Roman" w:cs="Times New Roman"/>
          <w:sz w:val="24"/>
          <w:szCs w:val="24"/>
        </w:rPr>
        <w:t xml:space="preserve"> progressive rock and progressive metal</w:t>
      </w:r>
      <w:r w:rsidR="00F44760">
        <w:rPr>
          <w:rFonts w:ascii="Times New Roman" w:hAnsi="Times New Roman" w:cs="Times New Roman"/>
          <w:sz w:val="24"/>
          <w:szCs w:val="24"/>
        </w:rPr>
        <w:t xml:space="preserve"> genres of music followed by a short biography of the band Dream Theater</w:t>
      </w:r>
      <w:r w:rsidR="00583727">
        <w:rPr>
          <w:rFonts w:ascii="Times New Roman" w:hAnsi="Times New Roman" w:cs="Times New Roman"/>
          <w:sz w:val="24"/>
          <w:szCs w:val="24"/>
        </w:rPr>
        <w:t>.</w:t>
      </w:r>
    </w:p>
    <w:p w:rsidR="005C0F18" w:rsidRDefault="00583727" w:rsidP="005C0F18">
      <w:pPr>
        <w:pStyle w:val="CommentText"/>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516D">
        <w:rPr>
          <w:rFonts w:ascii="Times New Roman" w:hAnsi="Times New Roman" w:cs="Times New Roman"/>
          <w:sz w:val="24"/>
          <w:szCs w:val="24"/>
        </w:rPr>
        <w:t>The methodology</w:t>
      </w:r>
      <w:r>
        <w:rPr>
          <w:rFonts w:ascii="Times New Roman" w:hAnsi="Times New Roman" w:cs="Times New Roman"/>
          <w:sz w:val="24"/>
          <w:szCs w:val="24"/>
        </w:rPr>
        <w:t xml:space="preserve"> section</w:t>
      </w:r>
      <w:r w:rsidR="005C0F18">
        <w:rPr>
          <w:rFonts w:ascii="Times New Roman" w:hAnsi="Times New Roman" w:cs="Times New Roman"/>
          <w:sz w:val="24"/>
          <w:szCs w:val="24"/>
        </w:rPr>
        <w:t xml:space="preserve">, detailed in Chapter </w:t>
      </w:r>
      <w:r>
        <w:rPr>
          <w:rFonts w:ascii="Times New Roman" w:hAnsi="Times New Roman" w:cs="Times New Roman"/>
          <w:sz w:val="24"/>
          <w:szCs w:val="24"/>
        </w:rPr>
        <w:t>Three</w:t>
      </w:r>
      <w:r w:rsidR="005C0F18">
        <w:rPr>
          <w:rFonts w:ascii="Times New Roman" w:hAnsi="Times New Roman" w:cs="Times New Roman"/>
          <w:sz w:val="24"/>
          <w:szCs w:val="24"/>
        </w:rPr>
        <w:t xml:space="preserve">, combines approaches from cognitive linguistics and music psychology in order to examine my </w:t>
      </w:r>
      <w:r w:rsidR="005424C0">
        <w:rPr>
          <w:rFonts w:ascii="Times New Roman" w:hAnsi="Times New Roman" w:cs="Times New Roman"/>
          <w:sz w:val="24"/>
          <w:szCs w:val="24"/>
        </w:rPr>
        <w:t>own interpretations of two Dream Theater songs:</w:t>
      </w:r>
      <w:r w:rsidR="005C0F18">
        <w:rPr>
          <w:rFonts w:ascii="Times New Roman" w:hAnsi="Times New Roman" w:cs="Times New Roman"/>
          <w:sz w:val="24"/>
          <w:szCs w:val="24"/>
        </w:rPr>
        <w:t xml:space="preserve"> </w:t>
      </w:r>
      <w:r w:rsidR="005424C0">
        <w:rPr>
          <w:rFonts w:ascii="Times New Roman" w:hAnsi="Times New Roman" w:cs="Times New Roman"/>
          <w:sz w:val="24"/>
          <w:szCs w:val="24"/>
        </w:rPr>
        <w:t>‘Pull Me Under’ and ‘Take Away My Pain’</w:t>
      </w:r>
      <w:r w:rsidR="005C0F18">
        <w:rPr>
          <w:rFonts w:ascii="Times New Roman" w:hAnsi="Times New Roman" w:cs="Times New Roman"/>
          <w:sz w:val="24"/>
          <w:szCs w:val="24"/>
        </w:rPr>
        <w:t xml:space="preserve">. </w:t>
      </w:r>
      <w:r w:rsidR="00F44760">
        <w:rPr>
          <w:rFonts w:ascii="Times New Roman" w:hAnsi="Times New Roman" w:cs="Times New Roman"/>
          <w:sz w:val="24"/>
          <w:szCs w:val="24"/>
        </w:rPr>
        <w:t xml:space="preserve">In Chapters Four and Five, </w:t>
      </w:r>
      <w:r w:rsidR="005C0F18">
        <w:rPr>
          <w:rFonts w:ascii="Times New Roman" w:hAnsi="Times New Roman" w:cs="Times New Roman"/>
          <w:sz w:val="24"/>
          <w:szCs w:val="24"/>
        </w:rPr>
        <w:t xml:space="preserve">I </w:t>
      </w:r>
      <w:r w:rsidR="00F44760">
        <w:rPr>
          <w:rFonts w:ascii="Times New Roman" w:hAnsi="Times New Roman" w:cs="Times New Roman"/>
          <w:sz w:val="24"/>
          <w:szCs w:val="24"/>
        </w:rPr>
        <w:t xml:space="preserve">integrate </w:t>
      </w:r>
      <w:r>
        <w:rPr>
          <w:rFonts w:ascii="Times New Roman" w:hAnsi="Times New Roman" w:cs="Times New Roman"/>
          <w:sz w:val="24"/>
          <w:szCs w:val="24"/>
        </w:rPr>
        <w:t>Conceptual Integration Theory</w:t>
      </w:r>
      <w:r w:rsidR="00F44760">
        <w:rPr>
          <w:rFonts w:ascii="Times New Roman" w:hAnsi="Times New Roman" w:cs="Times New Roman"/>
          <w:sz w:val="24"/>
          <w:szCs w:val="24"/>
        </w:rPr>
        <w:t xml:space="preserve"> with research on cross-modal correspondences between music and cognition in my</w:t>
      </w:r>
      <w:r>
        <w:rPr>
          <w:rFonts w:ascii="Times New Roman" w:hAnsi="Times New Roman" w:cs="Times New Roman"/>
          <w:sz w:val="24"/>
          <w:szCs w:val="24"/>
        </w:rPr>
        <w:t xml:space="preserve"> </w:t>
      </w:r>
      <w:r w:rsidR="005C0F18">
        <w:rPr>
          <w:rFonts w:ascii="Times New Roman" w:hAnsi="Times New Roman" w:cs="Times New Roman"/>
          <w:sz w:val="24"/>
          <w:szCs w:val="24"/>
        </w:rPr>
        <w:t xml:space="preserve">analysis of </w:t>
      </w:r>
      <w:r w:rsidR="00F44760">
        <w:rPr>
          <w:rFonts w:ascii="Times New Roman" w:hAnsi="Times New Roman" w:cs="Times New Roman"/>
          <w:sz w:val="24"/>
          <w:szCs w:val="24"/>
        </w:rPr>
        <w:t xml:space="preserve">the two </w:t>
      </w:r>
      <w:r w:rsidR="005C0F18">
        <w:rPr>
          <w:rFonts w:ascii="Times New Roman" w:hAnsi="Times New Roman" w:cs="Times New Roman"/>
          <w:sz w:val="24"/>
          <w:szCs w:val="24"/>
        </w:rPr>
        <w:t>song</w:t>
      </w:r>
      <w:r w:rsidR="005424C0">
        <w:rPr>
          <w:rFonts w:ascii="Times New Roman" w:hAnsi="Times New Roman" w:cs="Times New Roman"/>
          <w:sz w:val="24"/>
          <w:szCs w:val="24"/>
        </w:rPr>
        <w:t>s</w:t>
      </w:r>
      <w:r w:rsidR="005C0F18">
        <w:rPr>
          <w:rFonts w:ascii="Times New Roman" w:hAnsi="Times New Roman" w:cs="Times New Roman"/>
          <w:sz w:val="24"/>
          <w:szCs w:val="24"/>
        </w:rPr>
        <w:t xml:space="preserve"> </w:t>
      </w:r>
      <w:r w:rsidR="005C0F18">
        <w:rPr>
          <w:rFonts w:ascii="Times New Roman" w:hAnsi="Times New Roman" w:cs="Times New Roman"/>
          <w:iCs/>
          <w:sz w:val="24"/>
          <w:szCs w:val="24"/>
        </w:rPr>
        <w:t>and focus</w:t>
      </w:r>
      <w:r w:rsidR="005C0F18">
        <w:rPr>
          <w:rFonts w:ascii="Times New Roman" w:hAnsi="Times New Roman" w:cs="Times New Roman"/>
          <w:sz w:val="24"/>
          <w:szCs w:val="24"/>
        </w:rPr>
        <w:t xml:space="preserve"> on each of the modes in isolation before discussing the implications of blending them together. </w:t>
      </w:r>
      <w:r w:rsidR="00B04458">
        <w:rPr>
          <w:rFonts w:ascii="Times New Roman" w:hAnsi="Times New Roman" w:cs="Times New Roman"/>
          <w:sz w:val="24"/>
          <w:szCs w:val="24"/>
        </w:rPr>
        <w:tab/>
      </w:r>
      <w:r w:rsidR="00B04458">
        <w:rPr>
          <w:rFonts w:ascii="Times New Roman" w:hAnsi="Times New Roman" w:cs="Times New Roman"/>
          <w:sz w:val="24"/>
          <w:szCs w:val="24"/>
        </w:rPr>
        <w:tab/>
      </w:r>
      <w:r w:rsidR="00F44760">
        <w:rPr>
          <w:rFonts w:ascii="Times New Roman" w:hAnsi="Times New Roman" w:cs="Times New Roman"/>
          <w:sz w:val="24"/>
          <w:szCs w:val="24"/>
        </w:rPr>
        <w:t>In Chapter Six, I conclude with the</w:t>
      </w:r>
      <w:r w:rsidR="005C0F18">
        <w:rPr>
          <w:rFonts w:ascii="Times New Roman" w:hAnsi="Times New Roman" w:cs="Times New Roman"/>
          <w:sz w:val="24"/>
          <w:szCs w:val="24"/>
        </w:rPr>
        <w:t xml:space="preserve"> central tenet of my argument</w:t>
      </w:r>
      <w:r w:rsidR="00F44760">
        <w:rPr>
          <w:rFonts w:ascii="Times New Roman" w:hAnsi="Times New Roman" w:cs="Times New Roman"/>
          <w:sz w:val="24"/>
          <w:szCs w:val="24"/>
        </w:rPr>
        <w:t xml:space="preserve"> which</w:t>
      </w:r>
      <w:r w:rsidR="005C0F18">
        <w:rPr>
          <w:rFonts w:ascii="Times New Roman" w:hAnsi="Times New Roman" w:cs="Times New Roman"/>
          <w:sz w:val="24"/>
          <w:szCs w:val="24"/>
        </w:rPr>
        <w:t xml:space="preserve"> is that during the act of listening, the </w:t>
      </w:r>
      <w:r w:rsidR="00F44760">
        <w:rPr>
          <w:rFonts w:ascii="Times New Roman" w:hAnsi="Times New Roman" w:cs="Times New Roman"/>
          <w:sz w:val="24"/>
          <w:szCs w:val="24"/>
        </w:rPr>
        <w:t>mental</w:t>
      </w:r>
      <w:r w:rsidR="005C0F18">
        <w:rPr>
          <w:rFonts w:ascii="Times New Roman" w:hAnsi="Times New Roman" w:cs="Times New Roman"/>
          <w:sz w:val="24"/>
          <w:szCs w:val="24"/>
        </w:rPr>
        <w:t xml:space="preserve"> spaces </w:t>
      </w:r>
      <w:r>
        <w:rPr>
          <w:rFonts w:ascii="Times New Roman" w:hAnsi="Times New Roman" w:cs="Times New Roman"/>
          <w:sz w:val="24"/>
          <w:szCs w:val="24"/>
        </w:rPr>
        <w:t xml:space="preserve">created </w:t>
      </w:r>
      <w:r w:rsidR="005C0F18">
        <w:rPr>
          <w:rFonts w:ascii="Times New Roman" w:hAnsi="Times New Roman" w:cs="Times New Roman"/>
          <w:sz w:val="24"/>
          <w:szCs w:val="24"/>
        </w:rPr>
        <w:t xml:space="preserve">by language are blended together with those </w:t>
      </w:r>
      <w:r>
        <w:rPr>
          <w:rFonts w:ascii="Times New Roman" w:hAnsi="Times New Roman" w:cs="Times New Roman"/>
          <w:sz w:val="24"/>
          <w:szCs w:val="24"/>
        </w:rPr>
        <w:t>created by music, forming a wide</w:t>
      </w:r>
      <w:r w:rsidR="005C0F18">
        <w:rPr>
          <w:rFonts w:ascii="Times New Roman" w:hAnsi="Times New Roman" w:cs="Times New Roman"/>
          <w:sz w:val="24"/>
          <w:szCs w:val="24"/>
        </w:rPr>
        <w:t xml:space="preserve"> array of </w:t>
      </w:r>
      <w:r w:rsidR="002B55AB">
        <w:rPr>
          <w:rFonts w:ascii="Times New Roman" w:hAnsi="Times New Roman" w:cs="Times New Roman"/>
          <w:sz w:val="24"/>
          <w:szCs w:val="24"/>
        </w:rPr>
        <w:t>complex blended</w:t>
      </w:r>
      <w:r w:rsidR="00B04458">
        <w:rPr>
          <w:rFonts w:ascii="Times New Roman" w:hAnsi="Times New Roman" w:cs="Times New Roman"/>
          <w:sz w:val="24"/>
          <w:szCs w:val="24"/>
        </w:rPr>
        <w:t xml:space="preserve"> spaces</w:t>
      </w:r>
      <w:r w:rsidR="001D73E9">
        <w:rPr>
          <w:rFonts w:ascii="Times New Roman" w:hAnsi="Times New Roman" w:cs="Times New Roman"/>
          <w:sz w:val="24"/>
          <w:szCs w:val="24"/>
        </w:rPr>
        <w:t xml:space="preserve"> that</w:t>
      </w:r>
      <w:r w:rsidR="00B04458">
        <w:rPr>
          <w:rFonts w:ascii="Times New Roman" w:hAnsi="Times New Roman" w:cs="Times New Roman"/>
          <w:sz w:val="24"/>
          <w:szCs w:val="24"/>
        </w:rPr>
        <w:t xml:space="preserve"> </w:t>
      </w:r>
      <w:r w:rsidR="001D73E9">
        <w:rPr>
          <w:rFonts w:ascii="Times New Roman" w:hAnsi="Times New Roman" w:cs="Times New Roman"/>
          <w:sz w:val="24"/>
          <w:szCs w:val="24"/>
        </w:rPr>
        <w:t xml:space="preserve">reflect listeners’ unique interpretations of songs. </w:t>
      </w:r>
    </w:p>
    <w:p w:rsidR="00AC288F" w:rsidRDefault="005C0F18" w:rsidP="001D73E9">
      <w:pPr>
        <w:pStyle w:val="CommentText"/>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AC288F" w:rsidRDefault="00AC288F" w:rsidP="001D73E9">
      <w:pPr>
        <w:pStyle w:val="CommentText"/>
        <w:spacing w:after="0" w:line="480" w:lineRule="auto"/>
        <w:jc w:val="both"/>
        <w:rPr>
          <w:rFonts w:ascii="Times New Roman" w:hAnsi="Times New Roman" w:cs="Times New Roman"/>
          <w:sz w:val="24"/>
          <w:szCs w:val="24"/>
        </w:rPr>
      </w:pPr>
    </w:p>
    <w:p w:rsidR="00AC288F" w:rsidRDefault="00AC288F" w:rsidP="001D73E9">
      <w:pPr>
        <w:pStyle w:val="CommentText"/>
        <w:spacing w:after="0" w:line="480" w:lineRule="auto"/>
        <w:jc w:val="both"/>
        <w:rPr>
          <w:rFonts w:ascii="Times New Roman" w:hAnsi="Times New Roman" w:cs="Times New Roman"/>
          <w:sz w:val="24"/>
          <w:szCs w:val="24"/>
        </w:rPr>
      </w:pPr>
    </w:p>
    <w:p w:rsidR="00AC288F" w:rsidRDefault="00AC288F" w:rsidP="001D73E9">
      <w:pPr>
        <w:pStyle w:val="CommentText"/>
        <w:spacing w:after="0" w:line="480" w:lineRule="auto"/>
        <w:jc w:val="both"/>
        <w:rPr>
          <w:rFonts w:ascii="Times New Roman" w:hAnsi="Times New Roman" w:cs="Times New Roman"/>
          <w:sz w:val="24"/>
          <w:szCs w:val="24"/>
        </w:rPr>
      </w:pPr>
    </w:p>
    <w:p w:rsidR="00AC288F" w:rsidRDefault="00AC288F" w:rsidP="001D73E9">
      <w:pPr>
        <w:pStyle w:val="CommentText"/>
        <w:spacing w:after="0" w:line="480" w:lineRule="auto"/>
        <w:jc w:val="both"/>
        <w:rPr>
          <w:rFonts w:ascii="Times New Roman" w:hAnsi="Times New Roman" w:cs="Times New Roman"/>
          <w:sz w:val="24"/>
          <w:szCs w:val="24"/>
        </w:rPr>
      </w:pPr>
    </w:p>
    <w:p w:rsidR="001D73E9" w:rsidRPr="001D73E9" w:rsidRDefault="005C0F18" w:rsidP="001D73E9">
      <w:pPr>
        <w:pStyle w:val="CommentText"/>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DE0F41" w:rsidRPr="00A76060" w:rsidRDefault="00DE0F41" w:rsidP="00A76060">
      <w:pPr>
        <w:pStyle w:val="Heading1"/>
        <w:spacing w:line="480" w:lineRule="auto"/>
        <w:rPr>
          <w:i/>
          <w:color w:val="000000" w:themeColor="text1"/>
          <w:sz w:val="32"/>
          <w:u w:val="single"/>
        </w:rPr>
      </w:pPr>
      <w:bookmarkStart w:id="5" w:name="_Toc49427211"/>
      <w:r w:rsidRPr="00A76060">
        <w:rPr>
          <w:i/>
          <w:color w:val="000000" w:themeColor="text1"/>
          <w:sz w:val="32"/>
          <w:u w:val="single"/>
        </w:rPr>
        <w:lastRenderedPageBreak/>
        <w:t xml:space="preserve">Chapter </w:t>
      </w:r>
      <w:r w:rsidR="00B20F34" w:rsidRPr="00A76060">
        <w:rPr>
          <w:i/>
          <w:color w:val="000000" w:themeColor="text1"/>
          <w:sz w:val="32"/>
          <w:u w:val="single"/>
        </w:rPr>
        <w:t>Two</w:t>
      </w:r>
      <w:r w:rsidRPr="00A76060">
        <w:rPr>
          <w:i/>
          <w:color w:val="000000" w:themeColor="text1"/>
          <w:sz w:val="32"/>
          <w:u w:val="single"/>
        </w:rPr>
        <w:t>: Literature Review</w:t>
      </w:r>
      <w:bookmarkEnd w:id="5"/>
    </w:p>
    <w:p w:rsidR="00DE0F41" w:rsidRPr="00A76060" w:rsidRDefault="00B20F34" w:rsidP="001E245F">
      <w:pPr>
        <w:pStyle w:val="Heading2"/>
        <w:spacing w:before="0" w:line="480" w:lineRule="auto"/>
        <w:rPr>
          <w:color w:val="000000" w:themeColor="text1"/>
          <w:sz w:val="28"/>
          <w:szCs w:val="28"/>
          <w:u w:val="single"/>
        </w:rPr>
      </w:pPr>
      <w:bookmarkStart w:id="6" w:name="_Toc49427212"/>
      <w:r w:rsidRPr="00A76060">
        <w:rPr>
          <w:color w:val="000000" w:themeColor="text1"/>
          <w:sz w:val="28"/>
          <w:szCs w:val="28"/>
          <w:u w:val="single"/>
        </w:rPr>
        <w:t>2.0 Introduction</w:t>
      </w:r>
      <w:bookmarkEnd w:id="6"/>
    </w:p>
    <w:p w:rsidR="00631F45" w:rsidRPr="00631F45" w:rsidRDefault="00631F45" w:rsidP="00A76060">
      <w:pPr>
        <w:spacing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sz w:val="24"/>
        </w:rPr>
        <w:t xml:space="preserve">This chapter </w:t>
      </w:r>
      <w:r w:rsidR="00A36EE8">
        <w:rPr>
          <w:rFonts w:ascii="Times New Roman" w:hAnsi="Times New Roman" w:cs="Times New Roman"/>
          <w:sz w:val="24"/>
        </w:rPr>
        <w:t>discusses key theories which have informed my approach to song and meaning interpretation.</w:t>
      </w:r>
      <w:r w:rsidR="00E45F11">
        <w:rPr>
          <w:rFonts w:ascii="Times New Roman" w:hAnsi="Times New Roman" w:cs="Times New Roman"/>
          <w:sz w:val="24"/>
        </w:rPr>
        <w:t xml:space="preserve"> The theoretical concepts outlined here</w:t>
      </w:r>
      <w:r>
        <w:rPr>
          <w:rFonts w:ascii="Times New Roman" w:hAnsi="Times New Roman" w:cs="Times New Roman"/>
          <w:sz w:val="24"/>
        </w:rPr>
        <w:t xml:space="preserve"> will be </w:t>
      </w:r>
      <w:r w:rsidR="00E45F11">
        <w:rPr>
          <w:rFonts w:ascii="Times New Roman" w:hAnsi="Times New Roman" w:cs="Times New Roman"/>
          <w:sz w:val="24"/>
        </w:rPr>
        <w:t xml:space="preserve">used in the analysis of songs in </w:t>
      </w:r>
      <w:r w:rsidR="00A36EE8">
        <w:rPr>
          <w:rFonts w:ascii="Times New Roman" w:hAnsi="Times New Roman" w:cs="Times New Roman"/>
          <w:sz w:val="24"/>
        </w:rPr>
        <w:t>C</w:t>
      </w:r>
      <w:r w:rsidR="00E45F11">
        <w:rPr>
          <w:rFonts w:ascii="Times New Roman" w:hAnsi="Times New Roman" w:cs="Times New Roman"/>
          <w:sz w:val="24"/>
        </w:rPr>
        <w:t xml:space="preserve">hapters </w:t>
      </w:r>
      <w:r w:rsidR="00A36EE8">
        <w:rPr>
          <w:rFonts w:ascii="Times New Roman" w:hAnsi="Times New Roman" w:cs="Times New Roman"/>
          <w:sz w:val="24"/>
        </w:rPr>
        <w:t>4.0</w:t>
      </w:r>
      <w:r w:rsidR="00E45F11">
        <w:rPr>
          <w:rFonts w:ascii="Times New Roman" w:hAnsi="Times New Roman" w:cs="Times New Roman"/>
          <w:sz w:val="24"/>
        </w:rPr>
        <w:t xml:space="preserve"> and </w:t>
      </w:r>
      <w:r w:rsidR="00A36EE8">
        <w:rPr>
          <w:rFonts w:ascii="Times New Roman" w:hAnsi="Times New Roman" w:cs="Times New Roman"/>
          <w:sz w:val="24"/>
        </w:rPr>
        <w:t>5.0</w:t>
      </w:r>
      <w:r w:rsidR="00E45F11">
        <w:rPr>
          <w:rFonts w:ascii="Times New Roman" w:hAnsi="Times New Roman" w:cs="Times New Roman"/>
          <w:sz w:val="24"/>
        </w:rPr>
        <w:t xml:space="preserve">. Section 2.1 </w:t>
      </w:r>
      <w:r w:rsidR="000E1B15">
        <w:rPr>
          <w:rFonts w:ascii="Times New Roman" w:hAnsi="Times New Roman" w:cs="Times New Roman"/>
          <w:sz w:val="24"/>
        </w:rPr>
        <w:t xml:space="preserve">focuses on referentialist approaches </w:t>
      </w:r>
      <w:r w:rsidR="009B0F28">
        <w:rPr>
          <w:rFonts w:ascii="Times New Roman" w:hAnsi="Times New Roman" w:cs="Times New Roman"/>
          <w:sz w:val="24"/>
        </w:rPr>
        <w:t xml:space="preserve">towards listeners’ interpretations of musical meaning. </w:t>
      </w:r>
      <w:r w:rsidR="0093594C">
        <w:rPr>
          <w:rFonts w:ascii="Times New Roman" w:hAnsi="Times New Roman" w:cs="Times New Roman"/>
          <w:sz w:val="24"/>
        </w:rPr>
        <w:t xml:space="preserve">Section 2.2 </w:t>
      </w:r>
      <w:r w:rsidR="008C51EA">
        <w:rPr>
          <w:rFonts w:ascii="Times New Roman" w:hAnsi="Times New Roman" w:cs="Times New Roman"/>
          <w:sz w:val="24"/>
        </w:rPr>
        <w:t xml:space="preserve">discusses the relevance of Cognitive Poetics and its various disciplines in the analysis of song lyrics. </w:t>
      </w:r>
    </w:p>
    <w:p w:rsidR="00B20F34" w:rsidRPr="001E245F" w:rsidRDefault="00B20F34" w:rsidP="001E245F">
      <w:pPr>
        <w:pStyle w:val="Heading1"/>
        <w:spacing w:before="0" w:line="480" w:lineRule="auto"/>
        <w:rPr>
          <w:i/>
          <w:sz w:val="32"/>
          <w:u w:val="single"/>
        </w:rPr>
      </w:pPr>
      <w:bookmarkStart w:id="7" w:name="_Toc49427213"/>
      <w:r w:rsidRPr="001E245F">
        <w:rPr>
          <w:i/>
          <w:sz w:val="32"/>
          <w:u w:val="single"/>
        </w:rPr>
        <w:t xml:space="preserve">2.1 </w:t>
      </w:r>
      <w:r w:rsidR="00652AA6">
        <w:rPr>
          <w:i/>
          <w:sz w:val="32"/>
          <w:u w:val="single"/>
        </w:rPr>
        <w:t>Psychological Approaches to Musical Meaning</w:t>
      </w:r>
      <w:bookmarkEnd w:id="7"/>
    </w:p>
    <w:p w:rsidR="00126398" w:rsidRPr="001E245F" w:rsidRDefault="00126398" w:rsidP="001E245F">
      <w:pPr>
        <w:pStyle w:val="Heading2"/>
        <w:spacing w:before="0" w:line="480" w:lineRule="auto"/>
        <w:rPr>
          <w:sz w:val="28"/>
          <w:szCs w:val="28"/>
          <w:u w:val="single"/>
        </w:rPr>
      </w:pPr>
      <w:bookmarkStart w:id="8" w:name="_Toc49427214"/>
      <w:r w:rsidRPr="001E245F">
        <w:rPr>
          <w:sz w:val="28"/>
          <w:szCs w:val="28"/>
          <w:u w:val="single"/>
        </w:rPr>
        <w:t>2.1.1 Background</w:t>
      </w:r>
      <w:bookmarkEnd w:id="8"/>
    </w:p>
    <w:p w:rsidR="00E74785" w:rsidRDefault="00631F45" w:rsidP="001E245F">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rPr>
        <w:t xml:space="preserve">One of the </w:t>
      </w:r>
      <w:r w:rsidR="00B20F34" w:rsidRPr="005640D3">
        <w:rPr>
          <w:rFonts w:ascii="Times New Roman" w:hAnsi="Times New Roman" w:cs="Times New Roman"/>
          <w:sz w:val="24"/>
        </w:rPr>
        <w:t>many theoretical dis</w:t>
      </w:r>
      <w:r w:rsidR="00B20F34">
        <w:rPr>
          <w:rFonts w:ascii="Times New Roman" w:hAnsi="Times New Roman" w:cs="Times New Roman"/>
          <w:sz w:val="24"/>
        </w:rPr>
        <w:t xml:space="preserve">cussions </w:t>
      </w:r>
      <w:r>
        <w:rPr>
          <w:rFonts w:ascii="Times New Roman" w:hAnsi="Times New Roman" w:cs="Times New Roman"/>
          <w:sz w:val="24"/>
        </w:rPr>
        <w:t>with</w:t>
      </w:r>
      <w:r w:rsidR="00B20F34">
        <w:rPr>
          <w:rFonts w:ascii="Times New Roman" w:hAnsi="Times New Roman" w:cs="Times New Roman"/>
          <w:sz w:val="24"/>
        </w:rPr>
        <w:t>in the field of music</w:t>
      </w:r>
      <w:r>
        <w:rPr>
          <w:rFonts w:ascii="Times New Roman" w:hAnsi="Times New Roman" w:cs="Times New Roman"/>
          <w:sz w:val="24"/>
        </w:rPr>
        <w:t xml:space="preserve"> psychology is about musical meaning</w:t>
      </w:r>
      <w:r w:rsidR="00B20F34">
        <w:rPr>
          <w:rFonts w:ascii="Times New Roman" w:hAnsi="Times New Roman" w:cs="Times New Roman"/>
          <w:sz w:val="24"/>
        </w:rPr>
        <w:t xml:space="preserve">. </w:t>
      </w:r>
      <w:r w:rsidR="00E74785" w:rsidRPr="005640D3">
        <w:rPr>
          <w:rFonts w:ascii="Times New Roman" w:hAnsi="Times New Roman" w:cs="Times New Roman"/>
          <w:sz w:val="24"/>
        </w:rPr>
        <w:t xml:space="preserve">There are two main schools </w:t>
      </w:r>
      <w:r w:rsidR="00E74785">
        <w:rPr>
          <w:rFonts w:ascii="Times New Roman" w:hAnsi="Times New Roman" w:cs="Times New Roman"/>
          <w:sz w:val="24"/>
        </w:rPr>
        <w:t xml:space="preserve">of thought </w:t>
      </w:r>
      <w:r w:rsidR="001863AF">
        <w:rPr>
          <w:rFonts w:ascii="Times New Roman" w:hAnsi="Times New Roman" w:cs="Times New Roman"/>
          <w:sz w:val="24"/>
        </w:rPr>
        <w:t xml:space="preserve">that investigate </w:t>
      </w:r>
      <w:r w:rsidR="004E56A2">
        <w:rPr>
          <w:rFonts w:ascii="Times New Roman" w:hAnsi="Times New Roman" w:cs="Times New Roman"/>
          <w:sz w:val="24"/>
        </w:rPr>
        <w:t>meaning in music</w:t>
      </w:r>
      <w:r w:rsidR="00E74785">
        <w:rPr>
          <w:rFonts w:ascii="Times New Roman" w:hAnsi="Times New Roman" w:cs="Times New Roman"/>
          <w:sz w:val="24"/>
        </w:rPr>
        <w:t xml:space="preserve">: </w:t>
      </w:r>
      <w:r w:rsidR="008044EA">
        <w:rPr>
          <w:rFonts w:ascii="Times New Roman" w:hAnsi="Times New Roman" w:cs="Times New Roman"/>
          <w:sz w:val="24"/>
        </w:rPr>
        <w:t>formalism</w:t>
      </w:r>
      <w:r w:rsidR="00E74785">
        <w:rPr>
          <w:rFonts w:ascii="Times New Roman" w:hAnsi="Times New Roman" w:cs="Times New Roman"/>
          <w:sz w:val="24"/>
        </w:rPr>
        <w:t xml:space="preserve"> and</w:t>
      </w:r>
      <w:r w:rsidR="008044EA">
        <w:rPr>
          <w:rFonts w:ascii="Times New Roman" w:hAnsi="Times New Roman" w:cs="Times New Roman"/>
          <w:sz w:val="24"/>
        </w:rPr>
        <w:t xml:space="preserve"> referentialism</w:t>
      </w:r>
      <w:r w:rsidR="00E74785" w:rsidRPr="005640D3">
        <w:rPr>
          <w:rFonts w:ascii="Times New Roman" w:hAnsi="Times New Roman" w:cs="Times New Roman"/>
          <w:sz w:val="24"/>
        </w:rPr>
        <w:t xml:space="preserve"> </w:t>
      </w:r>
      <w:r w:rsidR="00E74785">
        <w:rPr>
          <w:rFonts w:ascii="Times New Roman" w:hAnsi="Times New Roman" w:cs="Times New Roman"/>
          <w:sz w:val="24"/>
        </w:rPr>
        <w:t>(</w:t>
      </w:r>
      <w:proofErr w:type="spellStart"/>
      <w:r w:rsidR="00E74785" w:rsidRPr="005640D3">
        <w:rPr>
          <w:rFonts w:ascii="Times New Roman" w:hAnsi="Times New Roman" w:cs="Times New Roman"/>
          <w:sz w:val="24"/>
        </w:rPr>
        <w:t>Antovic</w:t>
      </w:r>
      <w:proofErr w:type="spellEnd"/>
      <w:r w:rsidR="00E74785" w:rsidRPr="005640D3">
        <w:rPr>
          <w:rFonts w:ascii="Times New Roman" w:hAnsi="Times New Roman" w:cs="Times New Roman"/>
          <w:sz w:val="24"/>
        </w:rPr>
        <w:t xml:space="preserve"> 2010</w:t>
      </w:r>
      <w:r w:rsidR="00E74785">
        <w:rPr>
          <w:rFonts w:ascii="Times New Roman" w:hAnsi="Times New Roman" w:cs="Times New Roman"/>
          <w:sz w:val="24"/>
        </w:rPr>
        <w:t>: 1</w:t>
      </w:r>
      <w:r w:rsidR="00E74785" w:rsidRPr="005640D3">
        <w:rPr>
          <w:rFonts w:ascii="Times New Roman" w:hAnsi="Times New Roman" w:cs="Times New Roman"/>
          <w:sz w:val="24"/>
        </w:rPr>
        <w:t>). According to the form</w:t>
      </w:r>
      <w:r w:rsidR="00E74785">
        <w:rPr>
          <w:rFonts w:ascii="Times New Roman" w:hAnsi="Times New Roman" w:cs="Times New Roman"/>
          <w:sz w:val="24"/>
        </w:rPr>
        <w:t>alist</w:t>
      </w:r>
      <w:r w:rsidR="00E74785" w:rsidRPr="005640D3">
        <w:rPr>
          <w:rFonts w:ascii="Times New Roman" w:hAnsi="Times New Roman" w:cs="Times New Roman"/>
          <w:sz w:val="24"/>
        </w:rPr>
        <w:t xml:space="preserve"> approach</w:t>
      </w:r>
      <w:r w:rsidR="00E74785">
        <w:rPr>
          <w:rFonts w:ascii="Times New Roman" w:hAnsi="Times New Roman" w:cs="Times New Roman"/>
          <w:sz w:val="24"/>
        </w:rPr>
        <w:t>,</w:t>
      </w:r>
      <w:r w:rsidR="00E74785" w:rsidRPr="005640D3">
        <w:rPr>
          <w:rFonts w:ascii="Times New Roman" w:hAnsi="Times New Roman" w:cs="Times New Roman"/>
          <w:sz w:val="24"/>
        </w:rPr>
        <w:t xml:space="preserve"> musical elements carry no semantic content</w:t>
      </w:r>
      <w:r w:rsidR="00E74785">
        <w:rPr>
          <w:rFonts w:ascii="Times New Roman" w:hAnsi="Times New Roman" w:cs="Times New Roman"/>
          <w:sz w:val="24"/>
        </w:rPr>
        <w:t xml:space="preserve">, therefore, </w:t>
      </w:r>
      <w:r w:rsidR="00E74785" w:rsidRPr="005640D3">
        <w:rPr>
          <w:rFonts w:ascii="Times New Roman" w:hAnsi="Times New Roman" w:cs="Times New Roman"/>
          <w:sz w:val="24"/>
        </w:rPr>
        <w:t xml:space="preserve">any forms of discussion of music should deal only with </w:t>
      </w:r>
      <w:r w:rsidR="00E74785">
        <w:rPr>
          <w:rFonts w:ascii="Times New Roman" w:hAnsi="Times New Roman" w:cs="Times New Roman"/>
          <w:sz w:val="24"/>
        </w:rPr>
        <w:t xml:space="preserve">the inherent meaning of its formal relations </w:t>
      </w:r>
      <w:r w:rsidR="00E74785" w:rsidRPr="00083286">
        <w:rPr>
          <w:rFonts w:ascii="Times New Roman" w:hAnsi="Times New Roman" w:cs="Times New Roman"/>
          <w:sz w:val="24"/>
        </w:rPr>
        <w:t xml:space="preserve">(see </w:t>
      </w:r>
      <w:proofErr w:type="spellStart"/>
      <w:r w:rsidR="00E74785" w:rsidRPr="00083286">
        <w:rPr>
          <w:rFonts w:ascii="Times New Roman" w:hAnsi="Times New Roman" w:cs="Times New Roman"/>
          <w:sz w:val="24"/>
        </w:rPr>
        <w:t>Jackendoff</w:t>
      </w:r>
      <w:proofErr w:type="spellEnd"/>
      <w:r w:rsidR="00E74785" w:rsidRPr="00083286">
        <w:rPr>
          <w:rFonts w:ascii="Times New Roman" w:hAnsi="Times New Roman" w:cs="Times New Roman"/>
          <w:sz w:val="24"/>
        </w:rPr>
        <w:t xml:space="preserve"> 1983, 1987, 1992; </w:t>
      </w:r>
      <w:proofErr w:type="spellStart"/>
      <w:r w:rsidR="00E74785" w:rsidRPr="00083286">
        <w:rPr>
          <w:rFonts w:ascii="Times New Roman" w:hAnsi="Times New Roman" w:cs="Times New Roman"/>
          <w:sz w:val="24"/>
        </w:rPr>
        <w:t>Lerdahl</w:t>
      </w:r>
      <w:proofErr w:type="spellEnd"/>
      <w:r w:rsidR="00E74785" w:rsidRPr="00083286">
        <w:rPr>
          <w:rFonts w:ascii="Times New Roman" w:hAnsi="Times New Roman" w:cs="Times New Roman"/>
          <w:sz w:val="24"/>
        </w:rPr>
        <w:t xml:space="preserve"> and </w:t>
      </w:r>
      <w:proofErr w:type="spellStart"/>
      <w:r w:rsidR="00E74785" w:rsidRPr="00083286">
        <w:rPr>
          <w:rFonts w:ascii="Times New Roman" w:hAnsi="Times New Roman" w:cs="Times New Roman"/>
          <w:sz w:val="24"/>
        </w:rPr>
        <w:t>Jackendoff</w:t>
      </w:r>
      <w:proofErr w:type="spellEnd"/>
      <w:r w:rsidR="00E74785" w:rsidRPr="00083286">
        <w:rPr>
          <w:rFonts w:ascii="Times New Roman" w:hAnsi="Times New Roman" w:cs="Times New Roman"/>
          <w:sz w:val="24"/>
        </w:rPr>
        <w:t xml:space="preserve"> 1983, 2006; Dennett 1991; </w:t>
      </w:r>
      <w:proofErr w:type="spellStart"/>
      <w:r w:rsidR="00E74785" w:rsidRPr="00083286">
        <w:rPr>
          <w:rFonts w:ascii="Times New Roman" w:hAnsi="Times New Roman" w:cs="Times New Roman"/>
          <w:sz w:val="24"/>
        </w:rPr>
        <w:t>Cartlon</w:t>
      </w:r>
      <w:proofErr w:type="spellEnd"/>
      <w:r w:rsidR="00E74785" w:rsidRPr="00083286">
        <w:rPr>
          <w:rFonts w:ascii="Times New Roman" w:hAnsi="Times New Roman" w:cs="Times New Roman"/>
          <w:sz w:val="24"/>
        </w:rPr>
        <w:t xml:space="preserve"> and MacDonald 2004).</w:t>
      </w:r>
      <w:r w:rsidR="00E74785">
        <w:rPr>
          <w:rFonts w:ascii="Times New Roman" w:hAnsi="Times New Roman" w:cs="Times New Roman"/>
          <w:sz w:val="24"/>
        </w:rPr>
        <w:t xml:space="preserve"> </w:t>
      </w:r>
      <w:proofErr w:type="spellStart"/>
      <w:r w:rsidR="00E74785">
        <w:rPr>
          <w:rFonts w:ascii="Times New Roman" w:hAnsi="Times New Roman" w:cs="Times New Roman"/>
          <w:sz w:val="24"/>
        </w:rPr>
        <w:t>Referentialists</w:t>
      </w:r>
      <w:proofErr w:type="spellEnd"/>
      <w:r w:rsidR="00E74785">
        <w:rPr>
          <w:rFonts w:ascii="Times New Roman" w:hAnsi="Times New Roman" w:cs="Times New Roman"/>
          <w:sz w:val="24"/>
        </w:rPr>
        <w:t xml:space="preserve"> on the other hand argue</w:t>
      </w:r>
      <w:r w:rsidR="00E74785" w:rsidRPr="005640D3">
        <w:rPr>
          <w:rFonts w:ascii="Times New Roman" w:hAnsi="Times New Roman" w:cs="Times New Roman"/>
          <w:sz w:val="24"/>
        </w:rPr>
        <w:t xml:space="preserve"> that musical meaning arises from </w:t>
      </w:r>
      <w:r w:rsidR="00E74785">
        <w:rPr>
          <w:rFonts w:ascii="Times New Roman" w:hAnsi="Times New Roman" w:cs="Times New Roman"/>
          <w:sz w:val="24"/>
        </w:rPr>
        <w:t xml:space="preserve">the associations listeners may make between sounds and various perceptual/cognitive concepts such as brightness, size, mass and intensity (see Langer 1957; Cooke 1959; Seeger 1960; </w:t>
      </w:r>
      <w:proofErr w:type="spellStart"/>
      <w:r w:rsidR="00E74785">
        <w:rPr>
          <w:rFonts w:ascii="Times New Roman" w:hAnsi="Times New Roman" w:cs="Times New Roman"/>
          <w:sz w:val="24"/>
        </w:rPr>
        <w:t>Mazzola</w:t>
      </w:r>
      <w:proofErr w:type="spellEnd"/>
      <w:r w:rsidR="00E74785">
        <w:rPr>
          <w:rFonts w:ascii="Times New Roman" w:hAnsi="Times New Roman" w:cs="Times New Roman"/>
          <w:sz w:val="24"/>
        </w:rPr>
        <w:t xml:space="preserve"> 1997; </w:t>
      </w:r>
      <w:proofErr w:type="spellStart"/>
      <w:r w:rsidR="00E74785">
        <w:rPr>
          <w:rFonts w:ascii="Times New Roman" w:hAnsi="Times New Roman" w:cs="Times New Roman"/>
          <w:sz w:val="24"/>
        </w:rPr>
        <w:t>Noth</w:t>
      </w:r>
      <w:proofErr w:type="spellEnd"/>
      <w:r w:rsidR="00E74785">
        <w:rPr>
          <w:rFonts w:ascii="Times New Roman" w:hAnsi="Times New Roman" w:cs="Times New Roman"/>
          <w:sz w:val="24"/>
        </w:rPr>
        <w:t xml:space="preserve"> 1984; </w:t>
      </w:r>
      <w:proofErr w:type="spellStart"/>
      <w:r w:rsidR="00E74785">
        <w:rPr>
          <w:rFonts w:ascii="Times New Roman" w:hAnsi="Times New Roman" w:cs="Times New Roman"/>
          <w:sz w:val="24"/>
        </w:rPr>
        <w:t>Tagg</w:t>
      </w:r>
      <w:proofErr w:type="spellEnd"/>
      <w:r w:rsidR="00E74785">
        <w:rPr>
          <w:rFonts w:ascii="Times New Roman" w:hAnsi="Times New Roman" w:cs="Times New Roman"/>
          <w:sz w:val="24"/>
        </w:rPr>
        <w:t xml:space="preserve"> 1987; Swain 1997; </w:t>
      </w:r>
      <w:proofErr w:type="spellStart"/>
      <w:r w:rsidR="00E74785">
        <w:rPr>
          <w:rFonts w:ascii="Times New Roman" w:hAnsi="Times New Roman" w:cs="Times New Roman"/>
          <w:sz w:val="24"/>
        </w:rPr>
        <w:t>Cobussen</w:t>
      </w:r>
      <w:proofErr w:type="spellEnd"/>
      <w:r w:rsidR="00E74785">
        <w:rPr>
          <w:rFonts w:ascii="Times New Roman" w:hAnsi="Times New Roman" w:cs="Times New Roman"/>
          <w:sz w:val="24"/>
        </w:rPr>
        <w:t xml:space="preserve"> 2002; </w:t>
      </w:r>
      <w:proofErr w:type="spellStart"/>
      <w:r w:rsidR="00E74785">
        <w:rPr>
          <w:rFonts w:ascii="Times New Roman" w:hAnsi="Times New Roman" w:cs="Times New Roman"/>
          <w:sz w:val="24"/>
        </w:rPr>
        <w:t>Saslaw</w:t>
      </w:r>
      <w:proofErr w:type="spellEnd"/>
      <w:r w:rsidR="00E74785">
        <w:rPr>
          <w:rFonts w:ascii="Times New Roman" w:hAnsi="Times New Roman" w:cs="Times New Roman"/>
          <w:sz w:val="24"/>
        </w:rPr>
        <w:t xml:space="preserve"> 1996; Brower 2000; </w:t>
      </w:r>
      <w:proofErr w:type="spellStart"/>
      <w:r w:rsidR="00E74785">
        <w:rPr>
          <w:rFonts w:ascii="Times New Roman" w:hAnsi="Times New Roman" w:cs="Times New Roman"/>
          <w:sz w:val="24"/>
        </w:rPr>
        <w:t>Zibkowski</w:t>
      </w:r>
      <w:proofErr w:type="spellEnd"/>
      <w:r w:rsidR="00E74785">
        <w:rPr>
          <w:rFonts w:ascii="Times New Roman" w:hAnsi="Times New Roman" w:cs="Times New Roman"/>
          <w:sz w:val="24"/>
        </w:rPr>
        <w:t xml:space="preserve"> 1998, 2002; </w:t>
      </w:r>
      <w:proofErr w:type="spellStart"/>
      <w:r w:rsidR="00E74785">
        <w:rPr>
          <w:rFonts w:ascii="Times New Roman" w:hAnsi="Times New Roman" w:cs="Times New Roman"/>
          <w:sz w:val="24"/>
        </w:rPr>
        <w:t>Aksnes</w:t>
      </w:r>
      <w:proofErr w:type="spellEnd"/>
      <w:r w:rsidR="00E74785">
        <w:rPr>
          <w:rFonts w:ascii="Times New Roman" w:hAnsi="Times New Roman" w:cs="Times New Roman"/>
          <w:sz w:val="24"/>
        </w:rPr>
        <w:t xml:space="preserve"> 2002; Johnson and Larson 2003; Spitzer 2004). </w:t>
      </w:r>
      <w:r w:rsidR="00E74785" w:rsidRPr="001C1DD7">
        <w:rPr>
          <w:rFonts w:ascii="Times New Roman" w:hAnsi="Times New Roman" w:cs="Times New Roman"/>
          <w:sz w:val="24"/>
          <w:szCs w:val="24"/>
          <w:highlight w:val="yellow"/>
        </w:rPr>
        <w:t xml:space="preserve"> </w:t>
      </w:r>
    </w:p>
    <w:p w:rsidR="00E74785" w:rsidRDefault="00E74785" w:rsidP="001E245F">
      <w:pPr>
        <w:autoSpaceDE w:val="0"/>
        <w:autoSpaceDN w:val="0"/>
        <w:adjustRightInd w:val="0"/>
        <w:spacing w:after="0" w:line="480" w:lineRule="auto"/>
        <w:ind w:firstLine="1440"/>
        <w:jc w:val="both"/>
        <w:rPr>
          <w:rFonts w:ascii="Times New Roman" w:hAnsi="Times New Roman" w:cs="Times New Roman"/>
          <w:sz w:val="24"/>
        </w:rPr>
      </w:pPr>
      <w:r>
        <w:rPr>
          <w:rFonts w:ascii="Times New Roman" w:hAnsi="Times New Roman" w:cs="Times New Roman"/>
          <w:sz w:val="24"/>
        </w:rPr>
        <w:t xml:space="preserve">On the one hand, </w:t>
      </w:r>
      <w:r w:rsidRPr="005640D3">
        <w:rPr>
          <w:rFonts w:ascii="Times New Roman" w:hAnsi="Times New Roman" w:cs="Times New Roman"/>
          <w:sz w:val="24"/>
        </w:rPr>
        <w:t xml:space="preserve">Patel (2008) and </w:t>
      </w:r>
      <w:proofErr w:type="spellStart"/>
      <w:r w:rsidRPr="005640D3">
        <w:rPr>
          <w:rFonts w:ascii="Times New Roman" w:hAnsi="Times New Roman" w:cs="Times New Roman"/>
          <w:sz w:val="24"/>
        </w:rPr>
        <w:t>Besson</w:t>
      </w:r>
      <w:proofErr w:type="spellEnd"/>
      <w:r w:rsidRPr="005640D3">
        <w:rPr>
          <w:rFonts w:ascii="Times New Roman" w:hAnsi="Times New Roman" w:cs="Times New Roman"/>
          <w:sz w:val="24"/>
        </w:rPr>
        <w:t xml:space="preserve">, </w:t>
      </w:r>
      <w:proofErr w:type="spellStart"/>
      <w:r w:rsidRPr="005640D3">
        <w:rPr>
          <w:rFonts w:ascii="Times New Roman" w:hAnsi="Times New Roman" w:cs="Times New Roman"/>
          <w:sz w:val="24"/>
        </w:rPr>
        <w:t>Barbaroux</w:t>
      </w:r>
      <w:proofErr w:type="spellEnd"/>
      <w:r w:rsidRPr="005640D3">
        <w:rPr>
          <w:rFonts w:ascii="Times New Roman" w:hAnsi="Times New Roman" w:cs="Times New Roman"/>
          <w:sz w:val="24"/>
        </w:rPr>
        <w:t xml:space="preserve">, and </w:t>
      </w:r>
      <w:proofErr w:type="spellStart"/>
      <w:r w:rsidRPr="005640D3">
        <w:rPr>
          <w:rFonts w:ascii="Times New Roman" w:hAnsi="Times New Roman" w:cs="Times New Roman"/>
          <w:sz w:val="24"/>
        </w:rPr>
        <w:t>Dittenger</w:t>
      </w:r>
      <w:proofErr w:type="spellEnd"/>
      <w:r w:rsidRPr="005640D3">
        <w:rPr>
          <w:rFonts w:ascii="Times New Roman" w:hAnsi="Times New Roman" w:cs="Times New Roman"/>
          <w:sz w:val="24"/>
        </w:rPr>
        <w:t xml:space="preserve"> (2017) have</w:t>
      </w:r>
      <w:r>
        <w:rPr>
          <w:rFonts w:ascii="Times New Roman" w:hAnsi="Times New Roman" w:cs="Times New Roman"/>
          <w:sz w:val="24"/>
        </w:rPr>
        <w:t xml:space="preserve"> </w:t>
      </w:r>
      <w:r w:rsidRPr="005640D3">
        <w:rPr>
          <w:rFonts w:ascii="Times New Roman" w:hAnsi="Times New Roman" w:cs="Times New Roman"/>
          <w:sz w:val="24"/>
        </w:rPr>
        <w:t xml:space="preserve">shown that there is a significant overlap between music and language with regard to the ‘the neural systems that </w:t>
      </w:r>
      <w:proofErr w:type="spellStart"/>
      <w:r w:rsidRPr="005640D3">
        <w:rPr>
          <w:rFonts w:ascii="Times New Roman" w:hAnsi="Times New Roman" w:cs="Times New Roman"/>
          <w:sz w:val="24"/>
        </w:rPr>
        <w:t>subserve</w:t>
      </w:r>
      <w:proofErr w:type="spellEnd"/>
      <w:r w:rsidRPr="005640D3">
        <w:rPr>
          <w:rFonts w:ascii="Times New Roman" w:hAnsi="Times New Roman" w:cs="Times New Roman"/>
          <w:sz w:val="24"/>
        </w:rPr>
        <w:t xml:space="preserve"> them, their use of deliberate and contrastive pitch trajectories, and the use of timing to communicate structur</w:t>
      </w:r>
      <w:r>
        <w:rPr>
          <w:rFonts w:ascii="Times New Roman" w:hAnsi="Times New Roman" w:cs="Times New Roman"/>
          <w:sz w:val="24"/>
        </w:rPr>
        <w:t>al divisions in sound sequences</w:t>
      </w:r>
      <w:r w:rsidRPr="005640D3">
        <w:rPr>
          <w:rFonts w:ascii="Times New Roman" w:hAnsi="Times New Roman" w:cs="Times New Roman"/>
          <w:sz w:val="24"/>
        </w:rPr>
        <w:t xml:space="preserve">’ </w:t>
      </w:r>
      <w:r w:rsidRPr="005640D3">
        <w:rPr>
          <w:rFonts w:ascii="Times New Roman" w:hAnsi="Times New Roman" w:cs="Times New Roman"/>
          <w:sz w:val="24"/>
        </w:rPr>
        <w:lastRenderedPageBreak/>
        <w:t>(Ashley 2017: 481</w:t>
      </w:r>
      <w:r>
        <w:rPr>
          <w:rFonts w:ascii="Times New Roman" w:hAnsi="Times New Roman" w:cs="Times New Roman"/>
          <w:sz w:val="24"/>
        </w:rPr>
        <w:t xml:space="preserve">). Patel (2003) and </w:t>
      </w:r>
      <w:proofErr w:type="spellStart"/>
      <w:r>
        <w:rPr>
          <w:rFonts w:ascii="Times New Roman" w:hAnsi="Times New Roman" w:cs="Times New Roman"/>
          <w:sz w:val="24"/>
        </w:rPr>
        <w:t>Koelcsh</w:t>
      </w:r>
      <w:proofErr w:type="spellEnd"/>
      <w:r>
        <w:rPr>
          <w:rFonts w:ascii="Times New Roman" w:hAnsi="Times New Roman" w:cs="Times New Roman"/>
          <w:sz w:val="24"/>
        </w:rPr>
        <w:t xml:space="preserve">, Kasper, </w:t>
      </w:r>
      <w:proofErr w:type="spellStart"/>
      <w:r>
        <w:rPr>
          <w:rFonts w:ascii="Times New Roman" w:hAnsi="Times New Roman" w:cs="Times New Roman"/>
          <w:sz w:val="24"/>
        </w:rPr>
        <w:t>Sammler</w:t>
      </w:r>
      <w:proofErr w:type="spellEnd"/>
      <w:r>
        <w:rPr>
          <w:rFonts w:ascii="Times New Roman" w:hAnsi="Times New Roman" w:cs="Times New Roman"/>
          <w:sz w:val="24"/>
        </w:rPr>
        <w:t xml:space="preserve">, Schulze, Gunter and </w:t>
      </w:r>
      <w:proofErr w:type="spellStart"/>
      <w:r>
        <w:rPr>
          <w:rFonts w:ascii="Times New Roman" w:hAnsi="Times New Roman" w:cs="Times New Roman"/>
          <w:sz w:val="24"/>
        </w:rPr>
        <w:t>Friederici</w:t>
      </w:r>
      <w:proofErr w:type="spellEnd"/>
      <w:r>
        <w:rPr>
          <w:rFonts w:ascii="Times New Roman" w:hAnsi="Times New Roman" w:cs="Times New Roman"/>
          <w:sz w:val="24"/>
        </w:rPr>
        <w:t xml:space="preserve"> (2004) have also discussed parallels in syntax and semantic meaning between language and music.</w:t>
      </w:r>
    </w:p>
    <w:p w:rsidR="001E245F" w:rsidRDefault="00E74785" w:rsidP="00B20F34">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rPr>
        <w:t xml:space="preserve">On the other hand, according to some scholars, </w:t>
      </w:r>
      <w:r w:rsidR="00B20F34" w:rsidRPr="004B379B">
        <w:rPr>
          <w:rFonts w:ascii="Times New Roman" w:hAnsi="Times New Roman" w:cs="Times New Roman"/>
          <w:sz w:val="24"/>
        </w:rPr>
        <w:t xml:space="preserve">music </w:t>
      </w:r>
      <w:r>
        <w:rPr>
          <w:rFonts w:ascii="Times New Roman" w:hAnsi="Times New Roman" w:cs="Times New Roman"/>
          <w:sz w:val="24"/>
        </w:rPr>
        <w:t xml:space="preserve">cannot have </w:t>
      </w:r>
      <w:r w:rsidR="00B20F34">
        <w:rPr>
          <w:rFonts w:ascii="Times New Roman" w:hAnsi="Times New Roman" w:cs="Times New Roman"/>
          <w:sz w:val="24"/>
        </w:rPr>
        <w:t xml:space="preserve">exactly the </w:t>
      </w:r>
      <w:r w:rsidR="00B20F34" w:rsidRPr="004B379B">
        <w:rPr>
          <w:rFonts w:ascii="Times New Roman" w:hAnsi="Times New Roman" w:cs="Times New Roman"/>
          <w:sz w:val="24"/>
        </w:rPr>
        <w:t>same semantic properties as language</w:t>
      </w:r>
      <w:r w:rsidR="00543636">
        <w:rPr>
          <w:rFonts w:ascii="Times New Roman" w:hAnsi="Times New Roman" w:cs="Times New Roman"/>
          <w:sz w:val="24"/>
        </w:rPr>
        <w:t xml:space="preserve"> because</w:t>
      </w:r>
      <w:r w:rsidR="00B20F34" w:rsidRPr="004B379B">
        <w:rPr>
          <w:rFonts w:ascii="Times New Roman" w:hAnsi="Times New Roman" w:cs="Times New Roman"/>
          <w:sz w:val="24"/>
        </w:rPr>
        <w:t xml:space="preserve"> </w:t>
      </w:r>
      <w:r w:rsidR="00543636">
        <w:rPr>
          <w:rFonts w:ascii="Times New Roman" w:hAnsi="Times New Roman" w:cs="Times New Roman"/>
          <w:sz w:val="24"/>
          <w:szCs w:val="24"/>
        </w:rPr>
        <w:t>u</w:t>
      </w:r>
      <w:r w:rsidR="009E6985">
        <w:rPr>
          <w:rFonts w:ascii="Times New Roman" w:hAnsi="Times New Roman" w:cs="Times New Roman"/>
          <w:sz w:val="24"/>
          <w:szCs w:val="24"/>
        </w:rPr>
        <w:t>nlike words, musical elements lack specific semantic meanings</w:t>
      </w:r>
      <w:r w:rsidR="00543636">
        <w:rPr>
          <w:rFonts w:ascii="Times New Roman" w:hAnsi="Times New Roman" w:cs="Times New Roman"/>
          <w:sz w:val="24"/>
          <w:szCs w:val="24"/>
        </w:rPr>
        <w:t xml:space="preserve"> </w:t>
      </w:r>
      <w:r w:rsidR="00543636" w:rsidRPr="004B379B">
        <w:rPr>
          <w:rFonts w:ascii="Times New Roman" w:hAnsi="Times New Roman" w:cs="Times New Roman"/>
          <w:sz w:val="24"/>
        </w:rPr>
        <w:t xml:space="preserve">(see Wiggins </w:t>
      </w:r>
      <w:r w:rsidR="00543636">
        <w:rPr>
          <w:rFonts w:ascii="Times New Roman" w:hAnsi="Times New Roman" w:cs="Times New Roman"/>
          <w:sz w:val="24"/>
        </w:rPr>
        <w:t xml:space="preserve">1998; McMullen  &amp; </w:t>
      </w:r>
      <w:proofErr w:type="spellStart"/>
      <w:r w:rsidR="00543636">
        <w:rPr>
          <w:rFonts w:ascii="Times New Roman" w:hAnsi="Times New Roman" w:cs="Times New Roman"/>
          <w:sz w:val="24"/>
        </w:rPr>
        <w:t>Saffran</w:t>
      </w:r>
      <w:proofErr w:type="spellEnd"/>
      <w:r w:rsidR="00543636">
        <w:rPr>
          <w:rFonts w:ascii="Times New Roman" w:hAnsi="Times New Roman" w:cs="Times New Roman"/>
          <w:sz w:val="24"/>
        </w:rPr>
        <w:t xml:space="preserve"> 2004; </w:t>
      </w:r>
      <w:proofErr w:type="spellStart"/>
      <w:r w:rsidR="00543636">
        <w:rPr>
          <w:rFonts w:ascii="Times New Roman" w:hAnsi="Times New Roman" w:cs="Times New Roman"/>
          <w:sz w:val="24"/>
        </w:rPr>
        <w:t>Antovic</w:t>
      </w:r>
      <w:proofErr w:type="spellEnd"/>
      <w:r w:rsidR="00543636">
        <w:rPr>
          <w:rFonts w:ascii="Times New Roman" w:hAnsi="Times New Roman" w:cs="Times New Roman"/>
          <w:sz w:val="24"/>
        </w:rPr>
        <w:t xml:space="preserve"> 2010)</w:t>
      </w:r>
      <w:r w:rsidR="009E6985">
        <w:rPr>
          <w:rFonts w:ascii="Times New Roman" w:hAnsi="Times New Roman" w:cs="Times New Roman"/>
          <w:sz w:val="24"/>
          <w:szCs w:val="24"/>
        </w:rPr>
        <w:t xml:space="preserve">. </w:t>
      </w:r>
    </w:p>
    <w:p w:rsidR="00B20F34" w:rsidRPr="001E245F" w:rsidRDefault="00B20F34" w:rsidP="001E245F">
      <w:pPr>
        <w:pStyle w:val="Heading2"/>
        <w:spacing w:line="480" w:lineRule="auto"/>
        <w:rPr>
          <w:sz w:val="28"/>
          <w:szCs w:val="28"/>
          <w:u w:val="single"/>
        </w:rPr>
      </w:pPr>
      <w:bookmarkStart w:id="9" w:name="_Toc49427215"/>
      <w:r w:rsidRPr="001E245F">
        <w:rPr>
          <w:sz w:val="28"/>
          <w:szCs w:val="28"/>
          <w:u w:val="single"/>
        </w:rPr>
        <w:t>2.</w:t>
      </w:r>
      <w:r w:rsidR="00986448" w:rsidRPr="001E245F">
        <w:rPr>
          <w:sz w:val="28"/>
          <w:szCs w:val="28"/>
          <w:u w:val="single"/>
        </w:rPr>
        <w:t>1.</w:t>
      </w:r>
      <w:r w:rsidR="00126398" w:rsidRPr="001E245F">
        <w:rPr>
          <w:sz w:val="28"/>
          <w:szCs w:val="28"/>
          <w:u w:val="single"/>
        </w:rPr>
        <w:t>2</w:t>
      </w:r>
      <w:r w:rsidRPr="001E245F">
        <w:rPr>
          <w:sz w:val="28"/>
          <w:szCs w:val="28"/>
          <w:u w:val="single"/>
        </w:rPr>
        <w:t xml:space="preserve"> Referentialist Approaches</w:t>
      </w:r>
      <w:bookmarkEnd w:id="9"/>
    </w:p>
    <w:p w:rsidR="00B20F34" w:rsidRPr="001C1DD7" w:rsidRDefault="00B20F34" w:rsidP="001E245F">
      <w:pPr>
        <w:autoSpaceDE w:val="0"/>
        <w:autoSpaceDN w:val="0"/>
        <w:adjustRightInd w:val="0"/>
        <w:spacing w:after="0" w:line="480" w:lineRule="auto"/>
        <w:ind w:firstLine="1440"/>
        <w:jc w:val="both"/>
        <w:rPr>
          <w:rFonts w:asciiTheme="majorBidi" w:hAnsiTheme="majorBidi" w:cstheme="majorBidi"/>
          <w:sz w:val="24"/>
        </w:rPr>
      </w:pPr>
      <w:proofErr w:type="spellStart"/>
      <w:r w:rsidRPr="001C1DD7">
        <w:rPr>
          <w:rFonts w:ascii="Times New Roman" w:hAnsi="Times New Roman" w:cs="Times New Roman"/>
          <w:sz w:val="24"/>
          <w:szCs w:val="24"/>
        </w:rPr>
        <w:t>Referentialists</w:t>
      </w:r>
      <w:proofErr w:type="spellEnd"/>
      <w:r w:rsidRPr="001C1DD7">
        <w:rPr>
          <w:rFonts w:ascii="Times New Roman" w:hAnsi="Times New Roman" w:cs="Times New Roman"/>
          <w:sz w:val="24"/>
          <w:szCs w:val="24"/>
        </w:rPr>
        <w:t xml:space="preserve"> have suggested that musical structures and elements can imply and shape certain perceptual and metaphorical dimensions. </w:t>
      </w:r>
      <w:proofErr w:type="spellStart"/>
      <w:r w:rsidRPr="001C1DD7">
        <w:rPr>
          <w:rFonts w:ascii="Times New Roman" w:hAnsi="Times New Roman" w:cs="Times New Roman"/>
          <w:sz w:val="24"/>
          <w:szCs w:val="24"/>
        </w:rPr>
        <w:t>Eitan</w:t>
      </w:r>
      <w:proofErr w:type="spellEnd"/>
      <w:r w:rsidRPr="001C1DD7">
        <w:rPr>
          <w:rFonts w:ascii="Times New Roman" w:hAnsi="Times New Roman" w:cs="Times New Roman"/>
          <w:sz w:val="24"/>
          <w:szCs w:val="24"/>
        </w:rPr>
        <w:t>, Timmers and Adler (2018</w:t>
      </w:r>
      <w:r w:rsidR="009B4918">
        <w:rPr>
          <w:rFonts w:ascii="Times New Roman" w:hAnsi="Times New Roman" w:cs="Times New Roman"/>
          <w:sz w:val="24"/>
          <w:szCs w:val="24"/>
        </w:rPr>
        <w:t>: 2</w:t>
      </w:r>
      <w:r w:rsidRPr="001C1DD7">
        <w:rPr>
          <w:rFonts w:ascii="Times New Roman" w:hAnsi="Times New Roman" w:cs="Times New Roman"/>
          <w:sz w:val="24"/>
          <w:szCs w:val="24"/>
        </w:rPr>
        <w:t>) argue that ‘</w:t>
      </w:r>
      <w:r w:rsidRPr="001C1DD7">
        <w:rPr>
          <w:rFonts w:asciiTheme="majorBidi" w:hAnsiTheme="majorBidi" w:cstheme="majorBidi"/>
          <w:sz w:val="24"/>
        </w:rPr>
        <w:t>western music is imbued with conventional mappings of musical features onto aspects of the human and natural world. Some such correspondences have become we</w:t>
      </w:r>
      <w:r w:rsidR="009B4918">
        <w:rPr>
          <w:rFonts w:asciiTheme="majorBidi" w:hAnsiTheme="majorBidi" w:cstheme="majorBidi"/>
          <w:sz w:val="24"/>
        </w:rPr>
        <w:t>ll-established musical symbols’.</w:t>
      </w:r>
    </w:p>
    <w:p w:rsidR="00B20F34" w:rsidRPr="001C1DD7" w:rsidRDefault="00B20F34" w:rsidP="00B20F34">
      <w:pPr>
        <w:spacing w:line="480" w:lineRule="auto"/>
        <w:jc w:val="both"/>
        <w:rPr>
          <w:rFonts w:asciiTheme="majorBidi" w:hAnsiTheme="majorBidi" w:cstheme="majorBidi"/>
          <w:sz w:val="24"/>
        </w:rPr>
      </w:pPr>
      <w:r w:rsidRPr="001C1DD7">
        <w:rPr>
          <w:rFonts w:ascii="Times New Roman" w:hAnsi="Times New Roman" w:cs="Times New Roman"/>
          <w:sz w:val="24"/>
          <w:szCs w:val="24"/>
        </w:rPr>
        <w:tab/>
      </w:r>
      <w:r w:rsidRPr="001C1DD7">
        <w:rPr>
          <w:rFonts w:ascii="Times New Roman" w:hAnsi="Times New Roman" w:cs="Times New Roman"/>
          <w:sz w:val="24"/>
          <w:szCs w:val="24"/>
        </w:rPr>
        <w:tab/>
        <w:t xml:space="preserve">Within the last decade, several studies in the fields of psychophysics, perception and cognition have provided support for mappings between variations in musical elements (i.e. tempo, intensity and pitch) and associations with brightness, size, mass, sharpness and roughness </w:t>
      </w:r>
      <w:r w:rsidR="009B4918">
        <w:rPr>
          <w:rFonts w:ascii="Times New Roman" w:hAnsi="Times New Roman" w:cs="Times New Roman"/>
          <w:sz w:val="24"/>
        </w:rPr>
        <w:t xml:space="preserve">(see </w:t>
      </w:r>
      <w:proofErr w:type="spellStart"/>
      <w:r w:rsidR="009B4918">
        <w:rPr>
          <w:rFonts w:ascii="Times New Roman" w:hAnsi="Times New Roman" w:cs="Times New Roman"/>
          <w:sz w:val="24"/>
        </w:rPr>
        <w:t>Eitan</w:t>
      </w:r>
      <w:proofErr w:type="spellEnd"/>
      <w:r w:rsidR="009B4918">
        <w:rPr>
          <w:rFonts w:ascii="Times New Roman" w:hAnsi="Times New Roman" w:cs="Times New Roman"/>
          <w:sz w:val="24"/>
        </w:rPr>
        <w:t xml:space="preserve"> &amp; </w:t>
      </w:r>
      <w:proofErr w:type="spellStart"/>
      <w:r w:rsidR="009B4918">
        <w:rPr>
          <w:rFonts w:ascii="Times New Roman" w:hAnsi="Times New Roman" w:cs="Times New Roman"/>
          <w:sz w:val="24"/>
        </w:rPr>
        <w:t>Granot</w:t>
      </w:r>
      <w:proofErr w:type="spellEnd"/>
      <w:r w:rsidR="009B4918">
        <w:rPr>
          <w:rFonts w:ascii="Times New Roman" w:hAnsi="Times New Roman" w:cs="Times New Roman"/>
          <w:sz w:val="24"/>
        </w:rPr>
        <w:t xml:space="preserve"> 2006; </w:t>
      </w:r>
      <w:proofErr w:type="spellStart"/>
      <w:r w:rsidR="009B4918">
        <w:rPr>
          <w:rFonts w:ascii="Times New Roman" w:hAnsi="Times New Roman" w:cs="Times New Roman"/>
          <w:sz w:val="24"/>
        </w:rPr>
        <w:t>Eitan</w:t>
      </w:r>
      <w:proofErr w:type="spellEnd"/>
      <w:r w:rsidR="009B4918">
        <w:rPr>
          <w:rFonts w:ascii="Times New Roman" w:hAnsi="Times New Roman" w:cs="Times New Roman"/>
          <w:sz w:val="24"/>
        </w:rPr>
        <w:t xml:space="preserve"> &amp; Rothschild 2011; </w:t>
      </w:r>
      <w:proofErr w:type="spellStart"/>
      <w:r w:rsidR="009B4918">
        <w:rPr>
          <w:rFonts w:ascii="Times New Roman" w:hAnsi="Times New Roman" w:cs="Times New Roman"/>
          <w:sz w:val="24"/>
        </w:rPr>
        <w:t>Eitan</w:t>
      </w:r>
      <w:proofErr w:type="spellEnd"/>
      <w:r w:rsidR="009B4918">
        <w:rPr>
          <w:rFonts w:ascii="Times New Roman" w:hAnsi="Times New Roman" w:cs="Times New Roman"/>
          <w:sz w:val="24"/>
        </w:rPr>
        <w:t xml:space="preserve"> &amp; Timmers</w:t>
      </w:r>
      <w:r w:rsidRPr="001E245F">
        <w:rPr>
          <w:rFonts w:ascii="Times New Roman" w:hAnsi="Times New Roman" w:cs="Times New Roman"/>
          <w:sz w:val="24"/>
        </w:rPr>
        <w:t xml:space="preserve"> 2010). It was found that visual brightness in particular corresponds </w:t>
      </w:r>
      <w:r w:rsidRPr="001C1DD7">
        <w:rPr>
          <w:rFonts w:asciiTheme="majorBidi" w:hAnsiTheme="majorBidi" w:cstheme="majorBidi"/>
          <w:sz w:val="24"/>
        </w:rPr>
        <w:t xml:space="preserve">with auditory loudness (louder/brighter), pitch height (higher/brighter), and pitch direction (rising pitch/brighter) (see </w:t>
      </w:r>
      <w:proofErr w:type="spellStart"/>
      <w:r w:rsidRPr="001C1DD7">
        <w:rPr>
          <w:rFonts w:asciiTheme="majorBidi" w:hAnsiTheme="majorBidi" w:cstheme="majorBidi"/>
          <w:sz w:val="24"/>
        </w:rPr>
        <w:t>Eitan</w:t>
      </w:r>
      <w:proofErr w:type="spellEnd"/>
      <w:r w:rsidRPr="001C1DD7">
        <w:rPr>
          <w:rFonts w:asciiTheme="majorBidi" w:hAnsiTheme="majorBidi" w:cstheme="majorBidi"/>
          <w:sz w:val="24"/>
        </w:rPr>
        <w:t xml:space="preserve"> and Timmers 2010; Marks 2000, 2004; Spence 2011). </w:t>
      </w:r>
    </w:p>
    <w:p w:rsidR="00B20F34" w:rsidRPr="001C1DD7" w:rsidRDefault="00B20F34" w:rsidP="00B20F34">
      <w:pPr>
        <w:spacing w:line="480" w:lineRule="auto"/>
        <w:jc w:val="both"/>
        <w:rPr>
          <w:rFonts w:asciiTheme="majorBidi" w:hAnsiTheme="majorBidi" w:cstheme="majorBidi"/>
          <w:sz w:val="24"/>
        </w:rPr>
      </w:pPr>
      <w:r w:rsidRPr="001C1DD7">
        <w:rPr>
          <w:rFonts w:asciiTheme="majorBidi" w:hAnsiTheme="majorBidi" w:cstheme="majorBidi"/>
          <w:sz w:val="24"/>
        </w:rPr>
        <w:tab/>
      </w:r>
      <w:r w:rsidRPr="001C1DD7">
        <w:rPr>
          <w:rFonts w:asciiTheme="majorBidi" w:hAnsiTheme="majorBidi" w:cstheme="majorBidi"/>
          <w:sz w:val="24"/>
        </w:rPr>
        <w:tab/>
        <w:t xml:space="preserve">Sound intensity has also been shown to imply a sense of physical distance or proximity: </w:t>
      </w:r>
    </w:p>
    <w:p w:rsidR="00B20F34" w:rsidRPr="001C1DD7" w:rsidRDefault="00B20F34" w:rsidP="00B20F34">
      <w:pPr>
        <w:spacing w:line="480" w:lineRule="auto"/>
        <w:jc w:val="both"/>
        <w:rPr>
          <w:rFonts w:asciiTheme="majorBidi" w:hAnsiTheme="majorBidi" w:cstheme="majorBidi"/>
          <w:sz w:val="24"/>
        </w:rPr>
      </w:pPr>
      <w:r w:rsidRPr="001C1DD7">
        <w:rPr>
          <w:rFonts w:asciiTheme="majorBidi" w:hAnsiTheme="majorBidi" w:cstheme="majorBidi"/>
          <w:sz w:val="24"/>
        </w:rPr>
        <w:tab/>
        <w:t xml:space="preserve">Acoustically, sound intensity (the main physical determinant of perceived loudness) is </w:t>
      </w:r>
      <w:r w:rsidR="00E45F11">
        <w:rPr>
          <w:rFonts w:asciiTheme="majorBidi" w:hAnsiTheme="majorBidi" w:cstheme="majorBidi"/>
          <w:sz w:val="24"/>
        </w:rPr>
        <w:tab/>
        <w:t xml:space="preserve">the </w:t>
      </w:r>
      <w:r w:rsidRPr="001C1DD7">
        <w:rPr>
          <w:rFonts w:asciiTheme="majorBidi" w:hAnsiTheme="majorBidi" w:cstheme="majorBidi"/>
          <w:sz w:val="24"/>
        </w:rPr>
        <w:t>strongest correlate of physical distance, decreasing by approximately 6 d</w:t>
      </w:r>
      <w:r w:rsidR="00E45F11">
        <w:rPr>
          <w:rFonts w:asciiTheme="majorBidi" w:hAnsiTheme="majorBidi" w:cstheme="majorBidi"/>
          <w:sz w:val="24"/>
        </w:rPr>
        <w:t xml:space="preserve">B with </w:t>
      </w:r>
      <w:r w:rsidR="00E45F11">
        <w:rPr>
          <w:rFonts w:asciiTheme="majorBidi" w:hAnsiTheme="majorBidi" w:cstheme="majorBidi"/>
          <w:sz w:val="24"/>
        </w:rPr>
        <w:tab/>
        <w:t xml:space="preserve">the </w:t>
      </w:r>
      <w:r w:rsidRPr="001C1DD7">
        <w:rPr>
          <w:rFonts w:asciiTheme="majorBidi" w:hAnsiTheme="majorBidi" w:cstheme="majorBidi"/>
          <w:sz w:val="24"/>
        </w:rPr>
        <w:t xml:space="preserve">doubling of the distance from a sound source. Another </w:t>
      </w:r>
      <w:r w:rsidR="00E45F11">
        <w:rPr>
          <w:rFonts w:asciiTheme="majorBidi" w:hAnsiTheme="majorBidi" w:cstheme="majorBidi"/>
          <w:sz w:val="24"/>
        </w:rPr>
        <w:t xml:space="preserve">acoustical cue for distance </w:t>
      </w:r>
      <w:r w:rsidR="00E45F11">
        <w:rPr>
          <w:rFonts w:asciiTheme="majorBidi" w:hAnsiTheme="majorBidi" w:cstheme="majorBidi"/>
          <w:sz w:val="24"/>
        </w:rPr>
        <w:lastRenderedPageBreak/>
        <w:tab/>
        <w:t xml:space="preserve">is </w:t>
      </w:r>
      <w:r w:rsidRPr="001C1DD7">
        <w:rPr>
          <w:rFonts w:asciiTheme="majorBidi" w:hAnsiTheme="majorBidi" w:cstheme="majorBidi"/>
          <w:sz w:val="24"/>
        </w:rPr>
        <w:t>spectral filtering in the upper spectral regions, which in</w:t>
      </w:r>
      <w:r w:rsidR="00E45F11">
        <w:rPr>
          <w:rFonts w:asciiTheme="majorBidi" w:hAnsiTheme="majorBidi" w:cstheme="majorBidi"/>
          <w:sz w:val="24"/>
        </w:rPr>
        <w:t xml:space="preserve">creases with distance </w:t>
      </w:r>
      <w:r w:rsidR="00E45F11">
        <w:rPr>
          <w:rFonts w:asciiTheme="majorBidi" w:hAnsiTheme="majorBidi" w:cstheme="majorBidi"/>
          <w:sz w:val="24"/>
        </w:rPr>
        <w:tab/>
        <w:t>(</w:t>
      </w:r>
      <w:proofErr w:type="spellStart"/>
      <w:r w:rsidR="00E45F11">
        <w:rPr>
          <w:rFonts w:asciiTheme="majorBidi" w:hAnsiTheme="majorBidi" w:cstheme="majorBidi"/>
          <w:sz w:val="24"/>
        </w:rPr>
        <w:t>Blauert</w:t>
      </w:r>
      <w:proofErr w:type="spellEnd"/>
      <w:r w:rsidR="00E45F11">
        <w:rPr>
          <w:rFonts w:asciiTheme="majorBidi" w:hAnsiTheme="majorBidi" w:cstheme="majorBidi"/>
          <w:sz w:val="24"/>
        </w:rPr>
        <w:t xml:space="preserve"> </w:t>
      </w:r>
      <w:r w:rsidR="00126D18">
        <w:rPr>
          <w:rFonts w:asciiTheme="majorBidi" w:hAnsiTheme="majorBidi" w:cstheme="majorBidi"/>
          <w:sz w:val="24"/>
        </w:rPr>
        <w:t>1997).</w:t>
      </w:r>
    </w:p>
    <w:p w:rsidR="00B20F34" w:rsidRPr="001C1DD7" w:rsidRDefault="00B20F34" w:rsidP="00B20F34">
      <w:pPr>
        <w:spacing w:line="480" w:lineRule="auto"/>
        <w:jc w:val="both"/>
        <w:rPr>
          <w:rFonts w:asciiTheme="majorBidi" w:hAnsiTheme="majorBidi" w:cstheme="majorBidi"/>
          <w:sz w:val="24"/>
          <w:highlight w:val="yellow"/>
        </w:rPr>
      </w:pPr>
      <w:r w:rsidRPr="001E245F">
        <w:rPr>
          <w:rFonts w:ascii="Times New Roman" w:hAnsi="Times New Roman" w:cs="Times New Roman"/>
          <w:sz w:val="24"/>
        </w:rPr>
        <w:t xml:space="preserve">This means that there is a strong correlation between timbre (softer and duller sounds – sounds that possess less energy in the higher spectral regions) and physical distance. This applies to both vocal and instrumental sound as increases in note intensity can emphasise the higher spectral components of sound </w:t>
      </w:r>
      <w:r w:rsidRPr="001C1DD7">
        <w:rPr>
          <w:rFonts w:asciiTheme="majorBidi" w:hAnsiTheme="majorBidi" w:cstheme="majorBidi"/>
          <w:sz w:val="24"/>
        </w:rPr>
        <w:t xml:space="preserve">(see </w:t>
      </w:r>
      <w:proofErr w:type="spellStart"/>
      <w:r w:rsidRPr="001C1DD7">
        <w:rPr>
          <w:rFonts w:asciiTheme="majorBidi" w:hAnsiTheme="majorBidi" w:cstheme="majorBidi"/>
          <w:sz w:val="24"/>
        </w:rPr>
        <w:t>Sundberg</w:t>
      </w:r>
      <w:proofErr w:type="spellEnd"/>
      <w:r w:rsidRPr="001C1DD7">
        <w:rPr>
          <w:rFonts w:asciiTheme="majorBidi" w:hAnsiTheme="majorBidi" w:cstheme="majorBidi"/>
          <w:sz w:val="24"/>
        </w:rPr>
        <w:t xml:space="preserve"> 1999 and </w:t>
      </w:r>
      <w:proofErr w:type="spellStart"/>
      <w:r w:rsidRPr="001C1DD7">
        <w:rPr>
          <w:rFonts w:asciiTheme="majorBidi" w:hAnsiTheme="majorBidi" w:cstheme="majorBidi"/>
          <w:sz w:val="24"/>
        </w:rPr>
        <w:t>Melara</w:t>
      </w:r>
      <w:proofErr w:type="spellEnd"/>
      <w:r w:rsidRPr="001C1DD7">
        <w:rPr>
          <w:rFonts w:asciiTheme="majorBidi" w:hAnsiTheme="majorBidi" w:cstheme="majorBidi"/>
          <w:sz w:val="24"/>
        </w:rPr>
        <w:t xml:space="preserve"> and Marks 1990 regarding interactions of timbre, loudness, and pitch). These associations can be linked to the tendency in humans beings to hear rising pitch with unchanging intensity as increasing in loudness and approaching (see </w:t>
      </w:r>
      <w:proofErr w:type="spellStart"/>
      <w:r w:rsidRPr="001C1DD7">
        <w:rPr>
          <w:rFonts w:asciiTheme="majorBidi" w:hAnsiTheme="majorBidi" w:cstheme="majorBidi"/>
          <w:sz w:val="24"/>
        </w:rPr>
        <w:t>Neuhoff</w:t>
      </w:r>
      <w:proofErr w:type="spellEnd"/>
      <w:r w:rsidRPr="001C1DD7">
        <w:rPr>
          <w:rFonts w:asciiTheme="majorBidi" w:hAnsiTheme="majorBidi" w:cstheme="majorBidi"/>
          <w:sz w:val="24"/>
        </w:rPr>
        <w:t xml:space="preserve">, </w:t>
      </w:r>
      <w:proofErr w:type="spellStart"/>
      <w:r w:rsidRPr="001C1DD7">
        <w:rPr>
          <w:rFonts w:asciiTheme="majorBidi" w:hAnsiTheme="majorBidi" w:cstheme="majorBidi"/>
          <w:sz w:val="24"/>
        </w:rPr>
        <w:t>McBeath</w:t>
      </w:r>
      <w:proofErr w:type="spellEnd"/>
      <w:r w:rsidRPr="001C1DD7">
        <w:rPr>
          <w:rFonts w:asciiTheme="majorBidi" w:hAnsiTheme="majorBidi" w:cstheme="majorBidi"/>
          <w:sz w:val="24"/>
        </w:rPr>
        <w:t xml:space="preserve"> and </w:t>
      </w:r>
      <w:proofErr w:type="spellStart"/>
      <w:r w:rsidRPr="001C1DD7">
        <w:rPr>
          <w:rFonts w:asciiTheme="majorBidi" w:hAnsiTheme="majorBidi" w:cstheme="majorBidi"/>
          <w:sz w:val="24"/>
        </w:rPr>
        <w:t>Wanzie</w:t>
      </w:r>
      <w:proofErr w:type="spellEnd"/>
      <w:r w:rsidRPr="001C1DD7">
        <w:rPr>
          <w:rFonts w:asciiTheme="majorBidi" w:hAnsiTheme="majorBidi" w:cstheme="majorBidi"/>
          <w:sz w:val="24"/>
        </w:rPr>
        <w:t xml:space="preserve"> 1999). </w:t>
      </w:r>
    </w:p>
    <w:p w:rsidR="00B20F34" w:rsidRPr="001C1DD7" w:rsidRDefault="00B20F34" w:rsidP="00B20F34">
      <w:pPr>
        <w:spacing w:line="480" w:lineRule="auto"/>
        <w:jc w:val="both"/>
        <w:rPr>
          <w:rFonts w:ascii="Times New Roman" w:hAnsi="Times New Roman" w:cs="Times New Roman"/>
          <w:sz w:val="24"/>
          <w:szCs w:val="24"/>
        </w:rPr>
      </w:pPr>
      <w:r w:rsidRPr="001C1DD7">
        <w:rPr>
          <w:rFonts w:asciiTheme="majorBidi" w:hAnsiTheme="majorBidi" w:cstheme="majorBidi"/>
          <w:sz w:val="24"/>
        </w:rPr>
        <w:tab/>
      </w:r>
      <w:r w:rsidRPr="001C1DD7">
        <w:rPr>
          <w:rFonts w:asciiTheme="majorBidi" w:hAnsiTheme="majorBidi" w:cstheme="majorBidi"/>
          <w:sz w:val="24"/>
        </w:rPr>
        <w:tab/>
        <w:t xml:space="preserve">Research has also yielded results that reflect a correlation between temporal and spatial distance in perception and cognition. According to Merritt, </w:t>
      </w:r>
      <w:proofErr w:type="spellStart"/>
      <w:r w:rsidRPr="001C1DD7">
        <w:rPr>
          <w:rFonts w:asciiTheme="majorBidi" w:hAnsiTheme="majorBidi" w:cstheme="majorBidi"/>
          <w:sz w:val="24"/>
        </w:rPr>
        <w:t>Casasanto</w:t>
      </w:r>
      <w:proofErr w:type="spellEnd"/>
      <w:r w:rsidRPr="001C1DD7">
        <w:rPr>
          <w:rFonts w:asciiTheme="majorBidi" w:hAnsiTheme="majorBidi" w:cstheme="majorBidi"/>
          <w:sz w:val="24"/>
        </w:rPr>
        <w:t xml:space="preserve"> and Brannon (2010) and Walsh (2003), shorter duration is congruent with shorter spatial distance. This means that different degrees of distance can be implied in music through the manipulation of tempo and inter-onset intervals (IOI). For example: slow tempo and longer IOI can imply distance, while fast tempo and short IOI can imply proximity. Furthermore, </w:t>
      </w:r>
      <w:r w:rsidRPr="001C1DD7">
        <w:rPr>
          <w:rFonts w:ascii="Times New Roman" w:hAnsi="Times New Roman" w:cs="Times New Roman"/>
          <w:sz w:val="24"/>
          <w:szCs w:val="24"/>
        </w:rPr>
        <w:t xml:space="preserve">Lantz and Cuddy (1998) and Smith and </w:t>
      </w:r>
      <w:proofErr w:type="spellStart"/>
      <w:r w:rsidRPr="001C1DD7">
        <w:rPr>
          <w:rFonts w:ascii="Times New Roman" w:hAnsi="Times New Roman" w:cs="Times New Roman"/>
          <w:sz w:val="24"/>
          <w:szCs w:val="24"/>
        </w:rPr>
        <w:t>Schmuckler</w:t>
      </w:r>
      <w:proofErr w:type="spellEnd"/>
      <w:r w:rsidRPr="001C1DD7">
        <w:rPr>
          <w:rFonts w:ascii="Times New Roman" w:hAnsi="Times New Roman" w:cs="Times New Roman"/>
          <w:sz w:val="24"/>
          <w:szCs w:val="24"/>
        </w:rPr>
        <w:t xml:space="preserve"> (2004) have found that tones with longer duration were more salient cues for listeners’ attention than shorter ones. </w:t>
      </w:r>
    </w:p>
    <w:p w:rsidR="00B20F34" w:rsidRPr="001C1DD7" w:rsidRDefault="00B20F34" w:rsidP="00B20F34">
      <w:pPr>
        <w:spacing w:line="480" w:lineRule="auto"/>
        <w:ind w:firstLine="1440"/>
        <w:jc w:val="both"/>
        <w:rPr>
          <w:rFonts w:asciiTheme="majorBidi" w:hAnsiTheme="majorBidi" w:cstheme="majorBidi"/>
          <w:sz w:val="24"/>
        </w:rPr>
      </w:pPr>
      <w:r w:rsidRPr="001C1DD7">
        <w:rPr>
          <w:rFonts w:asciiTheme="majorBidi" w:hAnsiTheme="majorBidi" w:cstheme="majorBidi"/>
          <w:sz w:val="24"/>
        </w:rPr>
        <w:t>These cross-modal mappings between different domains of cognition, such as spatial location and sound</w:t>
      </w:r>
      <w:r>
        <w:rPr>
          <w:rFonts w:asciiTheme="majorBidi" w:hAnsiTheme="majorBidi" w:cstheme="majorBidi"/>
          <w:sz w:val="24"/>
        </w:rPr>
        <w:t>,</w:t>
      </w:r>
      <w:r w:rsidRPr="001C1DD7">
        <w:rPr>
          <w:rFonts w:asciiTheme="majorBidi" w:hAnsiTheme="majorBidi" w:cstheme="majorBidi"/>
          <w:sz w:val="24"/>
        </w:rPr>
        <w:t xml:space="preserve"> to take one example, demonstrate that pitches in music can have metaphorical meanings which in turn can shape and define the contents of listeners’ conceptual spaces. When listening to songs with lyrics, associations may be drawn between the symbolic meanings that are derived from the musical elements, and the connotations and denotations derived from the linguistic elements as listeners try to make sense of the multimodal text. </w:t>
      </w:r>
    </w:p>
    <w:p w:rsidR="00B20F34" w:rsidRPr="001C1DD7" w:rsidRDefault="00B20F34" w:rsidP="00B20F34">
      <w:pPr>
        <w:spacing w:line="480" w:lineRule="auto"/>
        <w:jc w:val="both"/>
        <w:rPr>
          <w:rFonts w:asciiTheme="majorBidi" w:hAnsiTheme="majorBidi" w:cstheme="majorBidi"/>
          <w:sz w:val="24"/>
        </w:rPr>
      </w:pPr>
      <w:r w:rsidRPr="001C1DD7">
        <w:rPr>
          <w:rFonts w:asciiTheme="majorBidi" w:hAnsiTheme="majorBidi" w:cstheme="majorBidi"/>
          <w:sz w:val="24"/>
        </w:rPr>
        <w:lastRenderedPageBreak/>
        <w:tab/>
      </w:r>
      <w:r w:rsidRPr="001C1DD7">
        <w:rPr>
          <w:rFonts w:asciiTheme="majorBidi" w:hAnsiTheme="majorBidi" w:cstheme="majorBidi"/>
          <w:sz w:val="24"/>
        </w:rPr>
        <w:tab/>
        <w:t xml:space="preserve">Research in music psychology has also shown that there is a direct correlation between musical elements such as slow tempo, low energy (low sound level and soft timbre), falling contours and the experience of less active emotions such as sadness, tenderness and peacefulness (see </w:t>
      </w:r>
      <w:proofErr w:type="spellStart"/>
      <w:r w:rsidRPr="001C1DD7">
        <w:rPr>
          <w:rFonts w:ascii="Times New Roman" w:hAnsi="Times New Roman" w:cs="Times New Roman"/>
          <w:color w:val="000000" w:themeColor="text1"/>
          <w:sz w:val="24"/>
          <w:szCs w:val="24"/>
        </w:rPr>
        <w:t>Cordes</w:t>
      </w:r>
      <w:proofErr w:type="spellEnd"/>
      <w:r w:rsidRPr="001C1DD7">
        <w:rPr>
          <w:rFonts w:ascii="Times New Roman" w:hAnsi="Times New Roman" w:cs="Times New Roman"/>
          <w:color w:val="000000" w:themeColor="text1"/>
          <w:sz w:val="24"/>
          <w:szCs w:val="24"/>
        </w:rPr>
        <w:t xml:space="preserve"> 2000; </w:t>
      </w:r>
      <w:proofErr w:type="spellStart"/>
      <w:r w:rsidRPr="001C1DD7">
        <w:rPr>
          <w:rFonts w:ascii="Times New Roman" w:hAnsi="Times New Roman" w:cs="Times New Roman"/>
          <w:color w:val="000000" w:themeColor="text1"/>
          <w:sz w:val="24"/>
          <w:szCs w:val="24"/>
        </w:rPr>
        <w:t>F</w:t>
      </w:r>
      <w:r w:rsidRPr="001C1DD7">
        <w:rPr>
          <w:rFonts w:ascii="Times New Roman" w:hAnsi="Times New Roman" w:cs="Times New Roman"/>
          <w:color w:val="000000" w:themeColor="text1"/>
          <w:sz w:val="24"/>
          <w:szCs w:val="24"/>
          <w:shd w:val="clear" w:color="auto" w:fill="FFFFFF"/>
        </w:rPr>
        <w:t>ó</w:t>
      </w:r>
      <w:r w:rsidRPr="001C1DD7">
        <w:rPr>
          <w:rFonts w:ascii="Times New Roman" w:hAnsi="Times New Roman" w:cs="Times New Roman"/>
          <w:color w:val="000000" w:themeColor="text1"/>
          <w:sz w:val="24"/>
          <w:szCs w:val="24"/>
        </w:rPr>
        <w:t>nagy</w:t>
      </w:r>
      <w:proofErr w:type="spellEnd"/>
      <w:r w:rsidRPr="001C1DD7">
        <w:rPr>
          <w:rFonts w:ascii="Times New Roman" w:hAnsi="Times New Roman" w:cs="Times New Roman"/>
          <w:color w:val="000000" w:themeColor="text1"/>
          <w:sz w:val="24"/>
          <w:szCs w:val="24"/>
        </w:rPr>
        <w:t xml:space="preserve"> 1978; M. </w:t>
      </w:r>
      <w:proofErr w:type="spellStart"/>
      <w:r w:rsidRPr="001C1DD7">
        <w:rPr>
          <w:rFonts w:ascii="Times New Roman" w:hAnsi="Times New Roman" w:cs="Times New Roman"/>
          <w:color w:val="000000" w:themeColor="text1"/>
          <w:sz w:val="24"/>
          <w:szCs w:val="24"/>
        </w:rPr>
        <w:t>Papou</w:t>
      </w:r>
      <w:r w:rsidRPr="001C1DD7">
        <w:rPr>
          <w:rFonts w:ascii="Times New Roman" w:hAnsi="Times New Roman" w:cs="Times New Roman"/>
          <w:b/>
          <w:iCs/>
          <w:color w:val="000000" w:themeColor="text1"/>
          <w:sz w:val="24"/>
          <w:szCs w:val="24"/>
          <w:shd w:val="clear" w:color="auto" w:fill="FFFFFF"/>
        </w:rPr>
        <w:t>š</w:t>
      </w:r>
      <w:r w:rsidRPr="001C1DD7">
        <w:rPr>
          <w:rFonts w:ascii="Times New Roman" w:hAnsi="Times New Roman" w:cs="Times New Roman"/>
          <w:color w:val="000000" w:themeColor="text1"/>
          <w:sz w:val="24"/>
          <w:szCs w:val="24"/>
        </w:rPr>
        <w:t>ek</w:t>
      </w:r>
      <w:proofErr w:type="spellEnd"/>
      <w:r w:rsidRPr="001C1DD7">
        <w:rPr>
          <w:rFonts w:ascii="Times New Roman" w:hAnsi="Times New Roman" w:cs="Times New Roman"/>
          <w:color w:val="000000" w:themeColor="text1"/>
          <w:sz w:val="24"/>
          <w:szCs w:val="24"/>
        </w:rPr>
        <w:t xml:space="preserve"> 1996; Scherer &amp; </w:t>
      </w:r>
      <w:proofErr w:type="spellStart"/>
      <w:r w:rsidRPr="001C1DD7">
        <w:rPr>
          <w:rFonts w:ascii="Times New Roman" w:hAnsi="Times New Roman" w:cs="Times New Roman"/>
          <w:color w:val="000000" w:themeColor="text1"/>
          <w:sz w:val="24"/>
          <w:szCs w:val="24"/>
        </w:rPr>
        <w:t>Oshinsky</w:t>
      </w:r>
      <w:proofErr w:type="spellEnd"/>
      <w:r w:rsidRPr="001C1DD7">
        <w:rPr>
          <w:rFonts w:ascii="Times New Roman" w:hAnsi="Times New Roman" w:cs="Times New Roman"/>
          <w:color w:val="000000" w:themeColor="text1"/>
          <w:sz w:val="24"/>
          <w:szCs w:val="24"/>
        </w:rPr>
        <w:t xml:space="preserve"> 1977; </w:t>
      </w:r>
      <w:proofErr w:type="spellStart"/>
      <w:r w:rsidRPr="001C1DD7">
        <w:rPr>
          <w:rFonts w:ascii="Times New Roman" w:hAnsi="Times New Roman" w:cs="Times New Roman"/>
          <w:color w:val="000000" w:themeColor="text1"/>
          <w:sz w:val="24"/>
          <w:szCs w:val="24"/>
        </w:rPr>
        <w:t>Sedl</w:t>
      </w:r>
      <w:r w:rsidRPr="001C1DD7">
        <w:rPr>
          <w:rFonts w:ascii="Times New Roman" w:hAnsi="Times New Roman" w:cs="Times New Roman"/>
          <w:color w:val="000000" w:themeColor="text1"/>
          <w:sz w:val="24"/>
          <w:szCs w:val="27"/>
          <w:shd w:val="clear" w:color="auto" w:fill="FFFFFF"/>
        </w:rPr>
        <w:t>á</w:t>
      </w:r>
      <w:r w:rsidRPr="001C1DD7">
        <w:rPr>
          <w:rFonts w:ascii="Times New Roman" w:hAnsi="Times New Roman" w:cs="Times New Roman"/>
          <w:iCs/>
          <w:color w:val="000000" w:themeColor="text1"/>
          <w:sz w:val="24"/>
          <w:szCs w:val="24"/>
          <w:shd w:val="clear" w:color="auto" w:fill="FFFFFF"/>
        </w:rPr>
        <w:t>č</w:t>
      </w:r>
      <w:r w:rsidRPr="001C1DD7">
        <w:rPr>
          <w:rFonts w:ascii="Times New Roman" w:hAnsi="Times New Roman" w:cs="Times New Roman"/>
          <w:color w:val="000000" w:themeColor="text1"/>
          <w:sz w:val="24"/>
          <w:szCs w:val="24"/>
        </w:rPr>
        <w:t>ek</w:t>
      </w:r>
      <w:proofErr w:type="spellEnd"/>
      <w:r w:rsidRPr="001C1DD7">
        <w:rPr>
          <w:rFonts w:ascii="Times New Roman" w:hAnsi="Times New Roman" w:cs="Times New Roman"/>
          <w:color w:val="000000" w:themeColor="text1"/>
          <w:sz w:val="24"/>
          <w:szCs w:val="24"/>
        </w:rPr>
        <w:t xml:space="preserve"> &amp; </w:t>
      </w:r>
      <w:proofErr w:type="spellStart"/>
      <w:r w:rsidRPr="001C1DD7">
        <w:rPr>
          <w:rFonts w:ascii="Times New Roman" w:hAnsi="Times New Roman" w:cs="Times New Roman"/>
          <w:color w:val="000000" w:themeColor="text1"/>
          <w:sz w:val="24"/>
          <w:szCs w:val="24"/>
        </w:rPr>
        <w:t>Sychra</w:t>
      </w:r>
      <w:proofErr w:type="spellEnd"/>
      <w:r w:rsidRPr="001C1DD7">
        <w:rPr>
          <w:rFonts w:ascii="Times New Roman" w:hAnsi="Times New Roman" w:cs="Times New Roman"/>
          <w:color w:val="000000" w:themeColor="text1"/>
          <w:sz w:val="24"/>
          <w:szCs w:val="24"/>
        </w:rPr>
        <w:t xml:space="preserve"> 1963; </w:t>
      </w:r>
      <w:proofErr w:type="spellStart"/>
      <w:r w:rsidRPr="001C1DD7">
        <w:rPr>
          <w:rFonts w:asciiTheme="majorBidi" w:hAnsiTheme="majorBidi" w:cstheme="majorBidi"/>
          <w:sz w:val="24"/>
        </w:rPr>
        <w:t>Eibl-Eibesfeldt</w:t>
      </w:r>
      <w:proofErr w:type="spellEnd"/>
      <w:r w:rsidRPr="001C1DD7">
        <w:rPr>
          <w:rFonts w:asciiTheme="majorBidi" w:hAnsiTheme="majorBidi" w:cstheme="majorBidi"/>
          <w:sz w:val="24"/>
        </w:rPr>
        <w:t xml:space="preserve"> 1989; </w:t>
      </w:r>
      <w:proofErr w:type="spellStart"/>
      <w:r w:rsidRPr="001C1DD7">
        <w:rPr>
          <w:rFonts w:asciiTheme="majorBidi" w:hAnsiTheme="majorBidi" w:cstheme="majorBidi"/>
          <w:sz w:val="24"/>
        </w:rPr>
        <w:t>Juslin</w:t>
      </w:r>
      <w:proofErr w:type="spellEnd"/>
      <w:r w:rsidRPr="001C1DD7">
        <w:rPr>
          <w:rFonts w:asciiTheme="majorBidi" w:hAnsiTheme="majorBidi" w:cstheme="majorBidi"/>
          <w:sz w:val="24"/>
        </w:rPr>
        <w:t xml:space="preserve"> and </w:t>
      </w:r>
      <w:proofErr w:type="spellStart"/>
      <w:r w:rsidRPr="001C1DD7">
        <w:rPr>
          <w:rFonts w:asciiTheme="majorBidi" w:hAnsiTheme="majorBidi" w:cstheme="majorBidi"/>
          <w:sz w:val="24"/>
        </w:rPr>
        <w:t>Laukka</w:t>
      </w:r>
      <w:proofErr w:type="spellEnd"/>
      <w:r w:rsidRPr="001C1DD7">
        <w:rPr>
          <w:rFonts w:asciiTheme="majorBidi" w:hAnsiTheme="majorBidi" w:cstheme="majorBidi"/>
          <w:sz w:val="24"/>
        </w:rPr>
        <w:t xml:space="preserve"> 2003; </w:t>
      </w:r>
      <w:proofErr w:type="spellStart"/>
      <w:r w:rsidRPr="001C1DD7">
        <w:rPr>
          <w:rFonts w:asciiTheme="majorBidi" w:hAnsiTheme="majorBidi" w:cstheme="majorBidi"/>
          <w:sz w:val="24"/>
        </w:rPr>
        <w:t>Vuokoski</w:t>
      </w:r>
      <w:proofErr w:type="spellEnd"/>
      <w:r w:rsidRPr="001C1DD7">
        <w:rPr>
          <w:rFonts w:asciiTheme="majorBidi" w:hAnsiTheme="majorBidi" w:cstheme="majorBidi"/>
          <w:sz w:val="24"/>
        </w:rPr>
        <w:t xml:space="preserve"> et al. 2012; </w:t>
      </w:r>
      <w:proofErr w:type="spellStart"/>
      <w:r w:rsidRPr="001C1DD7">
        <w:rPr>
          <w:rFonts w:asciiTheme="majorBidi" w:hAnsiTheme="majorBidi" w:cstheme="majorBidi"/>
          <w:sz w:val="24"/>
        </w:rPr>
        <w:t>Taruffi</w:t>
      </w:r>
      <w:proofErr w:type="spellEnd"/>
      <w:r w:rsidRPr="001C1DD7">
        <w:rPr>
          <w:rFonts w:asciiTheme="majorBidi" w:hAnsiTheme="majorBidi" w:cstheme="majorBidi"/>
          <w:sz w:val="24"/>
        </w:rPr>
        <w:t xml:space="preserve"> and </w:t>
      </w:r>
      <w:proofErr w:type="spellStart"/>
      <w:r w:rsidRPr="001C1DD7">
        <w:rPr>
          <w:rFonts w:asciiTheme="majorBidi" w:hAnsiTheme="majorBidi" w:cstheme="majorBidi"/>
          <w:sz w:val="24"/>
        </w:rPr>
        <w:t>Koelsch</w:t>
      </w:r>
      <w:proofErr w:type="spellEnd"/>
      <w:r w:rsidRPr="001C1DD7">
        <w:rPr>
          <w:rFonts w:asciiTheme="majorBidi" w:hAnsiTheme="majorBidi" w:cstheme="majorBidi"/>
          <w:sz w:val="24"/>
        </w:rPr>
        <w:t xml:space="preserve"> 2014). According to these studies, the emotions of sadness, tender</w:t>
      </w:r>
      <w:r w:rsidR="003A63F8">
        <w:rPr>
          <w:rFonts w:asciiTheme="majorBidi" w:hAnsiTheme="majorBidi" w:cstheme="majorBidi"/>
          <w:sz w:val="24"/>
        </w:rPr>
        <w:t>ness, peacefulness and calmness, also referred to as dimension</w:t>
      </w:r>
      <w:r w:rsidR="00195986">
        <w:rPr>
          <w:rFonts w:asciiTheme="majorBidi" w:hAnsiTheme="majorBidi" w:cstheme="majorBidi"/>
          <w:sz w:val="24"/>
        </w:rPr>
        <w:t>s</w:t>
      </w:r>
      <w:r w:rsidR="003A63F8">
        <w:rPr>
          <w:rFonts w:asciiTheme="majorBidi" w:hAnsiTheme="majorBidi" w:cstheme="majorBidi"/>
          <w:sz w:val="24"/>
        </w:rPr>
        <w:t xml:space="preserve"> of ‘core affect’ (see Barrett &amp; Russell 201</w:t>
      </w:r>
      <w:r w:rsidR="00D47FD7">
        <w:rPr>
          <w:rFonts w:asciiTheme="majorBidi" w:hAnsiTheme="majorBidi" w:cstheme="majorBidi"/>
          <w:sz w:val="24"/>
        </w:rPr>
        <w:t>5</w:t>
      </w:r>
      <w:r w:rsidR="003A63F8">
        <w:rPr>
          <w:rFonts w:asciiTheme="majorBidi" w:hAnsiTheme="majorBidi" w:cstheme="majorBidi"/>
          <w:sz w:val="24"/>
        </w:rPr>
        <w:t xml:space="preserve">), </w:t>
      </w:r>
      <w:r w:rsidRPr="001C1DD7">
        <w:rPr>
          <w:rFonts w:asciiTheme="majorBidi" w:hAnsiTheme="majorBidi" w:cstheme="majorBidi"/>
          <w:sz w:val="24"/>
        </w:rPr>
        <w:t>are often interchangeable in listeners’ responses to musical stimuli.</w:t>
      </w:r>
    </w:p>
    <w:p w:rsidR="00761AEB" w:rsidRDefault="00584CF5" w:rsidP="00584C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314AF">
        <w:rPr>
          <w:rFonts w:ascii="Times New Roman" w:hAnsi="Times New Roman" w:cs="Times New Roman"/>
          <w:sz w:val="24"/>
          <w:szCs w:val="24"/>
        </w:rPr>
        <w:t xml:space="preserve">Table </w:t>
      </w:r>
      <w:r w:rsidR="003E3201">
        <w:rPr>
          <w:rFonts w:ascii="Times New Roman" w:hAnsi="Times New Roman" w:cs="Times New Roman"/>
          <w:sz w:val="24"/>
          <w:szCs w:val="24"/>
        </w:rPr>
        <w:t>2</w:t>
      </w:r>
      <w:r w:rsidR="003314AF">
        <w:rPr>
          <w:rFonts w:ascii="Times New Roman" w:hAnsi="Times New Roman" w:cs="Times New Roman"/>
          <w:sz w:val="24"/>
          <w:szCs w:val="24"/>
        </w:rPr>
        <w:t>.</w:t>
      </w:r>
      <w:r w:rsidR="003E3201">
        <w:rPr>
          <w:rFonts w:ascii="Times New Roman" w:hAnsi="Times New Roman" w:cs="Times New Roman"/>
          <w:sz w:val="24"/>
          <w:szCs w:val="24"/>
        </w:rPr>
        <w:t>1</w:t>
      </w:r>
      <w:r>
        <w:rPr>
          <w:rFonts w:ascii="Times New Roman" w:hAnsi="Times New Roman" w:cs="Times New Roman"/>
          <w:sz w:val="24"/>
          <w:szCs w:val="24"/>
        </w:rPr>
        <w:t xml:space="preserve"> below contains information </w:t>
      </w:r>
      <w:r w:rsidR="00C774AE">
        <w:rPr>
          <w:rFonts w:ascii="Times New Roman" w:hAnsi="Times New Roman" w:cs="Times New Roman"/>
          <w:sz w:val="24"/>
          <w:szCs w:val="24"/>
        </w:rPr>
        <w:t xml:space="preserve">about the </w:t>
      </w:r>
      <w:r w:rsidR="00A73E19">
        <w:rPr>
          <w:rFonts w:ascii="Times New Roman" w:hAnsi="Times New Roman" w:cs="Times New Roman"/>
          <w:sz w:val="24"/>
          <w:szCs w:val="24"/>
        </w:rPr>
        <w:t>cross-modal correspondence</w:t>
      </w:r>
      <w:r w:rsidR="001A0A17">
        <w:rPr>
          <w:rFonts w:ascii="Times New Roman" w:hAnsi="Times New Roman" w:cs="Times New Roman"/>
          <w:sz w:val="24"/>
          <w:szCs w:val="24"/>
        </w:rPr>
        <w:t xml:space="preserve"> findings discussed so far</w:t>
      </w:r>
      <w:r w:rsidR="00C774AE">
        <w:rPr>
          <w:rFonts w:ascii="Times New Roman" w:hAnsi="Times New Roman" w:cs="Times New Roman"/>
          <w:sz w:val="24"/>
          <w:szCs w:val="24"/>
        </w:rPr>
        <w:t xml:space="preserve">. The Modality column </w:t>
      </w:r>
      <w:r w:rsidR="001B78A6">
        <w:rPr>
          <w:rFonts w:ascii="Times New Roman" w:hAnsi="Times New Roman" w:cs="Times New Roman"/>
          <w:sz w:val="24"/>
          <w:szCs w:val="24"/>
        </w:rPr>
        <w:t xml:space="preserve">on the far left </w:t>
      </w:r>
      <w:r w:rsidR="001A0A17">
        <w:rPr>
          <w:rFonts w:ascii="Times New Roman" w:hAnsi="Times New Roman" w:cs="Times New Roman"/>
          <w:sz w:val="24"/>
          <w:szCs w:val="24"/>
        </w:rPr>
        <w:t xml:space="preserve">is comprised of different </w:t>
      </w:r>
      <w:r w:rsidR="001A0A17" w:rsidRPr="00C87ED8">
        <w:rPr>
          <w:rFonts w:ascii="Times New Roman" w:hAnsi="Times New Roman" w:cs="Times New Roman"/>
          <w:sz w:val="24"/>
          <w:szCs w:val="24"/>
        </w:rPr>
        <w:t>sensory perceptions</w:t>
      </w:r>
      <w:r w:rsidR="001A0A17">
        <w:rPr>
          <w:rFonts w:ascii="Times New Roman" w:hAnsi="Times New Roman" w:cs="Times New Roman"/>
          <w:sz w:val="24"/>
          <w:szCs w:val="24"/>
        </w:rPr>
        <w:t xml:space="preserve"> that are associated with certain aspects of sound such as </w:t>
      </w:r>
      <w:r w:rsidR="001A0A17" w:rsidRPr="00C87ED8">
        <w:rPr>
          <w:rFonts w:ascii="Times New Roman" w:hAnsi="Times New Roman" w:cs="Times New Roman"/>
          <w:sz w:val="24"/>
          <w:szCs w:val="24"/>
        </w:rPr>
        <w:t>slow tempo</w:t>
      </w:r>
      <w:r w:rsidR="001A0A17">
        <w:rPr>
          <w:rFonts w:ascii="Times New Roman" w:hAnsi="Times New Roman" w:cs="Times New Roman"/>
          <w:sz w:val="24"/>
          <w:szCs w:val="24"/>
        </w:rPr>
        <w:t xml:space="preserve"> and notes of </w:t>
      </w:r>
      <w:r w:rsidR="001A0A17" w:rsidRPr="00C87ED8">
        <w:rPr>
          <w:rFonts w:ascii="Times New Roman" w:hAnsi="Times New Roman" w:cs="Times New Roman"/>
          <w:sz w:val="24"/>
          <w:szCs w:val="24"/>
        </w:rPr>
        <w:t>longer duration</w:t>
      </w:r>
      <w:r w:rsidR="001A0A17" w:rsidRPr="001B78A6">
        <w:rPr>
          <w:rFonts w:ascii="Times New Roman" w:hAnsi="Times New Roman" w:cs="Times New Roman"/>
          <w:b/>
          <w:sz w:val="24"/>
          <w:szCs w:val="24"/>
        </w:rPr>
        <w:t xml:space="preserve"> </w:t>
      </w:r>
      <w:r w:rsidR="001A0A17">
        <w:rPr>
          <w:rFonts w:ascii="Times New Roman" w:hAnsi="Times New Roman" w:cs="Times New Roman"/>
          <w:sz w:val="24"/>
          <w:szCs w:val="24"/>
        </w:rPr>
        <w:t xml:space="preserve">indicated in the second column, and </w:t>
      </w:r>
      <w:r w:rsidR="001A0A17" w:rsidRPr="00C87ED8">
        <w:rPr>
          <w:rFonts w:ascii="Times New Roman" w:hAnsi="Times New Roman" w:cs="Times New Roman"/>
          <w:sz w:val="24"/>
          <w:szCs w:val="24"/>
        </w:rPr>
        <w:t>fast tempo</w:t>
      </w:r>
      <w:r w:rsidR="001A0A17">
        <w:rPr>
          <w:rFonts w:ascii="Times New Roman" w:hAnsi="Times New Roman" w:cs="Times New Roman"/>
          <w:sz w:val="24"/>
          <w:szCs w:val="24"/>
        </w:rPr>
        <w:t xml:space="preserve"> and notes of </w:t>
      </w:r>
      <w:r w:rsidR="001A0A17" w:rsidRPr="00C87ED8">
        <w:rPr>
          <w:rFonts w:ascii="Times New Roman" w:hAnsi="Times New Roman" w:cs="Times New Roman"/>
          <w:sz w:val="24"/>
          <w:szCs w:val="24"/>
        </w:rPr>
        <w:t xml:space="preserve">shorter duration </w:t>
      </w:r>
      <w:r w:rsidR="001A0A17">
        <w:rPr>
          <w:rFonts w:ascii="Times New Roman" w:hAnsi="Times New Roman" w:cs="Times New Roman"/>
          <w:sz w:val="24"/>
          <w:szCs w:val="24"/>
        </w:rPr>
        <w:t>indicated in the third column</w:t>
      </w:r>
      <w:r>
        <w:rPr>
          <w:rFonts w:ascii="Times New Roman" w:hAnsi="Times New Roman" w:cs="Times New Roman"/>
          <w:sz w:val="24"/>
          <w:szCs w:val="24"/>
        </w:rPr>
        <w:t>:</w:t>
      </w:r>
    </w:p>
    <w:p w:rsidR="00761AEB" w:rsidRDefault="00761AEB" w:rsidP="00584CF5">
      <w:pPr>
        <w:spacing w:after="0" w:line="480" w:lineRule="auto"/>
        <w:jc w:val="both"/>
        <w:rPr>
          <w:rFonts w:ascii="Times New Roman" w:hAnsi="Times New Roman" w:cs="Times New Roman"/>
          <w:sz w:val="24"/>
          <w:szCs w:val="24"/>
        </w:rPr>
      </w:pPr>
    </w:p>
    <w:tbl>
      <w:tblPr>
        <w:tblStyle w:val="TableGrid"/>
        <w:tblW w:w="0" w:type="auto"/>
        <w:tblInd w:w="1429" w:type="dxa"/>
        <w:tblLook w:val="04A0" w:firstRow="1" w:lastRow="0" w:firstColumn="1" w:lastColumn="0" w:noHBand="0" w:noVBand="1"/>
      </w:tblPr>
      <w:tblGrid>
        <w:gridCol w:w="2062"/>
        <w:gridCol w:w="2163"/>
        <w:gridCol w:w="1955"/>
      </w:tblGrid>
      <w:tr w:rsidR="00C774AE" w:rsidTr="00C774AE">
        <w:tc>
          <w:tcPr>
            <w:tcW w:w="2062" w:type="dxa"/>
          </w:tcPr>
          <w:p w:rsidR="00C774AE" w:rsidRPr="00C774AE" w:rsidRDefault="00C774AE" w:rsidP="00673E09">
            <w:pPr>
              <w:rPr>
                <w:b/>
              </w:rPr>
            </w:pPr>
            <w:r w:rsidRPr="00C774AE">
              <w:rPr>
                <w:b/>
              </w:rPr>
              <w:t>Modality</w:t>
            </w:r>
          </w:p>
        </w:tc>
        <w:tc>
          <w:tcPr>
            <w:tcW w:w="2163" w:type="dxa"/>
          </w:tcPr>
          <w:p w:rsidR="00C774AE" w:rsidRPr="00C774AE" w:rsidRDefault="00C774AE" w:rsidP="00673E09">
            <w:pPr>
              <w:jc w:val="center"/>
              <w:rPr>
                <w:b/>
              </w:rPr>
            </w:pPr>
            <w:r w:rsidRPr="00C774AE">
              <w:rPr>
                <w:b/>
              </w:rPr>
              <w:t>Slow Tempo</w:t>
            </w:r>
          </w:p>
          <w:p w:rsidR="00C774AE" w:rsidRDefault="00C774AE" w:rsidP="00673E09">
            <w:pPr>
              <w:jc w:val="center"/>
            </w:pPr>
            <w:r w:rsidRPr="00C774AE">
              <w:rPr>
                <w:b/>
              </w:rPr>
              <w:t>Long Duration</w:t>
            </w:r>
          </w:p>
        </w:tc>
        <w:tc>
          <w:tcPr>
            <w:tcW w:w="1955" w:type="dxa"/>
          </w:tcPr>
          <w:p w:rsidR="00C774AE" w:rsidRPr="00C774AE" w:rsidRDefault="00C774AE" w:rsidP="00673E09">
            <w:pPr>
              <w:jc w:val="center"/>
              <w:rPr>
                <w:b/>
              </w:rPr>
            </w:pPr>
            <w:r w:rsidRPr="00C774AE">
              <w:rPr>
                <w:b/>
              </w:rPr>
              <w:t>Fast Tempo</w:t>
            </w:r>
          </w:p>
          <w:p w:rsidR="00C774AE" w:rsidRDefault="00C774AE" w:rsidP="00673E09">
            <w:pPr>
              <w:jc w:val="center"/>
            </w:pPr>
            <w:r w:rsidRPr="00C774AE">
              <w:rPr>
                <w:b/>
              </w:rPr>
              <w:t>Short Duration</w:t>
            </w:r>
          </w:p>
        </w:tc>
      </w:tr>
      <w:tr w:rsidR="00C774AE" w:rsidTr="00C774AE">
        <w:tc>
          <w:tcPr>
            <w:tcW w:w="2062" w:type="dxa"/>
          </w:tcPr>
          <w:p w:rsidR="00C774AE" w:rsidRPr="00C774AE" w:rsidRDefault="00C774AE" w:rsidP="00673E09">
            <w:pPr>
              <w:rPr>
                <w:b/>
              </w:rPr>
            </w:pPr>
            <w:r w:rsidRPr="00C774AE">
              <w:rPr>
                <w:b/>
              </w:rPr>
              <w:t>Movement</w:t>
            </w:r>
          </w:p>
        </w:tc>
        <w:tc>
          <w:tcPr>
            <w:tcW w:w="2163" w:type="dxa"/>
          </w:tcPr>
          <w:p w:rsidR="00C774AE" w:rsidRDefault="00C774AE" w:rsidP="00673E09">
            <w:r>
              <w:t>Slow</w:t>
            </w:r>
          </w:p>
        </w:tc>
        <w:tc>
          <w:tcPr>
            <w:tcW w:w="1955" w:type="dxa"/>
          </w:tcPr>
          <w:p w:rsidR="00C774AE" w:rsidRDefault="00C774AE" w:rsidP="00673E09">
            <w:r>
              <w:t>Fast</w:t>
            </w:r>
          </w:p>
        </w:tc>
      </w:tr>
      <w:tr w:rsidR="00C774AE" w:rsidTr="00C774AE">
        <w:tc>
          <w:tcPr>
            <w:tcW w:w="2062" w:type="dxa"/>
          </w:tcPr>
          <w:p w:rsidR="00C774AE" w:rsidRPr="00C774AE" w:rsidRDefault="00C774AE" w:rsidP="00673E09">
            <w:pPr>
              <w:rPr>
                <w:b/>
              </w:rPr>
            </w:pPr>
            <w:r w:rsidRPr="00C774AE">
              <w:rPr>
                <w:b/>
              </w:rPr>
              <w:t>Size</w:t>
            </w:r>
          </w:p>
        </w:tc>
        <w:tc>
          <w:tcPr>
            <w:tcW w:w="2163" w:type="dxa"/>
          </w:tcPr>
          <w:p w:rsidR="00C774AE" w:rsidRDefault="00C774AE" w:rsidP="00673E09">
            <w:r>
              <w:t>Large</w:t>
            </w:r>
          </w:p>
        </w:tc>
        <w:tc>
          <w:tcPr>
            <w:tcW w:w="1955" w:type="dxa"/>
          </w:tcPr>
          <w:p w:rsidR="00C774AE" w:rsidRDefault="00C774AE" w:rsidP="00673E09">
            <w:r>
              <w:t>Small</w:t>
            </w:r>
          </w:p>
        </w:tc>
      </w:tr>
      <w:tr w:rsidR="00C774AE" w:rsidTr="00C774AE">
        <w:tc>
          <w:tcPr>
            <w:tcW w:w="2062" w:type="dxa"/>
          </w:tcPr>
          <w:p w:rsidR="00C774AE" w:rsidRPr="00C774AE" w:rsidRDefault="00C774AE" w:rsidP="00673E09">
            <w:pPr>
              <w:rPr>
                <w:b/>
              </w:rPr>
            </w:pPr>
            <w:r w:rsidRPr="00C774AE">
              <w:rPr>
                <w:b/>
              </w:rPr>
              <w:t>Spatial Location</w:t>
            </w:r>
          </w:p>
        </w:tc>
        <w:tc>
          <w:tcPr>
            <w:tcW w:w="2163" w:type="dxa"/>
          </w:tcPr>
          <w:p w:rsidR="00C774AE" w:rsidRDefault="00C774AE" w:rsidP="00673E09">
            <w:r>
              <w:t>Low</w:t>
            </w:r>
          </w:p>
        </w:tc>
        <w:tc>
          <w:tcPr>
            <w:tcW w:w="1955" w:type="dxa"/>
          </w:tcPr>
          <w:p w:rsidR="00C774AE" w:rsidRDefault="00C774AE" w:rsidP="00673E09">
            <w:r>
              <w:t>High</w:t>
            </w:r>
          </w:p>
        </w:tc>
      </w:tr>
      <w:tr w:rsidR="00C774AE" w:rsidTr="00C774AE">
        <w:tc>
          <w:tcPr>
            <w:tcW w:w="2062" w:type="dxa"/>
          </w:tcPr>
          <w:p w:rsidR="00C774AE" w:rsidRPr="00C774AE" w:rsidRDefault="00C774AE" w:rsidP="00673E09">
            <w:pPr>
              <w:rPr>
                <w:b/>
              </w:rPr>
            </w:pPr>
            <w:r w:rsidRPr="00C774AE">
              <w:rPr>
                <w:b/>
              </w:rPr>
              <w:t>Weight</w:t>
            </w:r>
          </w:p>
        </w:tc>
        <w:tc>
          <w:tcPr>
            <w:tcW w:w="2163" w:type="dxa"/>
          </w:tcPr>
          <w:p w:rsidR="00C774AE" w:rsidRDefault="00C774AE" w:rsidP="00673E09">
            <w:r>
              <w:t>Heavy</w:t>
            </w:r>
          </w:p>
        </w:tc>
        <w:tc>
          <w:tcPr>
            <w:tcW w:w="1955" w:type="dxa"/>
          </w:tcPr>
          <w:p w:rsidR="00C774AE" w:rsidRDefault="00C774AE" w:rsidP="00673E09">
            <w:r>
              <w:t>Light</w:t>
            </w:r>
          </w:p>
        </w:tc>
      </w:tr>
      <w:tr w:rsidR="00C774AE" w:rsidTr="00C774AE">
        <w:tc>
          <w:tcPr>
            <w:tcW w:w="2062" w:type="dxa"/>
          </w:tcPr>
          <w:p w:rsidR="00C774AE" w:rsidRPr="00C774AE" w:rsidRDefault="00C774AE" w:rsidP="00673E09">
            <w:pPr>
              <w:rPr>
                <w:b/>
              </w:rPr>
            </w:pPr>
            <w:r w:rsidRPr="00C774AE">
              <w:rPr>
                <w:b/>
              </w:rPr>
              <w:t>Width</w:t>
            </w:r>
          </w:p>
        </w:tc>
        <w:tc>
          <w:tcPr>
            <w:tcW w:w="2163" w:type="dxa"/>
          </w:tcPr>
          <w:p w:rsidR="00C774AE" w:rsidRDefault="00C774AE" w:rsidP="00673E09">
            <w:r>
              <w:t>Thick</w:t>
            </w:r>
          </w:p>
        </w:tc>
        <w:tc>
          <w:tcPr>
            <w:tcW w:w="1955" w:type="dxa"/>
          </w:tcPr>
          <w:p w:rsidR="00C774AE" w:rsidRDefault="00C774AE" w:rsidP="00673E09">
            <w:r>
              <w:t>Thin</w:t>
            </w:r>
          </w:p>
        </w:tc>
      </w:tr>
      <w:tr w:rsidR="00C50E5D" w:rsidTr="00C774AE">
        <w:tc>
          <w:tcPr>
            <w:tcW w:w="2062" w:type="dxa"/>
          </w:tcPr>
          <w:p w:rsidR="00C50E5D" w:rsidRPr="00C774AE" w:rsidRDefault="00AB35A5" w:rsidP="00673E09">
            <w:pPr>
              <w:rPr>
                <w:b/>
              </w:rPr>
            </w:pPr>
            <w:r>
              <w:rPr>
                <w:b/>
              </w:rPr>
              <w:t>Distance</w:t>
            </w:r>
          </w:p>
        </w:tc>
        <w:tc>
          <w:tcPr>
            <w:tcW w:w="2163" w:type="dxa"/>
          </w:tcPr>
          <w:p w:rsidR="00C50E5D" w:rsidRDefault="00AB35A5" w:rsidP="00673E09">
            <w:r>
              <w:t>Remoteness</w:t>
            </w:r>
          </w:p>
        </w:tc>
        <w:tc>
          <w:tcPr>
            <w:tcW w:w="1955" w:type="dxa"/>
          </w:tcPr>
          <w:p w:rsidR="00C50E5D" w:rsidRDefault="00C50E5D" w:rsidP="00673E09">
            <w:r>
              <w:t>Proximity</w:t>
            </w:r>
          </w:p>
        </w:tc>
      </w:tr>
      <w:tr w:rsidR="00C774AE" w:rsidTr="00C774AE">
        <w:tc>
          <w:tcPr>
            <w:tcW w:w="2062" w:type="dxa"/>
          </w:tcPr>
          <w:p w:rsidR="00C774AE" w:rsidRPr="00C774AE" w:rsidRDefault="00C774AE" w:rsidP="00673E09">
            <w:pPr>
              <w:rPr>
                <w:b/>
              </w:rPr>
            </w:pPr>
            <w:r w:rsidRPr="00C774AE">
              <w:rPr>
                <w:b/>
              </w:rPr>
              <w:t>Shape</w:t>
            </w:r>
          </w:p>
        </w:tc>
        <w:tc>
          <w:tcPr>
            <w:tcW w:w="2163" w:type="dxa"/>
          </w:tcPr>
          <w:p w:rsidR="00C774AE" w:rsidRDefault="00C774AE" w:rsidP="00673E09">
            <w:r>
              <w:t>Smooth</w:t>
            </w:r>
          </w:p>
        </w:tc>
        <w:tc>
          <w:tcPr>
            <w:tcW w:w="1955" w:type="dxa"/>
          </w:tcPr>
          <w:p w:rsidR="00C774AE" w:rsidRDefault="00C774AE" w:rsidP="00673E09">
            <w:r>
              <w:t>Sharp</w:t>
            </w:r>
          </w:p>
        </w:tc>
      </w:tr>
      <w:tr w:rsidR="00C774AE" w:rsidTr="00C774AE">
        <w:tc>
          <w:tcPr>
            <w:tcW w:w="2062" w:type="dxa"/>
          </w:tcPr>
          <w:p w:rsidR="00C774AE" w:rsidRPr="00C774AE" w:rsidRDefault="00C774AE" w:rsidP="00673E09">
            <w:pPr>
              <w:rPr>
                <w:b/>
              </w:rPr>
            </w:pPr>
            <w:r w:rsidRPr="00C774AE">
              <w:rPr>
                <w:b/>
              </w:rPr>
              <w:t>Colour</w:t>
            </w:r>
          </w:p>
        </w:tc>
        <w:tc>
          <w:tcPr>
            <w:tcW w:w="2163" w:type="dxa"/>
          </w:tcPr>
          <w:p w:rsidR="00C774AE" w:rsidRDefault="00C774AE" w:rsidP="00673E09">
            <w:r>
              <w:t>Dark</w:t>
            </w:r>
          </w:p>
        </w:tc>
        <w:tc>
          <w:tcPr>
            <w:tcW w:w="1955" w:type="dxa"/>
          </w:tcPr>
          <w:p w:rsidR="00C774AE" w:rsidRDefault="00C774AE" w:rsidP="00673E09">
            <w:r>
              <w:t>Bright</w:t>
            </w:r>
          </w:p>
        </w:tc>
      </w:tr>
      <w:tr w:rsidR="00C774AE" w:rsidTr="00C774AE">
        <w:tc>
          <w:tcPr>
            <w:tcW w:w="2062" w:type="dxa"/>
          </w:tcPr>
          <w:p w:rsidR="00C774AE" w:rsidRPr="00C774AE" w:rsidRDefault="00C774AE" w:rsidP="00673E09">
            <w:pPr>
              <w:rPr>
                <w:b/>
              </w:rPr>
            </w:pPr>
            <w:r w:rsidRPr="00C774AE">
              <w:rPr>
                <w:b/>
              </w:rPr>
              <w:t>Pitch</w:t>
            </w:r>
          </w:p>
        </w:tc>
        <w:tc>
          <w:tcPr>
            <w:tcW w:w="2163" w:type="dxa"/>
          </w:tcPr>
          <w:p w:rsidR="00C774AE" w:rsidRDefault="00C774AE" w:rsidP="00673E09">
            <w:r>
              <w:t>Low</w:t>
            </w:r>
          </w:p>
        </w:tc>
        <w:tc>
          <w:tcPr>
            <w:tcW w:w="1955" w:type="dxa"/>
          </w:tcPr>
          <w:p w:rsidR="00C774AE" w:rsidRDefault="00C774AE" w:rsidP="00673E09">
            <w:r>
              <w:t>High</w:t>
            </w:r>
          </w:p>
        </w:tc>
      </w:tr>
      <w:tr w:rsidR="00C774AE" w:rsidTr="00C774AE">
        <w:tc>
          <w:tcPr>
            <w:tcW w:w="2062" w:type="dxa"/>
          </w:tcPr>
          <w:p w:rsidR="00C774AE" w:rsidRPr="00C774AE" w:rsidRDefault="00C774AE" w:rsidP="00673E09">
            <w:pPr>
              <w:rPr>
                <w:b/>
              </w:rPr>
            </w:pPr>
            <w:r w:rsidRPr="00C774AE">
              <w:rPr>
                <w:b/>
              </w:rPr>
              <w:t>Intensity</w:t>
            </w:r>
          </w:p>
        </w:tc>
        <w:tc>
          <w:tcPr>
            <w:tcW w:w="2163" w:type="dxa"/>
          </w:tcPr>
          <w:p w:rsidR="00C774AE" w:rsidRDefault="00C774AE" w:rsidP="00673E09">
            <w:r>
              <w:t>Soft</w:t>
            </w:r>
          </w:p>
        </w:tc>
        <w:tc>
          <w:tcPr>
            <w:tcW w:w="1955" w:type="dxa"/>
          </w:tcPr>
          <w:p w:rsidR="00C774AE" w:rsidRDefault="00C774AE" w:rsidP="00673E09">
            <w:r>
              <w:t>Loud</w:t>
            </w:r>
          </w:p>
        </w:tc>
      </w:tr>
      <w:tr w:rsidR="00C774AE" w:rsidTr="00C774AE">
        <w:tc>
          <w:tcPr>
            <w:tcW w:w="2062" w:type="dxa"/>
          </w:tcPr>
          <w:p w:rsidR="00C774AE" w:rsidRPr="00C774AE" w:rsidRDefault="00C774AE" w:rsidP="00673E09">
            <w:pPr>
              <w:rPr>
                <w:b/>
              </w:rPr>
            </w:pPr>
            <w:r w:rsidRPr="00C774AE">
              <w:rPr>
                <w:b/>
              </w:rPr>
              <w:t>Energy</w:t>
            </w:r>
          </w:p>
        </w:tc>
        <w:tc>
          <w:tcPr>
            <w:tcW w:w="2163" w:type="dxa"/>
          </w:tcPr>
          <w:p w:rsidR="00C774AE" w:rsidRDefault="00C774AE" w:rsidP="00673E09">
            <w:r>
              <w:t>Low</w:t>
            </w:r>
          </w:p>
        </w:tc>
        <w:tc>
          <w:tcPr>
            <w:tcW w:w="1955" w:type="dxa"/>
          </w:tcPr>
          <w:p w:rsidR="00C774AE" w:rsidRDefault="00C774AE" w:rsidP="00673E09">
            <w:r>
              <w:t>High</w:t>
            </w:r>
          </w:p>
        </w:tc>
      </w:tr>
      <w:tr w:rsidR="00C774AE" w:rsidTr="005B53F9">
        <w:trPr>
          <w:trHeight w:val="70"/>
        </w:trPr>
        <w:tc>
          <w:tcPr>
            <w:tcW w:w="2062" w:type="dxa"/>
          </w:tcPr>
          <w:p w:rsidR="00C774AE" w:rsidRPr="00C774AE" w:rsidRDefault="005B53F9" w:rsidP="00673E09">
            <w:pPr>
              <w:rPr>
                <w:b/>
              </w:rPr>
            </w:pPr>
            <w:r>
              <w:rPr>
                <w:b/>
              </w:rPr>
              <w:t>Valence</w:t>
            </w:r>
          </w:p>
        </w:tc>
        <w:tc>
          <w:tcPr>
            <w:tcW w:w="2163" w:type="dxa"/>
          </w:tcPr>
          <w:p w:rsidR="00C774AE" w:rsidRDefault="00C774AE" w:rsidP="00673E09">
            <w:r>
              <w:t>Sad/Peaceful</w:t>
            </w:r>
          </w:p>
        </w:tc>
        <w:tc>
          <w:tcPr>
            <w:tcW w:w="1955" w:type="dxa"/>
          </w:tcPr>
          <w:p w:rsidR="00C774AE" w:rsidRDefault="00C774AE" w:rsidP="00673E09">
            <w:r>
              <w:t>Happy</w:t>
            </w:r>
          </w:p>
        </w:tc>
      </w:tr>
    </w:tbl>
    <w:p w:rsidR="00584CF5" w:rsidRDefault="00584CF5" w:rsidP="00584CF5">
      <w:pPr>
        <w:spacing w:after="0" w:line="360" w:lineRule="auto"/>
        <w:jc w:val="center"/>
        <w:rPr>
          <w:rFonts w:ascii="Times New Roman" w:hAnsi="Times New Roman" w:cs="Times New Roman"/>
          <w:sz w:val="24"/>
          <w:szCs w:val="24"/>
        </w:rPr>
      </w:pPr>
    </w:p>
    <w:p w:rsidR="00584CF5" w:rsidRPr="00584CF5" w:rsidRDefault="00584CF5" w:rsidP="00584CF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Table </w:t>
      </w:r>
      <w:r w:rsidR="003E3201">
        <w:rPr>
          <w:rFonts w:ascii="Times New Roman" w:hAnsi="Times New Roman" w:cs="Times New Roman"/>
          <w:i/>
          <w:sz w:val="24"/>
          <w:szCs w:val="24"/>
        </w:rPr>
        <w:t>2</w:t>
      </w:r>
      <w:r>
        <w:rPr>
          <w:rFonts w:ascii="Times New Roman" w:hAnsi="Times New Roman" w:cs="Times New Roman"/>
          <w:i/>
          <w:sz w:val="24"/>
          <w:szCs w:val="24"/>
        </w:rPr>
        <w:t>.</w:t>
      </w:r>
      <w:r w:rsidR="003E3201">
        <w:rPr>
          <w:rFonts w:ascii="Times New Roman" w:hAnsi="Times New Roman" w:cs="Times New Roman"/>
          <w:i/>
          <w:sz w:val="24"/>
          <w:szCs w:val="24"/>
        </w:rPr>
        <w:t>1</w:t>
      </w:r>
      <w:r w:rsidRPr="007B7F34">
        <w:rPr>
          <w:rFonts w:ascii="Times New Roman" w:hAnsi="Times New Roman" w:cs="Times New Roman"/>
          <w:i/>
          <w:sz w:val="24"/>
          <w:szCs w:val="24"/>
        </w:rPr>
        <w:t xml:space="preserve">: Cross-modal </w:t>
      </w:r>
      <w:r>
        <w:rPr>
          <w:rFonts w:ascii="Times New Roman" w:hAnsi="Times New Roman" w:cs="Times New Roman"/>
          <w:i/>
          <w:sz w:val="24"/>
          <w:szCs w:val="24"/>
        </w:rPr>
        <w:t>c</w:t>
      </w:r>
      <w:r w:rsidRPr="007B7F34">
        <w:rPr>
          <w:rFonts w:ascii="Times New Roman" w:hAnsi="Times New Roman" w:cs="Times New Roman"/>
          <w:i/>
          <w:sz w:val="24"/>
          <w:szCs w:val="24"/>
        </w:rPr>
        <w:t>orrespondences</w:t>
      </w:r>
      <w:r>
        <w:rPr>
          <w:rFonts w:ascii="Times New Roman" w:hAnsi="Times New Roman" w:cs="Times New Roman"/>
          <w:i/>
          <w:sz w:val="24"/>
          <w:szCs w:val="24"/>
        </w:rPr>
        <w:t xml:space="preserve"> between sounds</w:t>
      </w:r>
      <w:r w:rsidR="00492156">
        <w:rPr>
          <w:rFonts w:ascii="Times New Roman" w:hAnsi="Times New Roman" w:cs="Times New Roman"/>
          <w:i/>
          <w:sz w:val="24"/>
          <w:szCs w:val="24"/>
        </w:rPr>
        <w:t>,</w:t>
      </w:r>
      <w:r w:rsidR="00C774AE">
        <w:rPr>
          <w:rFonts w:ascii="Times New Roman" w:hAnsi="Times New Roman" w:cs="Times New Roman"/>
          <w:i/>
          <w:sz w:val="24"/>
          <w:szCs w:val="24"/>
        </w:rPr>
        <w:t xml:space="preserve"> </w:t>
      </w:r>
      <w:r w:rsidR="00492156">
        <w:rPr>
          <w:rFonts w:ascii="Times New Roman" w:hAnsi="Times New Roman" w:cs="Times New Roman"/>
          <w:i/>
          <w:sz w:val="24"/>
          <w:szCs w:val="24"/>
        </w:rPr>
        <w:t>perceptual, kinaesthetic and core affect feature dimensions</w:t>
      </w:r>
      <w:r>
        <w:rPr>
          <w:rFonts w:ascii="Times New Roman" w:hAnsi="Times New Roman" w:cs="Times New Roman"/>
          <w:i/>
          <w:sz w:val="24"/>
          <w:szCs w:val="24"/>
        </w:rPr>
        <w:t xml:space="preserve"> – </w:t>
      </w:r>
      <w:r w:rsidRPr="00303690">
        <w:rPr>
          <w:rFonts w:ascii="Times New Roman" w:hAnsi="Times New Roman" w:cs="Times New Roman"/>
          <w:sz w:val="24"/>
          <w:szCs w:val="24"/>
        </w:rPr>
        <w:t>adapted from</w:t>
      </w:r>
      <w:r>
        <w:rPr>
          <w:rFonts w:ascii="Times New Roman" w:hAnsi="Times New Roman" w:cs="Times New Roman"/>
          <w:sz w:val="24"/>
          <w:szCs w:val="24"/>
        </w:rPr>
        <w:t xml:space="preserve"> Timmers, 2019)</w:t>
      </w:r>
    </w:p>
    <w:p w:rsidR="00C3475C" w:rsidRDefault="00C3475C" w:rsidP="006D631F">
      <w:pPr>
        <w:spacing w:after="0" w:line="480" w:lineRule="auto"/>
        <w:jc w:val="both"/>
        <w:rPr>
          <w:rFonts w:ascii="Times New Roman" w:hAnsi="Times New Roman" w:cs="Times New Roman"/>
          <w:sz w:val="24"/>
          <w:szCs w:val="24"/>
        </w:rPr>
      </w:pPr>
    </w:p>
    <w:p w:rsidR="00CD0EFB" w:rsidRPr="000F32B7" w:rsidRDefault="00C3475C" w:rsidP="000F32B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87434C" w:rsidRPr="000F32B7">
        <w:rPr>
          <w:rFonts w:ascii="Times New Roman" w:hAnsi="Times New Roman" w:cs="Times New Roman"/>
          <w:sz w:val="24"/>
          <w:szCs w:val="24"/>
        </w:rPr>
        <w:t>Although</w:t>
      </w:r>
      <w:r w:rsidR="00EC2BEF" w:rsidRPr="000F32B7">
        <w:rPr>
          <w:rFonts w:ascii="Times New Roman" w:hAnsi="Times New Roman" w:cs="Times New Roman"/>
          <w:sz w:val="24"/>
          <w:szCs w:val="24"/>
        </w:rPr>
        <w:t xml:space="preserve"> there is considerable interest in examining music-structural aspects and cross-modal correspondences in relative isolation from a cultural context (see </w:t>
      </w:r>
      <w:proofErr w:type="spellStart"/>
      <w:r w:rsidR="00EC2BEF" w:rsidRPr="000F32B7">
        <w:rPr>
          <w:rFonts w:ascii="Times New Roman" w:hAnsi="Times New Roman" w:cs="Times New Roman"/>
          <w:sz w:val="24"/>
          <w:szCs w:val="24"/>
        </w:rPr>
        <w:t>Balkwill</w:t>
      </w:r>
      <w:proofErr w:type="spellEnd"/>
      <w:r w:rsidR="00EC2BEF" w:rsidRPr="000F32B7">
        <w:rPr>
          <w:rFonts w:ascii="Times New Roman" w:hAnsi="Times New Roman" w:cs="Times New Roman"/>
          <w:sz w:val="24"/>
          <w:szCs w:val="24"/>
        </w:rPr>
        <w:t xml:space="preserve"> &amp; Thompson 1999),</w:t>
      </w:r>
      <w:r w:rsidR="0087434C" w:rsidRPr="000F32B7">
        <w:rPr>
          <w:rFonts w:ascii="Times New Roman" w:hAnsi="Times New Roman" w:cs="Times New Roman"/>
          <w:sz w:val="24"/>
          <w:szCs w:val="24"/>
        </w:rPr>
        <w:t xml:space="preserve"> it is </w:t>
      </w:r>
      <w:r w:rsidR="00EC2BEF" w:rsidRPr="000F32B7">
        <w:rPr>
          <w:rFonts w:ascii="Times New Roman" w:hAnsi="Times New Roman" w:cs="Times New Roman"/>
          <w:sz w:val="24"/>
          <w:szCs w:val="24"/>
        </w:rPr>
        <w:t xml:space="preserve">also </w:t>
      </w:r>
      <w:r w:rsidR="0087434C" w:rsidRPr="000F32B7">
        <w:rPr>
          <w:rFonts w:ascii="Times New Roman" w:hAnsi="Times New Roman" w:cs="Times New Roman"/>
          <w:sz w:val="24"/>
          <w:szCs w:val="24"/>
        </w:rPr>
        <w:t>important to acknowledge the potential relevance of associations that</w:t>
      </w:r>
      <w:r w:rsidR="00CD0EFB" w:rsidRPr="000F32B7">
        <w:rPr>
          <w:rFonts w:ascii="Times New Roman" w:hAnsi="Times New Roman" w:cs="Times New Roman"/>
          <w:sz w:val="24"/>
          <w:szCs w:val="24"/>
        </w:rPr>
        <w:t xml:space="preserve"> genre expectations as well as </w:t>
      </w:r>
      <w:r w:rsidR="00ED2FDC" w:rsidRPr="000F32B7">
        <w:rPr>
          <w:rFonts w:ascii="Times New Roman" w:hAnsi="Times New Roman" w:cs="Times New Roman"/>
          <w:sz w:val="24"/>
          <w:szCs w:val="24"/>
        </w:rPr>
        <w:t>cultural bias in sound processing</w:t>
      </w:r>
      <w:r w:rsidR="00EC2BEF" w:rsidRPr="000F32B7">
        <w:rPr>
          <w:rFonts w:ascii="Times New Roman" w:hAnsi="Times New Roman" w:cs="Times New Roman"/>
          <w:sz w:val="24"/>
          <w:szCs w:val="24"/>
        </w:rPr>
        <w:t xml:space="preserve"> may bring to </w:t>
      </w:r>
      <w:r w:rsidR="00C45070" w:rsidRPr="000F32B7">
        <w:rPr>
          <w:rFonts w:ascii="Times New Roman" w:hAnsi="Times New Roman" w:cs="Times New Roman"/>
          <w:sz w:val="24"/>
          <w:szCs w:val="24"/>
        </w:rPr>
        <w:t xml:space="preserve">the interpretation of songs. </w:t>
      </w:r>
      <w:r w:rsidR="00DB1047" w:rsidRPr="000F32B7">
        <w:rPr>
          <w:rFonts w:ascii="Times New Roman" w:hAnsi="Times New Roman" w:cs="Times New Roman"/>
          <w:sz w:val="24"/>
          <w:szCs w:val="24"/>
        </w:rPr>
        <w:t xml:space="preserve">For </w:t>
      </w:r>
      <w:r w:rsidR="007F16B8" w:rsidRPr="000F32B7">
        <w:rPr>
          <w:rFonts w:ascii="Times New Roman" w:hAnsi="Times New Roman" w:cs="Times New Roman"/>
          <w:sz w:val="24"/>
          <w:szCs w:val="24"/>
        </w:rPr>
        <w:t>instance</w:t>
      </w:r>
      <w:r w:rsidR="00DB1047" w:rsidRPr="000F32B7">
        <w:rPr>
          <w:rFonts w:ascii="Times New Roman" w:hAnsi="Times New Roman" w:cs="Times New Roman"/>
          <w:sz w:val="24"/>
          <w:szCs w:val="24"/>
        </w:rPr>
        <w:t xml:space="preserve">, </w:t>
      </w:r>
      <w:r w:rsidR="0045155E">
        <w:rPr>
          <w:rFonts w:ascii="Times New Roman" w:hAnsi="Times New Roman" w:cs="Times New Roman"/>
          <w:sz w:val="24"/>
          <w:szCs w:val="24"/>
        </w:rPr>
        <w:t>certain studies</w:t>
      </w:r>
      <w:r w:rsidR="000F32B7" w:rsidRPr="000F32B7">
        <w:rPr>
          <w:rFonts w:ascii="Times New Roman" w:hAnsi="Times New Roman" w:cs="Times New Roman"/>
          <w:sz w:val="24"/>
          <w:szCs w:val="24"/>
        </w:rPr>
        <w:t xml:space="preserve"> have found </w:t>
      </w:r>
      <w:r w:rsidR="0045155E">
        <w:rPr>
          <w:rFonts w:ascii="Times New Roman" w:hAnsi="Times New Roman" w:cs="Times New Roman"/>
          <w:sz w:val="24"/>
          <w:szCs w:val="24"/>
        </w:rPr>
        <w:t>a correlation between genre expectations and social behaviour:</w:t>
      </w:r>
      <w:r w:rsidR="000F32B7" w:rsidRPr="000F32B7">
        <w:rPr>
          <w:rFonts w:ascii="Times New Roman" w:hAnsi="Times New Roman" w:cs="Times New Roman"/>
          <w:sz w:val="24"/>
          <w:szCs w:val="24"/>
        </w:rPr>
        <w:t xml:space="preserve"> ‘both lyrical message and purported genre of music affect expectations of the impact of lyrics on behaviour. In</w:t>
      </w:r>
      <w:r w:rsidR="000F32B7">
        <w:rPr>
          <w:rFonts w:ascii="Times New Roman" w:hAnsi="Times New Roman" w:cs="Times New Roman"/>
          <w:sz w:val="24"/>
          <w:szCs w:val="24"/>
        </w:rPr>
        <w:t xml:space="preserve"> </w:t>
      </w:r>
      <w:r w:rsidR="000F32B7" w:rsidRPr="000F32B7">
        <w:rPr>
          <w:rFonts w:ascii="Times New Roman" w:hAnsi="Times New Roman" w:cs="Times New Roman"/>
          <w:sz w:val="24"/>
          <w:szCs w:val="24"/>
        </w:rPr>
        <w:t>addition, purported genre of music affected percep</w:t>
      </w:r>
      <w:r w:rsidR="000F32B7">
        <w:rPr>
          <w:rFonts w:ascii="Times New Roman" w:hAnsi="Times New Roman" w:cs="Times New Roman"/>
          <w:sz w:val="24"/>
          <w:szCs w:val="24"/>
        </w:rPr>
        <w:t xml:space="preserve">tions of the impact that a song </w:t>
      </w:r>
      <w:r w:rsidR="000F32B7" w:rsidRPr="000F32B7">
        <w:rPr>
          <w:rFonts w:ascii="Times New Roman" w:hAnsi="Times New Roman" w:cs="Times New Roman"/>
          <w:sz w:val="24"/>
          <w:szCs w:val="24"/>
        </w:rPr>
        <w:t>would have on the o</w:t>
      </w:r>
      <w:r w:rsidR="000F32B7">
        <w:rPr>
          <w:rFonts w:ascii="Times New Roman" w:hAnsi="Times New Roman" w:cs="Times New Roman"/>
          <w:sz w:val="24"/>
          <w:szCs w:val="24"/>
        </w:rPr>
        <w:t xml:space="preserve">ccurrence of </w:t>
      </w:r>
      <w:proofErr w:type="spellStart"/>
      <w:r w:rsidR="000F32B7">
        <w:rPr>
          <w:rFonts w:ascii="Times New Roman" w:hAnsi="Times New Roman" w:cs="Times New Roman"/>
          <w:sz w:val="24"/>
          <w:szCs w:val="24"/>
        </w:rPr>
        <w:t>prosocial</w:t>
      </w:r>
      <w:proofErr w:type="spellEnd"/>
      <w:r w:rsidR="000F32B7">
        <w:rPr>
          <w:rFonts w:ascii="Times New Roman" w:hAnsi="Times New Roman" w:cs="Times New Roman"/>
          <w:sz w:val="24"/>
          <w:szCs w:val="24"/>
        </w:rPr>
        <w:t xml:space="preserve"> </w:t>
      </w:r>
      <w:proofErr w:type="spellStart"/>
      <w:r w:rsidR="000F32B7">
        <w:rPr>
          <w:rFonts w:ascii="Times New Roman" w:hAnsi="Times New Roman" w:cs="Times New Roman"/>
          <w:sz w:val="24"/>
          <w:szCs w:val="24"/>
        </w:rPr>
        <w:t>behavior</w:t>
      </w:r>
      <w:proofErr w:type="spellEnd"/>
      <w:r w:rsidR="000F32B7">
        <w:rPr>
          <w:rFonts w:ascii="Times New Roman" w:hAnsi="Times New Roman" w:cs="Times New Roman"/>
          <w:sz w:val="24"/>
          <w:szCs w:val="24"/>
        </w:rPr>
        <w:t xml:space="preserve">’ </w:t>
      </w:r>
      <w:r w:rsidR="0045155E">
        <w:rPr>
          <w:rFonts w:ascii="Times New Roman" w:hAnsi="Times New Roman" w:cs="Times New Roman"/>
          <w:sz w:val="24"/>
          <w:szCs w:val="24"/>
        </w:rPr>
        <w:t>(</w:t>
      </w:r>
      <w:r w:rsidR="0045155E" w:rsidRPr="000F32B7">
        <w:rPr>
          <w:rFonts w:ascii="Times New Roman" w:hAnsi="Times New Roman" w:cs="Times New Roman"/>
          <w:sz w:val="24"/>
          <w:szCs w:val="24"/>
        </w:rPr>
        <w:t xml:space="preserve">Ballard, Dodson and </w:t>
      </w:r>
      <w:proofErr w:type="spellStart"/>
      <w:r w:rsidR="0045155E" w:rsidRPr="000F32B7">
        <w:rPr>
          <w:rFonts w:ascii="Times New Roman" w:hAnsi="Times New Roman" w:cs="Times New Roman"/>
          <w:sz w:val="24"/>
          <w:szCs w:val="24"/>
        </w:rPr>
        <w:t>Bazzini</w:t>
      </w:r>
      <w:proofErr w:type="spellEnd"/>
      <w:r w:rsidR="0045155E" w:rsidRPr="000F32B7">
        <w:rPr>
          <w:rFonts w:ascii="Times New Roman" w:hAnsi="Times New Roman" w:cs="Times New Roman"/>
          <w:sz w:val="24"/>
          <w:szCs w:val="24"/>
        </w:rPr>
        <w:t xml:space="preserve"> 1999: 485)</w:t>
      </w:r>
      <w:r w:rsidR="0045155E">
        <w:rPr>
          <w:rFonts w:ascii="Times New Roman" w:hAnsi="Times New Roman" w:cs="Times New Roman"/>
          <w:sz w:val="24"/>
          <w:szCs w:val="24"/>
        </w:rPr>
        <w:t>.</w:t>
      </w:r>
    </w:p>
    <w:p w:rsidR="00725B9B" w:rsidRPr="007B7F9E" w:rsidRDefault="00CD0EFB" w:rsidP="00C3475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91C61">
        <w:rPr>
          <w:rFonts w:ascii="Times New Roman" w:hAnsi="Times New Roman" w:cs="Times New Roman"/>
          <w:sz w:val="24"/>
          <w:szCs w:val="24"/>
        </w:rPr>
        <w:t>With regards to</w:t>
      </w:r>
      <w:r>
        <w:rPr>
          <w:rFonts w:ascii="Times New Roman" w:hAnsi="Times New Roman" w:cs="Times New Roman"/>
          <w:sz w:val="24"/>
          <w:szCs w:val="24"/>
        </w:rPr>
        <w:t xml:space="preserve"> cultural bias, </w:t>
      </w:r>
      <w:r w:rsidR="007B7F9E">
        <w:rPr>
          <w:rFonts w:ascii="Times New Roman" w:hAnsi="Times New Roman" w:cs="Times New Roman"/>
          <w:sz w:val="24"/>
          <w:szCs w:val="24"/>
        </w:rPr>
        <w:t>Zbikowski (2002</w:t>
      </w:r>
      <w:r w:rsidR="00AA65B0">
        <w:rPr>
          <w:rFonts w:ascii="Times New Roman" w:hAnsi="Times New Roman" w:cs="Times New Roman"/>
          <w:sz w:val="24"/>
          <w:szCs w:val="24"/>
        </w:rPr>
        <w:t>: 67</w:t>
      </w:r>
      <w:r w:rsidR="007B7F9E">
        <w:rPr>
          <w:rFonts w:ascii="Times New Roman" w:hAnsi="Times New Roman" w:cs="Times New Roman"/>
          <w:sz w:val="24"/>
          <w:szCs w:val="24"/>
        </w:rPr>
        <w:t xml:space="preserve">) points out that ‘Greek theorists of antiquity used </w:t>
      </w:r>
      <w:proofErr w:type="spellStart"/>
      <w:r w:rsidR="007B7F9E">
        <w:rPr>
          <w:rFonts w:ascii="Times New Roman" w:hAnsi="Times New Roman" w:cs="Times New Roman"/>
          <w:i/>
          <w:sz w:val="24"/>
          <w:szCs w:val="24"/>
        </w:rPr>
        <w:t>oxys</w:t>
      </w:r>
      <w:proofErr w:type="spellEnd"/>
      <w:r w:rsidR="007B7F9E">
        <w:rPr>
          <w:rFonts w:ascii="Times New Roman" w:hAnsi="Times New Roman" w:cs="Times New Roman"/>
          <w:i/>
          <w:sz w:val="24"/>
          <w:szCs w:val="24"/>
        </w:rPr>
        <w:t xml:space="preserve"> </w:t>
      </w:r>
      <w:r w:rsidR="007B7F9E">
        <w:rPr>
          <w:rFonts w:ascii="Times New Roman" w:hAnsi="Times New Roman" w:cs="Times New Roman"/>
          <w:sz w:val="24"/>
          <w:szCs w:val="24"/>
        </w:rPr>
        <w:t xml:space="preserve">(“sharp” or “pointed”) and </w:t>
      </w:r>
      <w:proofErr w:type="spellStart"/>
      <w:r w:rsidR="007B7F9E">
        <w:rPr>
          <w:rFonts w:ascii="Times New Roman" w:hAnsi="Times New Roman" w:cs="Times New Roman"/>
          <w:i/>
          <w:sz w:val="24"/>
          <w:szCs w:val="24"/>
        </w:rPr>
        <w:t>barys</w:t>
      </w:r>
      <w:proofErr w:type="spellEnd"/>
      <w:r w:rsidR="007B7F9E">
        <w:rPr>
          <w:rFonts w:ascii="Times New Roman" w:hAnsi="Times New Roman" w:cs="Times New Roman"/>
          <w:i/>
          <w:sz w:val="24"/>
          <w:szCs w:val="24"/>
        </w:rPr>
        <w:t xml:space="preserve"> </w:t>
      </w:r>
      <w:r w:rsidR="007B7F9E">
        <w:rPr>
          <w:rFonts w:ascii="Times New Roman" w:hAnsi="Times New Roman" w:cs="Times New Roman"/>
          <w:sz w:val="24"/>
          <w:szCs w:val="24"/>
        </w:rPr>
        <w:t xml:space="preserve">(“heavy”) to characterize pitches’. </w:t>
      </w:r>
      <w:r w:rsidR="004F5065">
        <w:rPr>
          <w:rFonts w:ascii="Times New Roman" w:hAnsi="Times New Roman" w:cs="Times New Roman"/>
          <w:sz w:val="24"/>
          <w:szCs w:val="24"/>
        </w:rPr>
        <w:t>Another</w:t>
      </w:r>
      <w:r w:rsidR="00115138">
        <w:rPr>
          <w:rFonts w:ascii="Times New Roman" w:hAnsi="Times New Roman" w:cs="Times New Roman"/>
          <w:sz w:val="24"/>
          <w:szCs w:val="24"/>
        </w:rPr>
        <w:t xml:space="preserve"> </w:t>
      </w:r>
      <w:r w:rsidR="005402AD">
        <w:rPr>
          <w:rFonts w:ascii="Times New Roman" w:hAnsi="Times New Roman" w:cs="Times New Roman"/>
          <w:sz w:val="24"/>
          <w:szCs w:val="24"/>
        </w:rPr>
        <w:t xml:space="preserve">example of </w:t>
      </w:r>
      <w:r w:rsidR="004F5065">
        <w:rPr>
          <w:rFonts w:ascii="Times New Roman" w:hAnsi="Times New Roman" w:cs="Times New Roman"/>
          <w:sz w:val="24"/>
          <w:szCs w:val="24"/>
        </w:rPr>
        <w:t xml:space="preserve">an </w:t>
      </w:r>
      <w:r w:rsidR="005402AD">
        <w:rPr>
          <w:rFonts w:ascii="Times New Roman" w:hAnsi="Times New Roman" w:cs="Times New Roman"/>
          <w:sz w:val="24"/>
          <w:szCs w:val="24"/>
        </w:rPr>
        <w:t xml:space="preserve">alternative conceptualization of pitch relations </w:t>
      </w:r>
      <w:r w:rsidR="00A22050">
        <w:rPr>
          <w:rFonts w:ascii="Times New Roman" w:hAnsi="Times New Roman" w:cs="Times New Roman"/>
          <w:sz w:val="24"/>
          <w:szCs w:val="24"/>
        </w:rPr>
        <w:t>is</w:t>
      </w:r>
      <w:r w:rsidR="00115138">
        <w:rPr>
          <w:rFonts w:ascii="Times New Roman" w:hAnsi="Times New Roman" w:cs="Times New Roman"/>
          <w:sz w:val="24"/>
          <w:szCs w:val="24"/>
        </w:rPr>
        <w:t xml:space="preserve"> </w:t>
      </w:r>
      <w:r w:rsidR="004E4E6E">
        <w:rPr>
          <w:rFonts w:ascii="Times New Roman" w:hAnsi="Times New Roman" w:cs="Times New Roman"/>
          <w:sz w:val="24"/>
          <w:szCs w:val="24"/>
        </w:rPr>
        <w:t>the</w:t>
      </w:r>
      <w:r w:rsidR="00F27779">
        <w:rPr>
          <w:rFonts w:ascii="Times New Roman" w:hAnsi="Times New Roman" w:cs="Times New Roman"/>
          <w:sz w:val="24"/>
          <w:szCs w:val="24"/>
        </w:rPr>
        <w:t xml:space="preserve"> </w:t>
      </w:r>
      <w:proofErr w:type="spellStart"/>
      <w:r w:rsidR="00F27779">
        <w:rPr>
          <w:rFonts w:ascii="Times New Roman" w:hAnsi="Times New Roman" w:cs="Times New Roman"/>
          <w:sz w:val="24"/>
          <w:szCs w:val="24"/>
        </w:rPr>
        <w:t>Kaluli</w:t>
      </w:r>
      <w:proofErr w:type="spellEnd"/>
      <w:r w:rsidR="00F27779">
        <w:rPr>
          <w:rFonts w:ascii="Times New Roman" w:hAnsi="Times New Roman" w:cs="Times New Roman"/>
          <w:sz w:val="24"/>
          <w:szCs w:val="24"/>
        </w:rPr>
        <w:t xml:space="preserve"> of Papa New Guinea </w:t>
      </w:r>
      <w:r w:rsidR="00A22050">
        <w:rPr>
          <w:rFonts w:ascii="Times New Roman" w:hAnsi="Times New Roman" w:cs="Times New Roman"/>
          <w:sz w:val="24"/>
          <w:szCs w:val="24"/>
        </w:rPr>
        <w:t>description of</w:t>
      </w:r>
      <w:r w:rsidR="00115138">
        <w:rPr>
          <w:rFonts w:ascii="Times New Roman" w:hAnsi="Times New Roman" w:cs="Times New Roman"/>
          <w:sz w:val="24"/>
          <w:szCs w:val="24"/>
        </w:rPr>
        <w:t xml:space="preserve"> melodic intervals</w:t>
      </w:r>
      <w:r w:rsidR="004F5065">
        <w:rPr>
          <w:rFonts w:ascii="Times New Roman" w:hAnsi="Times New Roman" w:cs="Times New Roman"/>
          <w:sz w:val="24"/>
          <w:szCs w:val="24"/>
        </w:rPr>
        <w:t xml:space="preserve"> based on different</w:t>
      </w:r>
      <w:r w:rsidR="00115138">
        <w:rPr>
          <w:rFonts w:ascii="Times New Roman" w:hAnsi="Times New Roman" w:cs="Times New Roman"/>
          <w:sz w:val="24"/>
          <w:szCs w:val="24"/>
        </w:rPr>
        <w:t xml:space="preserve"> features of waterfalls</w:t>
      </w:r>
      <w:r w:rsidR="00A22050">
        <w:rPr>
          <w:rFonts w:ascii="Times New Roman" w:hAnsi="Times New Roman" w:cs="Times New Roman"/>
          <w:sz w:val="24"/>
          <w:szCs w:val="24"/>
        </w:rPr>
        <w:t xml:space="preserve"> </w:t>
      </w:r>
      <w:r w:rsidR="00A22050" w:rsidRPr="008A785D">
        <w:rPr>
          <w:rFonts w:ascii="Times New Roman" w:hAnsi="Times New Roman" w:cs="Times New Roman"/>
          <w:sz w:val="24"/>
          <w:szCs w:val="24"/>
        </w:rPr>
        <w:t>(see Feld 1981).</w:t>
      </w:r>
      <w:r w:rsidR="00A22050">
        <w:rPr>
          <w:rFonts w:ascii="Times New Roman" w:hAnsi="Times New Roman" w:cs="Times New Roman"/>
          <w:sz w:val="24"/>
          <w:szCs w:val="24"/>
        </w:rPr>
        <w:t xml:space="preserve"> This suggests that </w:t>
      </w:r>
      <w:r w:rsidR="004F5065">
        <w:rPr>
          <w:rFonts w:ascii="Times New Roman" w:hAnsi="Times New Roman" w:cs="Times New Roman"/>
          <w:sz w:val="24"/>
          <w:szCs w:val="24"/>
        </w:rPr>
        <w:t>in that culture</w:t>
      </w:r>
      <w:r w:rsidR="00A22050">
        <w:rPr>
          <w:rFonts w:ascii="Times New Roman" w:hAnsi="Times New Roman" w:cs="Times New Roman"/>
          <w:sz w:val="24"/>
          <w:szCs w:val="24"/>
        </w:rPr>
        <w:t>, the conceptual metaphor</w:t>
      </w:r>
      <w:r w:rsidR="00D77A26">
        <w:rPr>
          <w:rFonts w:ascii="Times New Roman" w:hAnsi="Times New Roman" w:cs="Times New Roman"/>
          <w:sz w:val="24"/>
          <w:szCs w:val="24"/>
        </w:rPr>
        <w:t xml:space="preserve"> (see Subsection 2.2.2 below)</w:t>
      </w:r>
      <w:r w:rsidR="00A22050">
        <w:rPr>
          <w:rFonts w:ascii="Times New Roman" w:hAnsi="Times New Roman" w:cs="Times New Roman"/>
          <w:sz w:val="24"/>
          <w:szCs w:val="24"/>
        </w:rPr>
        <w:t xml:space="preserve"> PITCH RELANTIONSHIPS ARE WATERFALL CHARACTERISTICS</w:t>
      </w:r>
      <w:r w:rsidR="004F5065">
        <w:rPr>
          <w:rFonts w:ascii="Times New Roman" w:hAnsi="Times New Roman" w:cs="Times New Roman"/>
          <w:sz w:val="24"/>
          <w:szCs w:val="24"/>
        </w:rPr>
        <w:t xml:space="preserve"> </w:t>
      </w:r>
      <w:r w:rsidR="00A22050">
        <w:rPr>
          <w:rFonts w:ascii="Times New Roman" w:hAnsi="Times New Roman" w:cs="Times New Roman"/>
          <w:sz w:val="24"/>
          <w:szCs w:val="24"/>
        </w:rPr>
        <w:t xml:space="preserve">is </w:t>
      </w:r>
      <w:r w:rsidR="004F5065">
        <w:rPr>
          <w:rFonts w:ascii="Times New Roman" w:hAnsi="Times New Roman" w:cs="Times New Roman"/>
          <w:sz w:val="24"/>
          <w:szCs w:val="24"/>
        </w:rPr>
        <w:t>used</w:t>
      </w:r>
      <w:r w:rsidR="00A22050">
        <w:rPr>
          <w:rFonts w:ascii="Times New Roman" w:hAnsi="Times New Roman" w:cs="Times New Roman"/>
          <w:sz w:val="24"/>
          <w:szCs w:val="24"/>
        </w:rPr>
        <w:t xml:space="preserve"> </w:t>
      </w:r>
      <w:r w:rsidR="007A41A6">
        <w:rPr>
          <w:rFonts w:ascii="Times New Roman" w:hAnsi="Times New Roman" w:cs="Times New Roman"/>
          <w:sz w:val="24"/>
          <w:szCs w:val="24"/>
        </w:rPr>
        <w:t xml:space="preserve">to </w:t>
      </w:r>
      <w:r w:rsidR="00A22050">
        <w:rPr>
          <w:rFonts w:ascii="Times New Roman" w:hAnsi="Times New Roman" w:cs="Times New Roman"/>
          <w:sz w:val="24"/>
          <w:szCs w:val="24"/>
        </w:rPr>
        <w:t xml:space="preserve">capture some aspects of melody but not others. </w:t>
      </w:r>
      <w:r w:rsidR="004F5065">
        <w:rPr>
          <w:rFonts w:ascii="Times New Roman" w:hAnsi="Times New Roman" w:cs="Times New Roman"/>
          <w:sz w:val="24"/>
          <w:szCs w:val="24"/>
        </w:rPr>
        <w:t>In Bali and Java, the preferred method of describing pitches is size</w:t>
      </w:r>
      <w:r w:rsidR="00805E2E">
        <w:rPr>
          <w:rFonts w:ascii="Times New Roman" w:hAnsi="Times New Roman" w:cs="Times New Roman"/>
          <w:sz w:val="24"/>
          <w:szCs w:val="24"/>
        </w:rPr>
        <w:t xml:space="preserve"> (‘small’ and ‘large’)</w:t>
      </w:r>
      <w:r w:rsidR="004F5065">
        <w:rPr>
          <w:rFonts w:ascii="Times New Roman" w:hAnsi="Times New Roman" w:cs="Times New Roman"/>
          <w:sz w:val="24"/>
          <w:szCs w:val="24"/>
        </w:rPr>
        <w:t xml:space="preserve"> instead of height</w:t>
      </w:r>
      <w:r w:rsidR="0043528C">
        <w:rPr>
          <w:rFonts w:ascii="Times New Roman" w:hAnsi="Times New Roman" w:cs="Times New Roman"/>
          <w:sz w:val="24"/>
          <w:szCs w:val="24"/>
        </w:rPr>
        <w:t xml:space="preserve"> </w:t>
      </w:r>
      <w:r w:rsidR="0043528C" w:rsidRPr="008A785D">
        <w:rPr>
          <w:rFonts w:ascii="Times New Roman" w:hAnsi="Times New Roman" w:cs="Times New Roman"/>
          <w:sz w:val="24"/>
          <w:szCs w:val="24"/>
        </w:rPr>
        <w:t xml:space="preserve">(see </w:t>
      </w:r>
      <w:r w:rsidR="008A785D" w:rsidRPr="008A785D">
        <w:rPr>
          <w:rFonts w:ascii="Times New Roman" w:hAnsi="Times New Roman" w:cs="Times New Roman"/>
          <w:sz w:val="24"/>
          <w:szCs w:val="24"/>
        </w:rPr>
        <w:t>V</w:t>
      </w:r>
      <w:r w:rsidR="0043528C" w:rsidRPr="008A785D">
        <w:rPr>
          <w:rFonts w:ascii="Times New Roman" w:hAnsi="Times New Roman" w:cs="Times New Roman"/>
          <w:sz w:val="24"/>
          <w:szCs w:val="24"/>
        </w:rPr>
        <w:t xml:space="preserve">an </w:t>
      </w:r>
      <w:proofErr w:type="spellStart"/>
      <w:r w:rsidR="0043528C" w:rsidRPr="008A785D">
        <w:rPr>
          <w:rFonts w:ascii="Times New Roman" w:hAnsi="Times New Roman" w:cs="Times New Roman"/>
          <w:sz w:val="24"/>
          <w:szCs w:val="24"/>
        </w:rPr>
        <w:t>Zanten</w:t>
      </w:r>
      <w:proofErr w:type="spellEnd"/>
      <w:r w:rsidR="0043528C" w:rsidRPr="008A785D">
        <w:rPr>
          <w:rFonts w:ascii="Times New Roman" w:hAnsi="Times New Roman" w:cs="Times New Roman"/>
          <w:sz w:val="24"/>
          <w:szCs w:val="24"/>
        </w:rPr>
        <w:t xml:space="preserve"> 1986).</w:t>
      </w:r>
      <w:r w:rsidR="0043528C">
        <w:rPr>
          <w:rFonts w:ascii="Times New Roman" w:hAnsi="Times New Roman" w:cs="Times New Roman"/>
          <w:sz w:val="24"/>
          <w:szCs w:val="24"/>
        </w:rPr>
        <w:t xml:space="preserve"> </w:t>
      </w:r>
      <w:r w:rsidR="00D861A0">
        <w:rPr>
          <w:rFonts w:ascii="Times New Roman" w:hAnsi="Times New Roman" w:cs="Times New Roman"/>
          <w:sz w:val="24"/>
          <w:szCs w:val="24"/>
        </w:rPr>
        <w:t>The</w:t>
      </w:r>
      <w:r w:rsidR="004F5065">
        <w:rPr>
          <w:rFonts w:ascii="Times New Roman" w:hAnsi="Times New Roman" w:cs="Times New Roman"/>
          <w:sz w:val="24"/>
          <w:szCs w:val="24"/>
        </w:rPr>
        <w:t xml:space="preserve"> conceptual metaphor</w:t>
      </w:r>
      <w:r w:rsidR="00D861A0">
        <w:rPr>
          <w:rFonts w:ascii="Times New Roman" w:hAnsi="Times New Roman" w:cs="Times New Roman"/>
          <w:sz w:val="24"/>
          <w:szCs w:val="24"/>
        </w:rPr>
        <w:t xml:space="preserve"> used here is</w:t>
      </w:r>
      <w:r w:rsidR="004F5065">
        <w:rPr>
          <w:rFonts w:ascii="Times New Roman" w:hAnsi="Times New Roman" w:cs="Times New Roman"/>
          <w:sz w:val="24"/>
          <w:szCs w:val="24"/>
        </w:rPr>
        <w:t xml:space="preserve"> PITCH RELATIONSHIPS ARE RELATIONSHIPS OF PHYSICAL SIZE</w:t>
      </w:r>
      <w:r w:rsidR="00D861A0">
        <w:rPr>
          <w:rFonts w:ascii="Times New Roman" w:hAnsi="Times New Roman" w:cs="Times New Roman"/>
          <w:sz w:val="24"/>
          <w:szCs w:val="24"/>
        </w:rPr>
        <w:t>, which is in line with the findings indicated in Table 2.1 above: small things vibrate more rapidly than large things</w:t>
      </w:r>
      <w:r w:rsidR="0043528C">
        <w:rPr>
          <w:rFonts w:ascii="Times New Roman" w:hAnsi="Times New Roman" w:cs="Times New Roman"/>
          <w:sz w:val="24"/>
          <w:szCs w:val="24"/>
        </w:rPr>
        <w:t xml:space="preserve">. </w:t>
      </w:r>
      <w:r w:rsidR="00D77A26">
        <w:rPr>
          <w:rFonts w:ascii="Times New Roman" w:hAnsi="Times New Roman" w:cs="Times New Roman"/>
          <w:sz w:val="24"/>
          <w:szCs w:val="24"/>
        </w:rPr>
        <w:t xml:space="preserve">Finally, another example would be the conceptual metaphor PITCH RELATIONSHIPS ARE AGE RELATIONSHIPS, which is used by the </w:t>
      </w:r>
      <w:proofErr w:type="spellStart"/>
      <w:r w:rsidR="00D77A26">
        <w:rPr>
          <w:rFonts w:ascii="Times New Roman" w:hAnsi="Times New Roman" w:cs="Times New Roman"/>
          <w:sz w:val="24"/>
          <w:szCs w:val="24"/>
        </w:rPr>
        <w:t>Suy</w:t>
      </w:r>
      <w:r w:rsidR="00D77A26" w:rsidRPr="00D77A26">
        <w:rPr>
          <w:rFonts w:ascii="Times New Roman" w:hAnsi="Times New Roman" w:cs="Times New Roman"/>
          <w:sz w:val="24"/>
          <w:szCs w:val="24"/>
        </w:rPr>
        <w:t>á</w:t>
      </w:r>
      <w:proofErr w:type="spellEnd"/>
      <w:r w:rsidR="00D77A26">
        <w:rPr>
          <w:rFonts w:ascii="Times New Roman" w:hAnsi="Times New Roman" w:cs="Times New Roman"/>
          <w:sz w:val="24"/>
          <w:szCs w:val="24"/>
        </w:rPr>
        <w:t xml:space="preserve"> of the Amazon basin as they conceive pitches as ‘young’ and ‘old’ </w:t>
      </w:r>
      <w:r w:rsidR="00D77A26" w:rsidRPr="008A785D">
        <w:rPr>
          <w:rFonts w:ascii="Times New Roman" w:hAnsi="Times New Roman" w:cs="Times New Roman"/>
          <w:sz w:val="24"/>
          <w:szCs w:val="24"/>
        </w:rPr>
        <w:t>(see Seeger 1987).</w:t>
      </w:r>
      <w:r w:rsidR="00D77A26">
        <w:rPr>
          <w:rFonts w:ascii="Times New Roman" w:hAnsi="Times New Roman" w:cs="Times New Roman"/>
          <w:sz w:val="24"/>
          <w:szCs w:val="24"/>
        </w:rPr>
        <w:t xml:space="preserve"> Th</w:t>
      </w:r>
      <w:r w:rsidR="006D324D">
        <w:rPr>
          <w:rFonts w:ascii="Times New Roman" w:hAnsi="Times New Roman" w:cs="Times New Roman"/>
          <w:sz w:val="24"/>
          <w:szCs w:val="24"/>
        </w:rPr>
        <w:t xml:space="preserve">is method accurately reflects the cultural beliefs of the </w:t>
      </w:r>
      <w:proofErr w:type="spellStart"/>
      <w:r w:rsidR="006D324D">
        <w:rPr>
          <w:rFonts w:ascii="Times New Roman" w:hAnsi="Times New Roman" w:cs="Times New Roman"/>
          <w:sz w:val="24"/>
          <w:szCs w:val="24"/>
        </w:rPr>
        <w:t>Suy</w:t>
      </w:r>
      <w:r w:rsidR="006D324D" w:rsidRPr="00D77A26">
        <w:rPr>
          <w:rFonts w:ascii="Times New Roman" w:hAnsi="Times New Roman" w:cs="Times New Roman"/>
          <w:sz w:val="24"/>
          <w:szCs w:val="24"/>
        </w:rPr>
        <w:t>á</w:t>
      </w:r>
      <w:proofErr w:type="spellEnd"/>
      <w:r w:rsidR="006D324D">
        <w:rPr>
          <w:rFonts w:ascii="Times New Roman" w:hAnsi="Times New Roman" w:cs="Times New Roman"/>
          <w:sz w:val="24"/>
          <w:szCs w:val="24"/>
        </w:rPr>
        <w:t xml:space="preserve"> that the pitch of the voice becomes deeper with age. </w:t>
      </w:r>
    </w:p>
    <w:p w:rsidR="00F57604" w:rsidRDefault="002E5964" w:rsidP="00F57604">
      <w:pPr>
        <w:spacing w:line="480" w:lineRule="auto"/>
        <w:ind w:firstLine="1440"/>
        <w:jc w:val="both"/>
        <w:rPr>
          <w:rFonts w:ascii="Times New Roman" w:hAnsi="Times New Roman" w:cs="Times New Roman"/>
          <w:sz w:val="24"/>
        </w:rPr>
      </w:pPr>
      <w:r>
        <w:rPr>
          <w:rFonts w:ascii="Times New Roman" w:hAnsi="Times New Roman" w:cs="Times New Roman"/>
          <w:sz w:val="24"/>
        </w:rPr>
        <w:lastRenderedPageBreak/>
        <w:t>In</w:t>
      </w:r>
      <w:r w:rsidR="000531F4">
        <w:rPr>
          <w:rFonts w:ascii="Times New Roman" w:hAnsi="Times New Roman" w:cs="Times New Roman"/>
          <w:sz w:val="24"/>
        </w:rPr>
        <w:t xml:space="preserve"> the western world, </w:t>
      </w:r>
      <w:proofErr w:type="spellStart"/>
      <w:r w:rsidR="00F57604" w:rsidRPr="001E245F">
        <w:rPr>
          <w:rFonts w:ascii="Times New Roman" w:hAnsi="Times New Roman" w:cs="Times New Roman"/>
          <w:sz w:val="24"/>
        </w:rPr>
        <w:t>Eitan</w:t>
      </w:r>
      <w:proofErr w:type="spellEnd"/>
      <w:r w:rsidR="00F57604" w:rsidRPr="001E245F">
        <w:rPr>
          <w:rFonts w:ascii="Times New Roman" w:hAnsi="Times New Roman" w:cs="Times New Roman"/>
          <w:sz w:val="24"/>
        </w:rPr>
        <w:t xml:space="preserve">, Timmers and Adler </w:t>
      </w:r>
      <w:r w:rsidR="00F57604">
        <w:rPr>
          <w:rFonts w:ascii="Times New Roman" w:hAnsi="Times New Roman" w:cs="Times New Roman"/>
          <w:sz w:val="24"/>
        </w:rPr>
        <w:t xml:space="preserve">(2018) </w:t>
      </w:r>
      <w:r w:rsidR="00F57604" w:rsidRPr="001E245F">
        <w:rPr>
          <w:rFonts w:ascii="Times New Roman" w:hAnsi="Times New Roman" w:cs="Times New Roman"/>
          <w:sz w:val="24"/>
        </w:rPr>
        <w:t>review</w:t>
      </w:r>
      <w:r w:rsidR="00E14374">
        <w:rPr>
          <w:rFonts w:ascii="Times New Roman" w:hAnsi="Times New Roman" w:cs="Times New Roman"/>
          <w:sz w:val="24"/>
        </w:rPr>
        <w:t>ed</w:t>
      </w:r>
      <w:r w:rsidR="00F57604" w:rsidRPr="001E245F">
        <w:rPr>
          <w:rFonts w:ascii="Times New Roman" w:hAnsi="Times New Roman" w:cs="Times New Roman"/>
          <w:sz w:val="24"/>
        </w:rPr>
        <w:t xml:space="preserve"> and app</w:t>
      </w:r>
      <w:r w:rsidR="00E14374">
        <w:rPr>
          <w:rFonts w:ascii="Times New Roman" w:hAnsi="Times New Roman" w:cs="Times New Roman"/>
          <w:sz w:val="24"/>
        </w:rPr>
        <w:t>lied</w:t>
      </w:r>
      <w:r w:rsidR="00F57604" w:rsidRPr="001E245F">
        <w:rPr>
          <w:rFonts w:ascii="Times New Roman" w:hAnsi="Times New Roman" w:cs="Times New Roman"/>
          <w:sz w:val="24"/>
        </w:rPr>
        <w:t xml:space="preserve"> the findings in psychophysics, perception and cognition </w:t>
      </w:r>
      <w:r w:rsidR="00C23B79">
        <w:rPr>
          <w:rFonts w:ascii="Times New Roman" w:hAnsi="Times New Roman" w:cs="Times New Roman"/>
          <w:sz w:val="24"/>
        </w:rPr>
        <w:t xml:space="preserve">to a </w:t>
      </w:r>
      <w:r w:rsidR="00F57604" w:rsidRPr="001E245F">
        <w:rPr>
          <w:rFonts w:ascii="Times New Roman" w:hAnsi="Times New Roman" w:cs="Times New Roman"/>
          <w:sz w:val="24"/>
        </w:rPr>
        <w:t>musical context as they conduct</w:t>
      </w:r>
      <w:r w:rsidR="00E14374">
        <w:rPr>
          <w:rFonts w:ascii="Times New Roman" w:hAnsi="Times New Roman" w:cs="Times New Roman"/>
          <w:sz w:val="24"/>
        </w:rPr>
        <w:t>ed</w:t>
      </w:r>
      <w:r w:rsidR="00F57604" w:rsidRPr="001E245F">
        <w:rPr>
          <w:rFonts w:ascii="Times New Roman" w:hAnsi="Times New Roman" w:cs="Times New Roman"/>
          <w:sz w:val="24"/>
        </w:rPr>
        <w:t xml:space="preserve"> an analysis of cross-modal correspondences and affect in a classical piece by the composer Schubert</w:t>
      </w:r>
      <w:r w:rsidR="00F57604">
        <w:rPr>
          <w:rFonts w:ascii="Times New Roman" w:hAnsi="Times New Roman" w:cs="Times New Roman"/>
          <w:sz w:val="24"/>
        </w:rPr>
        <w:t>.</w:t>
      </w:r>
      <w:r w:rsidR="00F57604" w:rsidRPr="001E245F">
        <w:rPr>
          <w:rFonts w:ascii="Times New Roman" w:hAnsi="Times New Roman" w:cs="Times New Roman"/>
          <w:sz w:val="24"/>
        </w:rPr>
        <w:t xml:space="preserve"> Throughout their </w:t>
      </w:r>
      <w:r w:rsidR="00F57604">
        <w:rPr>
          <w:rFonts w:ascii="Times New Roman" w:hAnsi="Times New Roman" w:cs="Times New Roman"/>
          <w:sz w:val="24"/>
        </w:rPr>
        <w:t>thesis</w:t>
      </w:r>
      <w:r w:rsidR="00F57604" w:rsidRPr="001E245F">
        <w:rPr>
          <w:rFonts w:ascii="Times New Roman" w:hAnsi="Times New Roman" w:cs="Times New Roman"/>
          <w:sz w:val="24"/>
        </w:rPr>
        <w:t>, they investigate</w:t>
      </w:r>
      <w:r w:rsidR="00E14374">
        <w:rPr>
          <w:rFonts w:ascii="Times New Roman" w:hAnsi="Times New Roman" w:cs="Times New Roman"/>
          <w:sz w:val="24"/>
        </w:rPr>
        <w:t>d</w:t>
      </w:r>
      <w:r w:rsidR="00F57604" w:rsidRPr="001E245F">
        <w:rPr>
          <w:rFonts w:ascii="Times New Roman" w:hAnsi="Times New Roman" w:cs="Times New Roman"/>
          <w:sz w:val="24"/>
        </w:rPr>
        <w:t xml:space="preserve"> the relationship between language and music by outlining the key musical elements that play a crucial role in influencing their interpretation of the lyrics and vice versa. Although their claims </w:t>
      </w:r>
      <w:r w:rsidR="00E14374">
        <w:rPr>
          <w:rFonts w:ascii="Times New Roman" w:hAnsi="Times New Roman" w:cs="Times New Roman"/>
          <w:sz w:val="24"/>
        </w:rPr>
        <w:t xml:space="preserve">were </w:t>
      </w:r>
      <w:r w:rsidR="00F57604" w:rsidRPr="001E245F">
        <w:rPr>
          <w:rFonts w:ascii="Times New Roman" w:hAnsi="Times New Roman" w:cs="Times New Roman"/>
          <w:sz w:val="24"/>
        </w:rPr>
        <w:t>justified by the empirical evidence described above, they highlight</w:t>
      </w:r>
      <w:r w:rsidR="00E14374">
        <w:rPr>
          <w:rFonts w:ascii="Times New Roman" w:hAnsi="Times New Roman" w:cs="Times New Roman"/>
          <w:sz w:val="24"/>
        </w:rPr>
        <w:t>ed</w:t>
      </w:r>
      <w:r w:rsidR="00F57604" w:rsidRPr="001E245F">
        <w:rPr>
          <w:rFonts w:ascii="Times New Roman" w:hAnsi="Times New Roman" w:cs="Times New Roman"/>
          <w:sz w:val="24"/>
        </w:rPr>
        <w:t xml:space="preserve"> how these cross-modal mappings between different domains of cognition are heavily dependent on context and are not straightforward or linear in any way:</w:t>
      </w:r>
    </w:p>
    <w:p w:rsidR="0032415D" w:rsidRPr="0032415D" w:rsidRDefault="0032415D" w:rsidP="00F57604">
      <w:pPr>
        <w:spacing w:line="480" w:lineRule="auto"/>
        <w:ind w:firstLine="1440"/>
        <w:jc w:val="both"/>
        <w:rPr>
          <w:rFonts w:asciiTheme="majorBidi" w:hAnsiTheme="majorBidi" w:cstheme="majorBidi"/>
          <w:sz w:val="28"/>
        </w:rPr>
      </w:pPr>
      <w:r>
        <w:rPr>
          <w:rFonts w:asciiTheme="majorBidi" w:hAnsiTheme="majorBidi" w:cstheme="majorBidi"/>
          <w:sz w:val="24"/>
        </w:rPr>
        <w:t>‘</w:t>
      </w:r>
      <w:r w:rsidRPr="0032415D">
        <w:rPr>
          <w:rFonts w:asciiTheme="majorBidi" w:hAnsiTheme="majorBidi" w:cstheme="majorBidi"/>
          <w:sz w:val="24"/>
        </w:rPr>
        <w:t xml:space="preserve">While focusing on mappings of low-level psycho-acoustical parameters such </w:t>
      </w:r>
      <w:r>
        <w:rPr>
          <w:rFonts w:asciiTheme="majorBidi" w:hAnsiTheme="majorBidi" w:cstheme="majorBidi"/>
          <w:sz w:val="24"/>
        </w:rPr>
        <w:tab/>
      </w:r>
      <w:r>
        <w:rPr>
          <w:rFonts w:asciiTheme="majorBidi" w:hAnsiTheme="majorBidi" w:cstheme="majorBidi"/>
          <w:sz w:val="24"/>
        </w:rPr>
        <w:tab/>
      </w:r>
      <w:r w:rsidRPr="0032415D">
        <w:rPr>
          <w:rFonts w:asciiTheme="majorBidi" w:hAnsiTheme="majorBidi" w:cstheme="majorBidi"/>
          <w:sz w:val="24"/>
        </w:rPr>
        <w:t xml:space="preserve">as pitch height, tempo, and loudness, it is not our intention to reduce music to </w:t>
      </w:r>
      <w:r>
        <w:rPr>
          <w:rFonts w:asciiTheme="majorBidi" w:hAnsiTheme="majorBidi" w:cstheme="majorBidi"/>
          <w:sz w:val="24"/>
        </w:rPr>
        <w:tab/>
      </w:r>
      <w:r>
        <w:rPr>
          <w:rFonts w:asciiTheme="majorBidi" w:hAnsiTheme="majorBidi" w:cstheme="majorBidi"/>
          <w:sz w:val="24"/>
        </w:rPr>
        <w:tab/>
      </w:r>
      <w:r w:rsidRPr="0032415D">
        <w:rPr>
          <w:rFonts w:asciiTheme="majorBidi" w:hAnsiTheme="majorBidi" w:cstheme="majorBidi"/>
          <w:sz w:val="24"/>
        </w:rPr>
        <w:t xml:space="preserve">such basic properties. Rather, we aim to show the richness of connotations </w:t>
      </w:r>
      <w:r>
        <w:rPr>
          <w:rFonts w:asciiTheme="majorBidi" w:hAnsiTheme="majorBidi" w:cstheme="majorBidi"/>
          <w:sz w:val="24"/>
        </w:rPr>
        <w:tab/>
      </w:r>
      <w:r>
        <w:rPr>
          <w:rFonts w:asciiTheme="majorBidi" w:hAnsiTheme="majorBidi" w:cstheme="majorBidi"/>
          <w:sz w:val="24"/>
        </w:rPr>
        <w:tab/>
      </w:r>
      <w:r w:rsidRPr="0032415D">
        <w:rPr>
          <w:rFonts w:asciiTheme="majorBidi" w:hAnsiTheme="majorBidi" w:cstheme="majorBidi"/>
          <w:sz w:val="24"/>
        </w:rPr>
        <w:t xml:space="preserve">implied even by basic sonic aspects. Nor it is our intention to suggest that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sidRPr="0032415D">
        <w:rPr>
          <w:rFonts w:asciiTheme="majorBidi" w:hAnsiTheme="majorBidi" w:cstheme="majorBidi"/>
          <w:sz w:val="24"/>
        </w:rPr>
        <w:t xml:space="preserve">mappings are always linear and simple. Even apparently straightforward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sidRPr="0032415D">
        <w:rPr>
          <w:rFonts w:asciiTheme="majorBidi" w:hAnsiTheme="majorBidi" w:cstheme="majorBidi"/>
          <w:sz w:val="24"/>
        </w:rPr>
        <w:t>mappings may heavily depend on context.</w:t>
      </w:r>
      <w:r>
        <w:rPr>
          <w:rFonts w:asciiTheme="majorBidi" w:hAnsiTheme="majorBidi" w:cstheme="majorBidi"/>
          <w:sz w:val="24"/>
        </w:rPr>
        <w:t xml:space="preserve"> </w:t>
      </w:r>
      <w:r w:rsidRPr="0032415D">
        <w:rPr>
          <w:rFonts w:asciiTheme="majorBidi" w:hAnsiTheme="majorBidi" w:cstheme="majorBidi"/>
          <w:sz w:val="24"/>
        </w:rPr>
        <w:t xml:space="preserve">For instance, slow tempo can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sidRPr="0032415D">
        <w:rPr>
          <w:rFonts w:asciiTheme="majorBidi" w:hAnsiTheme="majorBidi" w:cstheme="majorBidi"/>
          <w:sz w:val="24"/>
        </w:rPr>
        <w:t xml:space="preserve">suggest relaxation, compared to a faster tempo that preceded it, and thus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sidRPr="0032415D">
        <w:rPr>
          <w:rFonts w:asciiTheme="majorBidi" w:hAnsiTheme="majorBidi" w:cstheme="majorBidi"/>
          <w:sz w:val="24"/>
        </w:rPr>
        <w:t xml:space="preserve">correspond with positive valence; yet it can also be perceived as depressed in </w:t>
      </w:r>
      <w:r>
        <w:rPr>
          <w:rFonts w:asciiTheme="majorBidi" w:hAnsiTheme="majorBidi" w:cstheme="majorBidi"/>
          <w:sz w:val="24"/>
        </w:rPr>
        <w:tab/>
      </w:r>
      <w:r>
        <w:rPr>
          <w:rFonts w:asciiTheme="majorBidi" w:hAnsiTheme="majorBidi" w:cstheme="majorBidi"/>
          <w:sz w:val="24"/>
        </w:rPr>
        <w:tab/>
      </w:r>
      <w:r w:rsidRPr="0032415D">
        <w:rPr>
          <w:rFonts w:asciiTheme="majorBidi" w:hAnsiTheme="majorBidi" w:cstheme="majorBidi"/>
          <w:sz w:val="24"/>
        </w:rPr>
        <w:t>energy, thus suggesting with a negative connotation</w:t>
      </w:r>
      <w:r w:rsidRPr="0032415D">
        <w:rPr>
          <w:rFonts w:asciiTheme="majorBidi" w:hAnsiTheme="majorBidi" w:cstheme="majorBidi"/>
          <w:sz w:val="28"/>
        </w:rPr>
        <w:t xml:space="preserve">’ </w:t>
      </w:r>
      <w:r w:rsidRPr="0002014F">
        <w:rPr>
          <w:rFonts w:ascii="Times New Roman" w:hAnsi="Times New Roman" w:cs="Times New Roman"/>
          <w:sz w:val="24"/>
        </w:rPr>
        <w:t>(</w:t>
      </w:r>
      <w:proofErr w:type="spellStart"/>
      <w:r w:rsidRPr="005640D3">
        <w:rPr>
          <w:rFonts w:asciiTheme="majorBidi" w:hAnsiTheme="majorBidi" w:cstheme="majorBidi"/>
          <w:sz w:val="24"/>
        </w:rPr>
        <w:t>Eitan</w:t>
      </w:r>
      <w:proofErr w:type="spellEnd"/>
      <w:r>
        <w:rPr>
          <w:rFonts w:asciiTheme="majorBidi" w:hAnsiTheme="majorBidi" w:cstheme="majorBidi"/>
          <w:sz w:val="24"/>
        </w:rPr>
        <w:t xml:space="preserve">, Timmers and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xml:space="preserve">Adler </w:t>
      </w:r>
      <w:r w:rsidRPr="005640D3">
        <w:rPr>
          <w:rFonts w:asciiTheme="majorBidi" w:hAnsiTheme="majorBidi" w:cstheme="majorBidi"/>
          <w:sz w:val="24"/>
        </w:rPr>
        <w:t>201</w:t>
      </w:r>
      <w:r>
        <w:rPr>
          <w:rFonts w:asciiTheme="majorBidi" w:hAnsiTheme="majorBidi" w:cstheme="majorBidi"/>
          <w:sz w:val="24"/>
        </w:rPr>
        <w:t>8</w:t>
      </w:r>
      <w:r w:rsidRPr="005640D3">
        <w:rPr>
          <w:rFonts w:asciiTheme="majorBidi" w:hAnsiTheme="majorBidi" w:cstheme="majorBidi"/>
          <w:sz w:val="24"/>
        </w:rPr>
        <w:t>: 37</w:t>
      </w:r>
      <w:r>
        <w:rPr>
          <w:rFonts w:asciiTheme="majorBidi" w:hAnsiTheme="majorBidi" w:cstheme="majorBidi"/>
          <w:sz w:val="24"/>
        </w:rPr>
        <w:t xml:space="preserve">; see also </w:t>
      </w:r>
      <w:r w:rsidRPr="00941A92">
        <w:rPr>
          <w:rFonts w:asciiTheme="majorBidi" w:hAnsiTheme="majorBidi" w:cstheme="majorBidi"/>
          <w:sz w:val="24"/>
        </w:rPr>
        <w:t>Timmers 2007).</w:t>
      </w:r>
    </w:p>
    <w:p w:rsidR="002F454D" w:rsidRPr="00F57604" w:rsidRDefault="0032415D" w:rsidP="00F57604">
      <w:pPr>
        <w:spacing w:after="0" w:line="480" w:lineRule="auto"/>
        <w:jc w:val="both"/>
        <w:rPr>
          <w:rFonts w:ascii="Times New Roman" w:hAnsi="Times New Roman" w:cs="Times New Roman"/>
          <w:sz w:val="24"/>
        </w:rPr>
      </w:pPr>
      <w:r>
        <w:rPr>
          <w:rFonts w:asciiTheme="majorBidi" w:hAnsiTheme="majorBidi" w:cstheme="majorBidi"/>
          <w:sz w:val="24"/>
        </w:rPr>
        <w:tab/>
      </w:r>
      <w:r>
        <w:rPr>
          <w:rFonts w:asciiTheme="majorBidi" w:hAnsiTheme="majorBidi" w:cstheme="majorBidi"/>
          <w:sz w:val="24"/>
        </w:rPr>
        <w:tab/>
      </w:r>
      <w:proofErr w:type="spellStart"/>
      <w:r w:rsidR="00F57604">
        <w:rPr>
          <w:rFonts w:asciiTheme="majorBidi" w:hAnsiTheme="majorBidi" w:cstheme="majorBidi"/>
          <w:sz w:val="24"/>
        </w:rPr>
        <w:t>Eitan</w:t>
      </w:r>
      <w:proofErr w:type="spellEnd"/>
      <w:r w:rsidR="00F57604">
        <w:rPr>
          <w:rFonts w:asciiTheme="majorBidi" w:hAnsiTheme="majorBidi" w:cstheme="majorBidi"/>
          <w:sz w:val="24"/>
        </w:rPr>
        <w:t>, Timmers and Adler’s work suggests that</w:t>
      </w:r>
      <w:r w:rsidR="00F57604" w:rsidRPr="005640D3">
        <w:rPr>
          <w:rFonts w:asciiTheme="majorBidi" w:hAnsiTheme="majorBidi" w:cstheme="majorBidi"/>
          <w:sz w:val="24"/>
        </w:rPr>
        <w:t xml:space="preserve"> context in music plays a pivotal role in shaping and influencing the way in which listeners draw associations between different multimodal elements to form their own perso</w:t>
      </w:r>
      <w:r w:rsidR="00F57604">
        <w:rPr>
          <w:rFonts w:asciiTheme="majorBidi" w:hAnsiTheme="majorBidi" w:cstheme="majorBidi"/>
          <w:sz w:val="24"/>
        </w:rPr>
        <w:t>nal interpretations of a piece.</w:t>
      </w:r>
      <w:r w:rsidR="00DA4D90">
        <w:rPr>
          <w:rFonts w:asciiTheme="majorBidi" w:hAnsiTheme="majorBidi" w:cstheme="majorBidi"/>
          <w:sz w:val="24"/>
        </w:rPr>
        <w:t xml:space="preserve"> </w:t>
      </w:r>
      <w:r w:rsidR="00F57604">
        <w:rPr>
          <w:rFonts w:asciiTheme="majorBidi" w:hAnsiTheme="majorBidi" w:cstheme="majorBidi"/>
          <w:sz w:val="24"/>
        </w:rPr>
        <w:t>As such, there is a connection to be drawn here with Cognitive Poetics and its emphasis on context in linguistic processing (see Section 2.2). The associations drawn between the modes of</w:t>
      </w:r>
      <w:r w:rsidR="00F57604">
        <w:rPr>
          <w:rFonts w:ascii="Times New Roman" w:hAnsi="Times New Roman" w:cs="Times New Roman"/>
          <w:sz w:val="24"/>
        </w:rPr>
        <w:t xml:space="preserve"> </w:t>
      </w:r>
      <w:r w:rsidR="00F57604">
        <w:rPr>
          <w:rFonts w:ascii="Times New Roman" w:hAnsi="Times New Roman" w:cs="Times New Roman"/>
          <w:sz w:val="24"/>
        </w:rPr>
        <w:lastRenderedPageBreak/>
        <w:t>language and music within songs with lyrics are influenced by the context in whic</w:t>
      </w:r>
      <w:r w:rsidR="0017700D">
        <w:rPr>
          <w:rFonts w:ascii="Times New Roman" w:hAnsi="Times New Roman" w:cs="Times New Roman"/>
          <w:sz w:val="24"/>
        </w:rPr>
        <w:t>h the listening process occurs.</w:t>
      </w:r>
    </w:p>
    <w:p w:rsidR="006D631F" w:rsidRDefault="00C3475C" w:rsidP="006D631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E6985">
        <w:rPr>
          <w:rFonts w:ascii="Times New Roman" w:hAnsi="Times New Roman" w:cs="Times New Roman"/>
          <w:sz w:val="24"/>
          <w:szCs w:val="24"/>
        </w:rPr>
        <w:t>To summarise, research in the fields of music psychology and cognition suggests that</w:t>
      </w:r>
      <w:r w:rsidR="0027249D">
        <w:rPr>
          <w:rFonts w:ascii="Times New Roman" w:hAnsi="Times New Roman" w:cs="Times New Roman"/>
          <w:sz w:val="24"/>
          <w:szCs w:val="24"/>
        </w:rPr>
        <w:t>,</w:t>
      </w:r>
      <w:r w:rsidR="00FD21F5">
        <w:rPr>
          <w:rFonts w:ascii="Times New Roman" w:hAnsi="Times New Roman" w:cs="Times New Roman"/>
          <w:sz w:val="24"/>
          <w:szCs w:val="24"/>
        </w:rPr>
        <w:t xml:space="preserve"> depending on the cultural context</w:t>
      </w:r>
      <w:r w:rsidR="002940C1">
        <w:rPr>
          <w:rFonts w:ascii="Times New Roman" w:hAnsi="Times New Roman" w:cs="Times New Roman"/>
          <w:sz w:val="24"/>
          <w:szCs w:val="24"/>
        </w:rPr>
        <w:t xml:space="preserve"> and genre expectations</w:t>
      </w:r>
      <w:r w:rsidR="00FD21F5">
        <w:rPr>
          <w:rFonts w:ascii="Times New Roman" w:hAnsi="Times New Roman" w:cs="Times New Roman"/>
          <w:sz w:val="24"/>
          <w:szCs w:val="24"/>
        </w:rPr>
        <w:t>,</w:t>
      </w:r>
      <w:r w:rsidR="009E6985">
        <w:rPr>
          <w:rFonts w:ascii="Times New Roman" w:hAnsi="Times New Roman" w:cs="Times New Roman"/>
          <w:sz w:val="24"/>
          <w:szCs w:val="24"/>
        </w:rPr>
        <w:t xml:space="preserve"> musical elements such as pitch height, pitch length, rhythm and tempo can be associated with certain perceptual</w:t>
      </w:r>
      <w:r w:rsidR="008D5906">
        <w:rPr>
          <w:rFonts w:ascii="Times New Roman" w:hAnsi="Times New Roman" w:cs="Times New Roman"/>
          <w:sz w:val="24"/>
          <w:szCs w:val="24"/>
        </w:rPr>
        <w:t xml:space="preserve">, kinaesthetic and core affect </w:t>
      </w:r>
      <w:r w:rsidR="009E6985" w:rsidRPr="00C87ED8">
        <w:rPr>
          <w:rFonts w:ascii="Times New Roman" w:hAnsi="Times New Roman" w:cs="Times New Roman"/>
          <w:sz w:val="24"/>
          <w:szCs w:val="24"/>
        </w:rPr>
        <w:t>feature dimensions</w:t>
      </w:r>
      <w:r w:rsidR="009E6985">
        <w:rPr>
          <w:rFonts w:ascii="Times New Roman" w:hAnsi="Times New Roman" w:cs="Times New Roman"/>
          <w:sz w:val="24"/>
          <w:szCs w:val="24"/>
        </w:rPr>
        <w:t xml:space="preserve"> such as </w:t>
      </w:r>
      <w:r w:rsidR="00394C13">
        <w:rPr>
          <w:rFonts w:ascii="Times New Roman" w:hAnsi="Times New Roman" w:cs="Times New Roman"/>
          <w:sz w:val="24"/>
          <w:szCs w:val="24"/>
        </w:rPr>
        <w:t xml:space="preserve">space, </w:t>
      </w:r>
      <w:r w:rsidR="009E6985">
        <w:rPr>
          <w:rFonts w:ascii="Times New Roman" w:hAnsi="Times New Roman" w:cs="Times New Roman"/>
          <w:sz w:val="24"/>
          <w:szCs w:val="24"/>
        </w:rPr>
        <w:t xml:space="preserve">size, weight and energy, to name a few. Furthermore, it has also been shown that tempo and major/minor modality can </w:t>
      </w:r>
      <w:r w:rsidR="002835FD">
        <w:rPr>
          <w:rFonts w:ascii="Times New Roman" w:hAnsi="Times New Roman" w:cs="Times New Roman"/>
          <w:sz w:val="24"/>
          <w:szCs w:val="24"/>
        </w:rPr>
        <w:t>influence listeners’ perception of</w:t>
      </w:r>
      <w:r w:rsidR="009E6985">
        <w:rPr>
          <w:rFonts w:ascii="Times New Roman" w:hAnsi="Times New Roman" w:cs="Times New Roman"/>
          <w:sz w:val="24"/>
          <w:szCs w:val="24"/>
        </w:rPr>
        <w:t xml:space="preserve"> sp</w:t>
      </w:r>
      <w:r w:rsidR="00577854">
        <w:rPr>
          <w:rFonts w:ascii="Times New Roman" w:hAnsi="Times New Roman" w:cs="Times New Roman"/>
          <w:sz w:val="24"/>
          <w:szCs w:val="24"/>
        </w:rPr>
        <w:t xml:space="preserve">ecific feelings and/or emotions. </w:t>
      </w:r>
      <w:r w:rsidR="0021709F">
        <w:rPr>
          <w:rFonts w:ascii="Times New Roman" w:hAnsi="Times New Roman" w:cs="Times New Roman"/>
          <w:sz w:val="24"/>
          <w:szCs w:val="24"/>
        </w:rPr>
        <w:t xml:space="preserve">In the context of song lyrics, these </w:t>
      </w:r>
      <w:r w:rsidR="0021709F" w:rsidRPr="00C87ED8">
        <w:rPr>
          <w:rFonts w:ascii="Times New Roman" w:hAnsi="Times New Roman" w:cs="Times New Roman"/>
          <w:sz w:val="24"/>
          <w:szCs w:val="24"/>
        </w:rPr>
        <w:t>cross-modal correspondences</w:t>
      </w:r>
      <w:r w:rsidR="0021709F">
        <w:rPr>
          <w:rFonts w:ascii="Times New Roman" w:hAnsi="Times New Roman" w:cs="Times New Roman"/>
          <w:sz w:val="24"/>
          <w:szCs w:val="24"/>
        </w:rPr>
        <w:t xml:space="preserve"> between sounds</w:t>
      </w:r>
      <w:r w:rsidR="00C774AE">
        <w:rPr>
          <w:rFonts w:ascii="Times New Roman" w:hAnsi="Times New Roman" w:cs="Times New Roman"/>
          <w:sz w:val="24"/>
          <w:szCs w:val="24"/>
        </w:rPr>
        <w:t>,</w:t>
      </w:r>
      <w:r w:rsidR="0021709F">
        <w:rPr>
          <w:rFonts w:ascii="Times New Roman" w:hAnsi="Times New Roman" w:cs="Times New Roman"/>
          <w:sz w:val="24"/>
          <w:szCs w:val="24"/>
        </w:rPr>
        <w:t xml:space="preserve"> </w:t>
      </w:r>
      <w:r w:rsidR="0021709F" w:rsidRPr="00C87ED8">
        <w:rPr>
          <w:rFonts w:ascii="Times New Roman" w:hAnsi="Times New Roman" w:cs="Times New Roman"/>
          <w:sz w:val="24"/>
          <w:szCs w:val="24"/>
        </w:rPr>
        <w:t>sensory perceptions</w:t>
      </w:r>
      <w:r w:rsidR="0021709F">
        <w:rPr>
          <w:rFonts w:ascii="Times New Roman" w:hAnsi="Times New Roman" w:cs="Times New Roman"/>
          <w:b/>
          <w:sz w:val="24"/>
          <w:szCs w:val="24"/>
        </w:rPr>
        <w:t xml:space="preserve"> </w:t>
      </w:r>
      <w:r w:rsidR="0021709F">
        <w:rPr>
          <w:rFonts w:ascii="Times New Roman" w:hAnsi="Times New Roman" w:cs="Times New Roman"/>
          <w:sz w:val="24"/>
          <w:szCs w:val="24"/>
        </w:rPr>
        <w:t xml:space="preserve">and emotions can potentially interact with the semantic content of lyrics through the process of conceptual integration, changing and shaping the way they are interpreted by listeners. </w:t>
      </w:r>
      <w:r w:rsidR="009E6985">
        <w:rPr>
          <w:rFonts w:ascii="Times New Roman" w:hAnsi="Times New Roman" w:cs="Times New Roman"/>
          <w:sz w:val="24"/>
          <w:szCs w:val="24"/>
        </w:rPr>
        <w:t xml:space="preserve"> </w:t>
      </w:r>
    </w:p>
    <w:p w:rsidR="00761AEB" w:rsidRDefault="00761AEB" w:rsidP="006D631F">
      <w:pPr>
        <w:spacing w:after="0" w:line="480" w:lineRule="auto"/>
        <w:jc w:val="both"/>
        <w:rPr>
          <w:rFonts w:ascii="Times New Roman" w:hAnsi="Times New Roman" w:cs="Times New Roman"/>
          <w:sz w:val="24"/>
          <w:szCs w:val="24"/>
        </w:rPr>
      </w:pPr>
    </w:p>
    <w:p w:rsidR="00761AEB" w:rsidRDefault="00761AEB" w:rsidP="006D631F">
      <w:pPr>
        <w:spacing w:after="0" w:line="480" w:lineRule="auto"/>
        <w:jc w:val="both"/>
        <w:rPr>
          <w:rFonts w:ascii="Times New Roman" w:hAnsi="Times New Roman" w:cs="Times New Roman"/>
          <w:sz w:val="24"/>
          <w:szCs w:val="24"/>
        </w:rPr>
      </w:pPr>
    </w:p>
    <w:p w:rsidR="00761AEB" w:rsidRDefault="00761AEB" w:rsidP="006D631F">
      <w:pPr>
        <w:spacing w:after="0" w:line="480" w:lineRule="auto"/>
        <w:jc w:val="both"/>
        <w:rPr>
          <w:rFonts w:ascii="Times New Roman" w:hAnsi="Times New Roman" w:cs="Times New Roman"/>
          <w:sz w:val="24"/>
          <w:szCs w:val="24"/>
        </w:rPr>
      </w:pPr>
    </w:p>
    <w:p w:rsidR="00761AEB" w:rsidRDefault="00761AEB" w:rsidP="006D631F">
      <w:pPr>
        <w:spacing w:after="0" w:line="480" w:lineRule="auto"/>
        <w:jc w:val="both"/>
        <w:rPr>
          <w:rFonts w:ascii="Times New Roman" w:hAnsi="Times New Roman" w:cs="Times New Roman"/>
          <w:sz w:val="24"/>
          <w:szCs w:val="24"/>
        </w:rPr>
      </w:pPr>
    </w:p>
    <w:p w:rsidR="00761AEB" w:rsidRDefault="00761AEB" w:rsidP="006D631F">
      <w:pPr>
        <w:spacing w:after="0" w:line="480" w:lineRule="auto"/>
        <w:jc w:val="both"/>
        <w:rPr>
          <w:rFonts w:ascii="Times New Roman" w:hAnsi="Times New Roman" w:cs="Times New Roman"/>
          <w:sz w:val="24"/>
          <w:szCs w:val="24"/>
        </w:rPr>
      </w:pPr>
    </w:p>
    <w:p w:rsidR="00761AEB" w:rsidRDefault="00761AEB" w:rsidP="006D631F">
      <w:pPr>
        <w:spacing w:after="0" w:line="480" w:lineRule="auto"/>
        <w:jc w:val="both"/>
        <w:rPr>
          <w:rFonts w:ascii="Times New Roman" w:hAnsi="Times New Roman" w:cs="Times New Roman"/>
          <w:sz w:val="24"/>
          <w:szCs w:val="24"/>
        </w:rPr>
      </w:pPr>
    </w:p>
    <w:p w:rsidR="00C843DB" w:rsidRDefault="00C843DB" w:rsidP="006D631F">
      <w:pPr>
        <w:spacing w:after="0" w:line="480" w:lineRule="auto"/>
        <w:jc w:val="both"/>
        <w:rPr>
          <w:rFonts w:ascii="Times New Roman" w:hAnsi="Times New Roman" w:cs="Times New Roman"/>
          <w:sz w:val="24"/>
          <w:szCs w:val="24"/>
        </w:rPr>
      </w:pPr>
    </w:p>
    <w:p w:rsidR="0032415D" w:rsidRDefault="0032415D" w:rsidP="0087434C">
      <w:bookmarkStart w:id="10" w:name="_Toc49427216"/>
    </w:p>
    <w:p w:rsidR="00451D95" w:rsidRDefault="00451D95" w:rsidP="0087434C"/>
    <w:p w:rsidR="00AC2ABC" w:rsidRDefault="00AC2ABC" w:rsidP="0087434C"/>
    <w:p w:rsidR="00AC2ABC" w:rsidRDefault="00AC2ABC" w:rsidP="0087434C"/>
    <w:p w:rsidR="007A41A6" w:rsidRDefault="007A41A6" w:rsidP="0087434C"/>
    <w:p w:rsidR="00725B9B" w:rsidRPr="0087434C" w:rsidRDefault="00725B9B" w:rsidP="0087434C"/>
    <w:p w:rsidR="00986448" w:rsidRPr="0002014F" w:rsidRDefault="00986448" w:rsidP="0002014F">
      <w:pPr>
        <w:pStyle w:val="Heading1"/>
        <w:spacing w:line="480" w:lineRule="auto"/>
        <w:rPr>
          <w:i/>
          <w:sz w:val="32"/>
          <w:u w:val="single"/>
        </w:rPr>
      </w:pPr>
      <w:r w:rsidRPr="0002014F">
        <w:rPr>
          <w:i/>
          <w:sz w:val="32"/>
          <w:u w:val="single"/>
        </w:rPr>
        <w:lastRenderedPageBreak/>
        <w:t xml:space="preserve">2.2 Cognitive </w:t>
      </w:r>
      <w:r w:rsidR="006E095C" w:rsidRPr="0002014F">
        <w:rPr>
          <w:i/>
          <w:sz w:val="32"/>
          <w:u w:val="single"/>
        </w:rPr>
        <w:t>Poetics</w:t>
      </w:r>
      <w:bookmarkEnd w:id="10"/>
    </w:p>
    <w:p w:rsidR="00126398" w:rsidRPr="0002014F" w:rsidRDefault="00126398" w:rsidP="0002014F">
      <w:pPr>
        <w:pStyle w:val="Heading2"/>
        <w:spacing w:before="0" w:line="480" w:lineRule="auto"/>
        <w:rPr>
          <w:sz w:val="28"/>
          <w:szCs w:val="28"/>
          <w:u w:val="single"/>
        </w:rPr>
      </w:pPr>
      <w:bookmarkStart w:id="11" w:name="_Toc49427217"/>
      <w:r w:rsidRPr="0002014F">
        <w:rPr>
          <w:sz w:val="28"/>
          <w:szCs w:val="28"/>
          <w:u w:val="single"/>
        </w:rPr>
        <w:t>2.2.1 Background</w:t>
      </w:r>
      <w:bookmarkEnd w:id="11"/>
    </w:p>
    <w:p w:rsidR="00D84E1E" w:rsidRDefault="000230E5" w:rsidP="0002014F">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rPr>
        <w:t>C</w:t>
      </w:r>
      <w:r w:rsidRPr="005640D3">
        <w:rPr>
          <w:rFonts w:ascii="Times New Roman" w:hAnsi="Times New Roman" w:cs="Times New Roman"/>
          <w:sz w:val="24"/>
        </w:rPr>
        <w:t xml:space="preserve">ognitive </w:t>
      </w:r>
      <w:r>
        <w:rPr>
          <w:rFonts w:ascii="Times New Roman" w:hAnsi="Times New Roman" w:cs="Times New Roman"/>
          <w:sz w:val="24"/>
        </w:rPr>
        <w:t>P</w:t>
      </w:r>
      <w:r w:rsidRPr="005640D3">
        <w:rPr>
          <w:rFonts w:ascii="Times New Roman" w:hAnsi="Times New Roman" w:cs="Times New Roman"/>
          <w:sz w:val="24"/>
        </w:rPr>
        <w:t>oetics is a school of literary criticism that ‘takes context seriously’ (Stockwell 2002</w:t>
      </w:r>
      <w:r w:rsidR="005A3262">
        <w:rPr>
          <w:rFonts w:ascii="Times New Roman" w:hAnsi="Times New Roman" w:cs="Times New Roman"/>
          <w:sz w:val="24"/>
        </w:rPr>
        <w:t>a</w:t>
      </w:r>
      <w:r w:rsidRPr="005640D3">
        <w:rPr>
          <w:rFonts w:ascii="Times New Roman" w:hAnsi="Times New Roman" w:cs="Times New Roman"/>
          <w:sz w:val="24"/>
        </w:rPr>
        <w:t>: 4) as it ‘</w:t>
      </w:r>
      <w:r w:rsidRPr="005640D3">
        <w:rPr>
          <w:rFonts w:ascii="Times New Roman" w:hAnsi="Times New Roman" w:cs="Times New Roman"/>
          <w:sz w:val="24"/>
          <w:szCs w:val="24"/>
        </w:rPr>
        <w:t>draws external validity from other forms of evidence associated with the general approach of stylistic analysis’ (Stockwell 2009</w:t>
      </w:r>
      <w:r w:rsidR="005A3262">
        <w:rPr>
          <w:rFonts w:ascii="Times New Roman" w:hAnsi="Times New Roman" w:cs="Times New Roman"/>
          <w:sz w:val="24"/>
          <w:szCs w:val="24"/>
        </w:rPr>
        <w:t>a</w:t>
      </w:r>
      <w:r w:rsidRPr="005640D3">
        <w:rPr>
          <w:rFonts w:ascii="Times New Roman" w:hAnsi="Times New Roman" w:cs="Times New Roman"/>
          <w:sz w:val="24"/>
          <w:szCs w:val="24"/>
        </w:rPr>
        <w:t>: 191)</w:t>
      </w:r>
      <w:r w:rsidR="00D84E1E">
        <w:rPr>
          <w:rFonts w:ascii="Times New Roman" w:hAnsi="Times New Roman" w:cs="Times New Roman"/>
          <w:sz w:val="24"/>
          <w:szCs w:val="24"/>
        </w:rPr>
        <w:t xml:space="preserve">. Stylistic analysis is </w:t>
      </w:r>
      <w:r w:rsidR="00D84E1E">
        <w:rPr>
          <w:rFonts w:ascii="Times New Roman" w:hAnsi="Times New Roman" w:cs="Times New Roman"/>
          <w:sz w:val="24"/>
        </w:rPr>
        <w:t>‘concerned with relating linguistic facts (linguistic description) to meaning (interpretation) in as explicit a way as possible’ (Short 1996: 5)</w:t>
      </w:r>
      <w:r w:rsidRPr="005640D3">
        <w:rPr>
          <w:rFonts w:ascii="Times New Roman" w:hAnsi="Times New Roman" w:cs="Times New Roman"/>
          <w:sz w:val="24"/>
          <w:szCs w:val="24"/>
        </w:rPr>
        <w:t>.</w:t>
      </w:r>
      <w:r>
        <w:rPr>
          <w:rFonts w:ascii="Times New Roman" w:hAnsi="Times New Roman" w:cs="Times New Roman"/>
          <w:sz w:val="24"/>
          <w:szCs w:val="24"/>
        </w:rPr>
        <w:t xml:space="preserve"> </w:t>
      </w:r>
    </w:p>
    <w:p w:rsidR="000230E5" w:rsidRDefault="00D84E1E" w:rsidP="0002014F">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Cognitive </w:t>
      </w:r>
      <w:r w:rsidR="008A668E">
        <w:rPr>
          <w:rFonts w:ascii="Times New Roman" w:hAnsi="Times New Roman" w:cs="Times New Roman"/>
          <w:sz w:val="24"/>
          <w:szCs w:val="24"/>
        </w:rPr>
        <w:t>P</w:t>
      </w:r>
      <w:r>
        <w:rPr>
          <w:rFonts w:ascii="Times New Roman" w:hAnsi="Times New Roman" w:cs="Times New Roman"/>
          <w:sz w:val="24"/>
          <w:szCs w:val="24"/>
        </w:rPr>
        <w:t>oetics</w:t>
      </w:r>
      <w:r w:rsidR="000230E5">
        <w:rPr>
          <w:rFonts w:ascii="Times New Roman" w:hAnsi="Times New Roman" w:cs="Times New Roman"/>
          <w:sz w:val="24"/>
          <w:szCs w:val="24"/>
        </w:rPr>
        <w:t xml:space="preserve"> </w:t>
      </w:r>
      <w:r w:rsidR="00626614">
        <w:rPr>
          <w:rFonts w:ascii="Times New Roman" w:hAnsi="Times New Roman" w:cs="Times New Roman"/>
          <w:sz w:val="24"/>
          <w:szCs w:val="24"/>
        </w:rPr>
        <w:t>looks at</w:t>
      </w:r>
      <w:r w:rsidR="000230E5">
        <w:rPr>
          <w:rFonts w:ascii="Times New Roman" w:hAnsi="Times New Roman" w:cs="Times New Roman"/>
          <w:sz w:val="24"/>
          <w:szCs w:val="24"/>
        </w:rPr>
        <w:t xml:space="preserve"> what is known about the mind and brain in the fields of cognitive psychology, cognitive linguistics and cognitive science in order to study acts of interpretation. A cognitive poetic analysis can be applied not only to written literature</w:t>
      </w:r>
      <w:r w:rsidR="007E085A">
        <w:rPr>
          <w:rFonts w:ascii="Times New Roman" w:hAnsi="Times New Roman" w:cs="Times New Roman"/>
          <w:sz w:val="24"/>
          <w:szCs w:val="24"/>
        </w:rPr>
        <w:t xml:space="preserve"> </w:t>
      </w:r>
      <w:r w:rsidR="007E085A" w:rsidRPr="00017969">
        <w:rPr>
          <w:rFonts w:ascii="Times New Roman" w:hAnsi="Times New Roman" w:cs="Times New Roman"/>
          <w:sz w:val="24"/>
          <w:szCs w:val="24"/>
        </w:rPr>
        <w:t>(see</w:t>
      </w:r>
      <w:r w:rsidR="00492C2A">
        <w:rPr>
          <w:sz w:val="24"/>
          <w:szCs w:val="24"/>
        </w:rPr>
        <w:t xml:space="preserve"> </w:t>
      </w:r>
      <w:proofErr w:type="spellStart"/>
      <w:r w:rsidR="00492C2A">
        <w:rPr>
          <w:sz w:val="24"/>
          <w:szCs w:val="24"/>
        </w:rPr>
        <w:t>Dancygier</w:t>
      </w:r>
      <w:proofErr w:type="spellEnd"/>
      <w:r w:rsidR="00492C2A">
        <w:rPr>
          <w:sz w:val="24"/>
          <w:szCs w:val="24"/>
        </w:rPr>
        <w:t xml:space="preserve"> 2012;</w:t>
      </w:r>
      <w:r w:rsidR="003613A1">
        <w:rPr>
          <w:sz w:val="24"/>
          <w:szCs w:val="24"/>
        </w:rPr>
        <w:t xml:space="preserve"> Gibbs 2005;</w:t>
      </w:r>
      <w:r w:rsidR="00492C2A">
        <w:rPr>
          <w:sz w:val="24"/>
          <w:szCs w:val="24"/>
        </w:rPr>
        <w:t xml:space="preserve"> </w:t>
      </w:r>
      <w:r w:rsidR="00017969" w:rsidRPr="00017969">
        <w:rPr>
          <w:sz w:val="24"/>
          <w:szCs w:val="24"/>
        </w:rPr>
        <w:t xml:space="preserve">Stockwell </w:t>
      </w:r>
      <w:r w:rsidR="00017969">
        <w:rPr>
          <w:sz w:val="24"/>
        </w:rPr>
        <w:t xml:space="preserve">2002a, 2009a, </w:t>
      </w:r>
      <w:r w:rsidR="00492C2A">
        <w:rPr>
          <w:sz w:val="24"/>
        </w:rPr>
        <w:t>2019</w:t>
      </w:r>
      <w:r w:rsidR="003E2E21">
        <w:rPr>
          <w:sz w:val="24"/>
        </w:rPr>
        <w:t>;</w:t>
      </w:r>
      <w:r w:rsidR="00A44A0B">
        <w:rPr>
          <w:sz w:val="24"/>
        </w:rPr>
        <w:t xml:space="preserve"> </w:t>
      </w:r>
      <w:proofErr w:type="spellStart"/>
      <w:r w:rsidR="00A44A0B">
        <w:rPr>
          <w:sz w:val="24"/>
          <w:szCs w:val="24"/>
        </w:rPr>
        <w:t>Tsur</w:t>
      </w:r>
      <w:proofErr w:type="spellEnd"/>
      <w:r w:rsidR="00A44A0B">
        <w:rPr>
          <w:sz w:val="24"/>
          <w:szCs w:val="24"/>
        </w:rPr>
        <w:t xml:space="preserve"> 1992,</w:t>
      </w:r>
      <w:r w:rsidR="003E2E21">
        <w:rPr>
          <w:sz w:val="24"/>
          <w:szCs w:val="24"/>
        </w:rPr>
        <w:t xml:space="preserve"> 2017;</w:t>
      </w:r>
      <w:r w:rsidR="00A44A0B">
        <w:rPr>
          <w:sz w:val="24"/>
          <w:szCs w:val="24"/>
        </w:rPr>
        <w:t xml:space="preserve"> Turner, 1991</w:t>
      </w:r>
      <w:r w:rsidR="003E2E21">
        <w:rPr>
          <w:sz w:val="24"/>
          <w:szCs w:val="24"/>
        </w:rPr>
        <w:t xml:space="preserve"> to name a few</w:t>
      </w:r>
      <w:r w:rsidR="00017969">
        <w:rPr>
          <w:sz w:val="24"/>
        </w:rPr>
        <w:t>)</w:t>
      </w:r>
      <w:r w:rsidR="00913E78">
        <w:rPr>
          <w:rFonts w:ascii="Times New Roman" w:hAnsi="Times New Roman" w:cs="Times New Roman"/>
          <w:sz w:val="24"/>
          <w:szCs w:val="24"/>
        </w:rPr>
        <w:t xml:space="preserve">, </w:t>
      </w:r>
      <w:r w:rsidR="000230E5">
        <w:rPr>
          <w:rFonts w:ascii="Times New Roman" w:hAnsi="Times New Roman" w:cs="Times New Roman"/>
          <w:sz w:val="24"/>
          <w:szCs w:val="24"/>
        </w:rPr>
        <w:t xml:space="preserve">but also to multimodal texts such as visual novels and digital literature (see </w:t>
      </w:r>
      <w:proofErr w:type="spellStart"/>
      <w:r w:rsidR="000230E5">
        <w:rPr>
          <w:rFonts w:ascii="Times New Roman" w:hAnsi="Times New Roman" w:cs="Times New Roman"/>
          <w:sz w:val="24"/>
          <w:szCs w:val="24"/>
        </w:rPr>
        <w:t>Borkent</w:t>
      </w:r>
      <w:proofErr w:type="spellEnd"/>
      <w:r w:rsidR="000230E5">
        <w:rPr>
          <w:rFonts w:ascii="Times New Roman" w:hAnsi="Times New Roman" w:cs="Times New Roman"/>
          <w:sz w:val="24"/>
          <w:szCs w:val="24"/>
        </w:rPr>
        <w:t xml:space="preserve"> 2012; Gibbons 2008, 2010a, 2010b, 2012b, 2014b, 2015, 2016a; McIntyre 2008; Bell 2010, 2014; Bell and </w:t>
      </w:r>
      <w:proofErr w:type="spellStart"/>
      <w:r w:rsidR="000230E5">
        <w:rPr>
          <w:rFonts w:ascii="Times New Roman" w:hAnsi="Times New Roman" w:cs="Times New Roman"/>
          <w:sz w:val="24"/>
          <w:szCs w:val="24"/>
        </w:rPr>
        <w:t>Ensslin</w:t>
      </w:r>
      <w:proofErr w:type="spellEnd"/>
      <w:r w:rsidR="000230E5">
        <w:rPr>
          <w:rFonts w:ascii="Times New Roman" w:hAnsi="Times New Roman" w:cs="Times New Roman"/>
          <w:sz w:val="24"/>
          <w:szCs w:val="24"/>
        </w:rPr>
        <w:t xml:space="preserve"> 2011, 2012; </w:t>
      </w:r>
      <w:proofErr w:type="spellStart"/>
      <w:r w:rsidR="000230E5">
        <w:rPr>
          <w:rFonts w:ascii="Times New Roman" w:hAnsi="Times New Roman" w:cs="Times New Roman"/>
          <w:sz w:val="24"/>
          <w:szCs w:val="24"/>
        </w:rPr>
        <w:t>Ensslin</w:t>
      </w:r>
      <w:proofErr w:type="spellEnd"/>
      <w:r w:rsidR="000230E5">
        <w:rPr>
          <w:rFonts w:ascii="Times New Roman" w:hAnsi="Times New Roman" w:cs="Times New Roman"/>
          <w:sz w:val="24"/>
          <w:szCs w:val="24"/>
        </w:rPr>
        <w:t xml:space="preserve"> 2010, 2012a, 2012b, 2014). </w:t>
      </w:r>
    </w:p>
    <w:p w:rsidR="001D2040" w:rsidRDefault="001D2040" w:rsidP="001D2040">
      <w:pPr>
        <w:autoSpaceDE w:val="0"/>
        <w:autoSpaceDN w:val="0"/>
        <w:adjustRightInd w:val="0"/>
        <w:spacing w:after="0" w:line="480" w:lineRule="auto"/>
        <w:ind w:firstLine="1440"/>
        <w:jc w:val="both"/>
        <w:rPr>
          <w:rFonts w:ascii="Times New Roman" w:hAnsi="Times New Roman" w:cs="Times New Roman"/>
          <w:sz w:val="24"/>
        </w:rPr>
      </w:pPr>
      <w:r>
        <w:rPr>
          <w:rFonts w:ascii="Times New Roman" w:hAnsi="Times New Roman" w:cs="Times New Roman"/>
          <w:sz w:val="24"/>
          <w:szCs w:val="24"/>
        </w:rPr>
        <w:t xml:space="preserve">A central assumption underpinning this </w:t>
      </w:r>
      <w:r w:rsidR="0035199A">
        <w:rPr>
          <w:rFonts w:ascii="Times New Roman" w:hAnsi="Times New Roman" w:cs="Times New Roman"/>
          <w:sz w:val="24"/>
          <w:szCs w:val="24"/>
        </w:rPr>
        <w:t>thesis</w:t>
      </w:r>
      <w:r>
        <w:rPr>
          <w:rFonts w:ascii="Times New Roman" w:hAnsi="Times New Roman" w:cs="Times New Roman"/>
          <w:sz w:val="24"/>
          <w:szCs w:val="24"/>
        </w:rPr>
        <w:t xml:space="preserve"> is that the </w:t>
      </w:r>
      <w:r w:rsidRPr="005640D3">
        <w:rPr>
          <w:rFonts w:ascii="Times New Roman" w:hAnsi="Times New Roman" w:cs="Times New Roman"/>
          <w:sz w:val="24"/>
          <w:szCs w:val="24"/>
        </w:rPr>
        <w:t xml:space="preserve">cognitive poetic analysis of songs can give </w:t>
      </w:r>
      <w:r w:rsidRPr="005640D3">
        <w:rPr>
          <w:rFonts w:ascii="Times New Roman" w:hAnsi="Times New Roman" w:cs="Times New Roman"/>
          <w:sz w:val="24"/>
        </w:rPr>
        <w:t>a</w:t>
      </w:r>
      <w:r>
        <w:rPr>
          <w:rFonts w:ascii="Times New Roman" w:hAnsi="Times New Roman" w:cs="Times New Roman"/>
          <w:sz w:val="24"/>
        </w:rPr>
        <w:t>n</w:t>
      </w:r>
      <w:r w:rsidRPr="005640D3">
        <w:rPr>
          <w:rFonts w:ascii="Times New Roman" w:hAnsi="Times New Roman" w:cs="Times New Roman"/>
          <w:sz w:val="24"/>
        </w:rPr>
        <w:t xml:space="preserve"> account of what happens when people listen to music because it takes into consideration the </w:t>
      </w:r>
      <w:r>
        <w:rPr>
          <w:rFonts w:ascii="Times New Roman" w:hAnsi="Times New Roman" w:cs="Times New Roman"/>
          <w:sz w:val="24"/>
        </w:rPr>
        <w:t>worldly experiences</w:t>
      </w:r>
      <w:r w:rsidRPr="005640D3">
        <w:rPr>
          <w:rFonts w:ascii="Times New Roman" w:hAnsi="Times New Roman" w:cs="Times New Roman"/>
          <w:sz w:val="24"/>
        </w:rPr>
        <w:t xml:space="preserve"> that influence listeners’ interpretations</w:t>
      </w:r>
      <w:r>
        <w:rPr>
          <w:rFonts w:ascii="Times New Roman" w:hAnsi="Times New Roman" w:cs="Times New Roman"/>
          <w:sz w:val="24"/>
        </w:rPr>
        <w:t xml:space="preserve"> as well as the textual cues which affect these interpretations</w:t>
      </w:r>
      <w:r w:rsidRPr="005640D3">
        <w:rPr>
          <w:rFonts w:ascii="Times New Roman" w:hAnsi="Times New Roman" w:cs="Times New Roman"/>
          <w:sz w:val="24"/>
        </w:rPr>
        <w:t>.</w:t>
      </w:r>
      <w:r>
        <w:rPr>
          <w:rFonts w:ascii="Times New Roman" w:hAnsi="Times New Roman" w:cs="Times New Roman"/>
          <w:sz w:val="24"/>
        </w:rPr>
        <w:t xml:space="preserve"> </w:t>
      </w:r>
    </w:p>
    <w:p w:rsidR="006E095C" w:rsidRDefault="000230E5" w:rsidP="00F87C8B">
      <w:pPr>
        <w:autoSpaceDE w:val="0"/>
        <w:autoSpaceDN w:val="0"/>
        <w:adjustRightInd w:val="0"/>
        <w:spacing w:line="480" w:lineRule="auto"/>
        <w:ind w:firstLine="1440"/>
        <w:jc w:val="both"/>
        <w:rPr>
          <w:rFonts w:ascii="Times New Roman" w:hAnsi="Times New Roman" w:cs="Times New Roman"/>
          <w:sz w:val="24"/>
        </w:rPr>
      </w:pPr>
      <w:r>
        <w:rPr>
          <w:rFonts w:ascii="Times New Roman" w:hAnsi="Times New Roman" w:cs="Times New Roman"/>
          <w:sz w:val="24"/>
        </w:rPr>
        <w:t xml:space="preserve">Several cognitive approaches regard sense-making in discourse as involving the creation of conceptual spaces in the mind (see Fauconnier 1994 [1985]; Fauconnier and Turner 2002; </w:t>
      </w:r>
      <w:proofErr w:type="spellStart"/>
      <w:r>
        <w:rPr>
          <w:rFonts w:ascii="Times New Roman" w:hAnsi="Times New Roman" w:cs="Times New Roman"/>
          <w:sz w:val="24"/>
        </w:rPr>
        <w:t>Dancygier</w:t>
      </w:r>
      <w:proofErr w:type="spellEnd"/>
      <w:r>
        <w:rPr>
          <w:rFonts w:ascii="Times New Roman" w:hAnsi="Times New Roman" w:cs="Times New Roman"/>
          <w:sz w:val="24"/>
        </w:rPr>
        <w:t xml:space="preserve"> 2006). </w:t>
      </w:r>
      <w:r w:rsidRPr="00784FE3">
        <w:rPr>
          <w:rFonts w:ascii="Times New Roman" w:hAnsi="Times New Roman" w:cs="Times New Roman"/>
          <w:sz w:val="24"/>
        </w:rPr>
        <w:t xml:space="preserve">Conceptual spaces are </w:t>
      </w:r>
      <w:r>
        <w:rPr>
          <w:rFonts w:ascii="Times New Roman" w:hAnsi="Times New Roman" w:cs="Times New Roman"/>
          <w:sz w:val="24"/>
        </w:rPr>
        <w:t xml:space="preserve">‘small conceptual packets constructed as we think and talk, for purposes of local understanding and action’ (Fauconnier and Turner 2002: 40). </w:t>
      </w:r>
      <w:r w:rsidR="00F4399C">
        <w:rPr>
          <w:rFonts w:ascii="Times New Roman" w:hAnsi="Times New Roman" w:cs="Times New Roman"/>
          <w:sz w:val="24"/>
        </w:rPr>
        <w:t>The</w:t>
      </w:r>
      <w:r w:rsidR="00854956">
        <w:rPr>
          <w:rFonts w:ascii="Times New Roman" w:hAnsi="Times New Roman" w:cs="Times New Roman"/>
          <w:sz w:val="24"/>
        </w:rPr>
        <w:t>se</w:t>
      </w:r>
      <w:r w:rsidR="009E6FA2">
        <w:rPr>
          <w:rFonts w:ascii="Times New Roman" w:hAnsi="Times New Roman" w:cs="Times New Roman"/>
          <w:sz w:val="24"/>
        </w:rPr>
        <w:t xml:space="preserve"> </w:t>
      </w:r>
      <w:r w:rsidR="00854956">
        <w:rPr>
          <w:rFonts w:ascii="Times New Roman" w:hAnsi="Times New Roman" w:cs="Times New Roman"/>
          <w:sz w:val="24"/>
        </w:rPr>
        <w:t>packets</w:t>
      </w:r>
      <w:r w:rsidR="009E6FA2">
        <w:rPr>
          <w:rFonts w:ascii="Times New Roman" w:hAnsi="Times New Roman" w:cs="Times New Roman"/>
          <w:sz w:val="24"/>
        </w:rPr>
        <w:t xml:space="preserve"> that are conceived through discourse can be very specific due to the denotative nature of language</w:t>
      </w:r>
      <w:r w:rsidR="001D2040">
        <w:rPr>
          <w:rFonts w:ascii="Times New Roman" w:hAnsi="Times New Roman" w:cs="Times New Roman"/>
          <w:sz w:val="24"/>
        </w:rPr>
        <w:t xml:space="preserve">. </w:t>
      </w:r>
      <w:r w:rsidR="001D2040">
        <w:rPr>
          <w:rFonts w:ascii="Times New Roman" w:hAnsi="Times New Roman" w:cs="Times New Roman"/>
          <w:sz w:val="24"/>
          <w:szCs w:val="24"/>
        </w:rPr>
        <w:t xml:space="preserve">At the same time however, </w:t>
      </w:r>
      <w:r w:rsidR="00CA2EDC">
        <w:rPr>
          <w:rFonts w:ascii="Times New Roman" w:hAnsi="Times New Roman" w:cs="Times New Roman"/>
          <w:sz w:val="24"/>
        </w:rPr>
        <w:t>the</w:t>
      </w:r>
      <w:r w:rsidR="001D2040">
        <w:rPr>
          <w:rFonts w:ascii="Times New Roman" w:hAnsi="Times New Roman" w:cs="Times New Roman"/>
          <w:sz w:val="24"/>
        </w:rPr>
        <w:t xml:space="preserve"> literature on</w:t>
      </w:r>
      <w:r w:rsidR="00854956">
        <w:rPr>
          <w:rFonts w:ascii="Times New Roman" w:hAnsi="Times New Roman" w:cs="Times New Roman"/>
          <w:sz w:val="24"/>
        </w:rPr>
        <w:t xml:space="preserve"> cross-modal correspondences </w:t>
      </w:r>
      <w:r w:rsidR="00CA2EDC">
        <w:rPr>
          <w:rFonts w:ascii="Times New Roman" w:hAnsi="Times New Roman" w:cs="Times New Roman"/>
          <w:sz w:val="24"/>
        </w:rPr>
        <w:t xml:space="preserve">between music and cognition (see Section 2.1 above) </w:t>
      </w:r>
      <w:r w:rsidR="001D2040">
        <w:rPr>
          <w:rFonts w:ascii="Times New Roman" w:hAnsi="Times New Roman" w:cs="Times New Roman"/>
          <w:sz w:val="24"/>
        </w:rPr>
        <w:t xml:space="preserve">indicates that listeners </w:t>
      </w:r>
      <w:r w:rsidR="001D2040">
        <w:rPr>
          <w:rFonts w:ascii="Times New Roman" w:hAnsi="Times New Roman" w:cs="Times New Roman"/>
          <w:sz w:val="24"/>
        </w:rPr>
        <w:lastRenderedPageBreak/>
        <w:t>might</w:t>
      </w:r>
      <w:r w:rsidR="00CA2EDC">
        <w:rPr>
          <w:rFonts w:ascii="Times New Roman" w:hAnsi="Times New Roman" w:cs="Times New Roman"/>
          <w:sz w:val="24"/>
        </w:rPr>
        <w:t xml:space="preserve"> also create conceptual spaces </w:t>
      </w:r>
      <w:r w:rsidR="00603919">
        <w:rPr>
          <w:rFonts w:ascii="Times New Roman" w:hAnsi="Times New Roman" w:cs="Times New Roman"/>
          <w:sz w:val="24"/>
        </w:rPr>
        <w:t xml:space="preserve">(referred to as ‘music spaces’ in </w:t>
      </w:r>
      <w:r w:rsidR="008D052F">
        <w:rPr>
          <w:rFonts w:ascii="Times New Roman" w:hAnsi="Times New Roman" w:cs="Times New Roman"/>
          <w:sz w:val="24"/>
        </w:rPr>
        <w:t>Chapter</w:t>
      </w:r>
      <w:r w:rsidR="008E72F7">
        <w:rPr>
          <w:rFonts w:ascii="Times New Roman" w:hAnsi="Times New Roman" w:cs="Times New Roman"/>
          <w:sz w:val="24"/>
        </w:rPr>
        <w:t xml:space="preserve"> </w:t>
      </w:r>
      <w:r w:rsidR="008D052F">
        <w:rPr>
          <w:rFonts w:ascii="Times New Roman" w:hAnsi="Times New Roman" w:cs="Times New Roman"/>
          <w:sz w:val="24"/>
        </w:rPr>
        <w:t>3.0</w:t>
      </w:r>
      <w:r w:rsidR="008E72F7">
        <w:rPr>
          <w:rFonts w:ascii="Times New Roman" w:hAnsi="Times New Roman" w:cs="Times New Roman"/>
          <w:sz w:val="24"/>
        </w:rPr>
        <w:t xml:space="preserve">, </w:t>
      </w:r>
      <w:r w:rsidR="008D052F">
        <w:rPr>
          <w:rFonts w:ascii="Times New Roman" w:hAnsi="Times New Roman" w:cs="Times New Roman"/>
          <w:sz w:val="24"/>
        </w:rPr>
        <w:t xml:space="preserve">4.0 </w:t>
      </w:r>
      <w:r w:rsidR="008E72F7">
        <w:rPr>
          <w:rFonts w:ascii="Times New Roman" w:hAnsi="Times New Roman" w:cs="Times New Roman"/>
          <w:sz w:val="24"/>
        </w:rPr>
        <w:t xml:space="preserve">and </w:t>
      </w:r>
      <w:r w:rsidR="008D052F">
        <w:rPr>
          <w:rFonts w:ascii="Times New Roman" w:hAnsi="Times New Roman" w:cs="Times New Roman"/>
          <w:sz w:val="24"/>
        </w:rPr>
        <w:t>5.0</w:t>
      </w:r>
      <w:r w:rsidR="008E72F7">
        <w:rPr>
          <w:rFonts w:ascii="Times New Roman" w:hAnsi="Times New Roman" w:cs="Times New Roman"/>
          <w:sz w:val="24"/>
        </w:rPr>
        <w:t>) for the purposes of understanding musical elements</w:t>
      </w:r>
      <w:r w:rsidR="008E72F7" w:rsidRPr="008D052F">
        <w:rPr>
          <w:rFonts w:ascii="Times New Roman" w:hAnsi="Times New Roman" w:cs="Times New Roman"/>
          <w:sz w:val="24"/>
        </w:rPr>
        <w:t>.</w:t>
      </w:r>
      <w:r w:rsidR="00F87C8B" w:rsidRPr="008D052F">
        <w:rPr>
          <w:rFonts w:ascii="Times New Roman" w:hAnsi="Times New Roman" w:cs="Times New Roman"/>
          <w:sz w:val="24"/>
        </w:rPr>
        <w:t xml:space="preserve"> </w:t>
      </w:r>
    </w:p>
    <w:p w:rsidR="004A5399" w:rsidRPr="0002014F" w:rsidRDefault="004A5399" w:rsidP="0002014F">
      <w:pPr>
        <w:pStyle w:val="Heading2"/>
        <w:spacing w:line="480" w:lineRule="auto"/>
        <w:rPr>
          <w:sz w:val="28"/>
          <w:szCs w:val="28"/>
          <w:u w:val="single"/>
        </w:rPr>
      </w:pPr>
      <w:bookmarkStart w:id="12" w:name="_Toc49427218"/>
      <w:r w:rsidRPr="0002014F">
        <w:rPr>
          <w:sz w:val="28"/>
          <w:szCs w:val="28"/>
          <w:u w:val="single"/>
        </w:rPr>
        <w:t>2.2.2 Conceptual Integration Theory</w:t>
      </w:r>
      <w:bookmarkEnd w:id="12"/>
      <w:r w:rsidRPr="0002014F">
        <w:rPr>
          <w:sz w:val="28"/>
          <w:szCs w:val="28"/>
          <w:u w:val="single"/>
        </w:rPr>
        <w:t xml:space="preserve"> </w:t>
      </w:r>
    </w:p>
    <w:p w:rsidR="00503DEC" w:rsidRDefault="00761783" w:rsidP="0002014F">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Conceptual Integration Theory</w:t>
      </w:r>
      <w:r w:rsidR="001C6383">
        <w:rPr>
          <w:rFonts w:ascii="Times New Roman" w:hAnsi="Times New Roman" w:cs="Times New Roman"/>
          <w:sz w:val="24"/>
          <w:szCs w:val="24"/>
        </w:rPr>
        <w:t xml:space="preserve"> (CIT)</w:t>
      </w:r>
      <w:r w:rsidR="00D20F28">
        <w:rPr>
          <w:rFonts w:ascii="Times New Roman" w:hAnsi="Times New Roman" w:cs="Times New Roman"/>
          <w:sz w:val="24"/>
          <w:szCs w:val="24"/>
        </w:rPr>
        <w:t xml:space="preserve"> (</w:t>
      </w:r>
      <w:r w:rsidR="00796C2C">
        <w:rPr>
          <w:rFonts w:ascii="Times New Roman" w:hAnsi="Times New Roman" w:cs="Times New Roman"/>
          <w:sz w:val="24"/>
          <w:szCs w:val="24"/>
        </w:rPr>
        <w:t xml:space="preserve">see </w:t>
      </w:r>
      <w:r w:rsidR="00F5671E">
        <w:rPr>
          <w:rFonts w:ascii="Times New Roman" w:hAnsi="Times New Roman" w:cs="Times New Roman"/>
          <w:sz w:val="24"/>
          <w:szCs w:val="24"/>
        </w:rPr>
        <w:t xml:space="preserve">Fauconnier and Turner 2002; </w:t>
      </w:r>
      <w:proofErr w:type="spellStart"/>
      <w:r w:rsidR="0099612F">
        <w:rPr>
          <w:rFonts w:ascii="Times New Roman" w:hAnsi="Times New Roman" w:cs="Times New Roman"/>
          <w:sz w:val="24"/>
          <w:szCs w:val="24"/>
        </w:rPr>
        <w:t>Dancygier</w:t>
      </w:r>
      <w:proofErr w:type="spellEnd"/>
      <w:r w:rsidR="0099612F">
        <w:rPr>
          <w:rFonts w:ascii="Times New Roman" w:hAnsi="Times New Roman" w:cs="Times New Roman"/>
          <w:sz w:val="24"/>
          <w:szCs w:val="24"/>
        </w:rPr>
        <w:t xml:space="preserve"> 2006)</w:t>
      </w:r>
      <w:r>
        <w:rPr>
          <w:rFonts w:ascii="Times New Roman" w:hAnsi="Times New Roman" w:cs="Times New Roman"/>
          <w:sz w:val="24"/>
          <w:szCs w:val="24"/>
        </w:rPr>
        <w:t xml:space="preserve"> is a cognitive linguistic approach that incorporates the idea of conceptual spaces in the analysis of meaning. The theory </w:t>
      </w:r>
      <w:r w:rsidR="004A5399">
        <w:rPr>
          <w:rFonts w:ascii="Times New Roman" w:hAnsi="Times New Roman" w:cs="Times New Roman"/>
          <w:sz w:val="24"/>
          <w:szCs w:val="24"/>
        </w:rPr>
        <w:t>developed from Conceptual Metaphor Theory</w:t>
      </w:r>
      <w:r w:rsidR="00796C2C">
        <w:rPr>
          <w:rFonts w:ascii="Times New Roman" w:hAnsi="Times New Roman" w:cs="Times New Roman"/>
          <w:sz w:val="24"/>
          <w:szCs w:val="24"/>
        </w:rPr>
        <w:t xml:space="preserve"> </w:t>
      </w:r>
      <w:r w:rsidR="001C6383">
        <w:rPr>
          <w:rFonts w:ascii="Times New Roman" w:hAnsi="Times New Roman" w:cs="Times New Roman"/>
          <w:sz w:val="24"/>
          <w:szCs w:val="24"/>
        </w:rPr>
        <w:t xml:space="preserve">(CMT) </w:t>
      </w:r>
      <w:r w:rsidR="00796C2C">
        <w:rPr>
          <w:rFonts w:ascii="Times New Roman" w:hAnsi="Times New Roman" w:cs="Times New Roman"/>
          <w:sz w:val="24"/>
          <w:szCs w:val="24"/>
        </w:rPr>
        <w:t xml:space="preserve">(see </w:t>
      </w:r>
      <w:proofErr w:type="spellStart"/>
      <w:r w:rsidR="00796C2C">
        <w:rPr>
          <w:rFonts w:ascii="Times New Roman" w:hAnsi="Times New Roman" w:cs="Times New Roman"/>
          <w:sz w:val="24"/>
          <w:szCs w:val="24"/>
        </w:rPr>
        <w:t>Lakoff</w:t>
      </w:r>
      <w:proofErr w:type="spellEnd"/>
      <w:r w:rsidR="00796C2C">
        <w:rPr>
          <w:rFonts w:ascii="Times New Roman" w:hAnsi="Times New Roman" w:cs="Times New Roman"/>
          <w:sz w:val="24"/>
          <w:szCs w:val="24"/>
        </w:rPr>
        <w:t xml:space="preserve"> and Johnson 1980; Johnson 1987; </w:t>
      </w:r>
      <w:proofErr w:type="spellStart"/>
      <w:r w:rsidR="00796C2C">
        <w:rPr>
          <w:rFonts w:ascii="Times New Roman" w:hAnsi="Times New Roman" w:cs="Times New Roman"/>
          <w:sz w:val="24"/>
          <w:szCs w:val="24"/>
        </w:rPr>
        <w:t>Lakoff</w:t>
      </w:r>
      <w:proofErr w:type="spellEnd"/>
      <w:r w:rsidR="00796C2C">
        <w:rPr>
          <w:rFonts w:ascii="Times New Roman" w:hAnsi="Times New Roman" w:cs="Times New Roman"/>
          <w:sz w:val="24"/>
          <w:szCs w:val="24"/>
        </w:rPr>
        <w:t xml:space="preserve"> 1987; </w:t>
      </w:r>
      <w:proofErr w:type="spellStart"/>
      <w:r w:rsidR="00796C2C">
        <w:rPr>
          <w:rFonts w:ascii="Times New Roman" w:hAnsi="Times New Roman" w:cs="Times New Roman"/>
          <w:sz w:val="24"/>
          <w:szCs w:val="24"/>
        </w:rPr>
        <w:t>Lakoff</w:t>
      </w:r>
      <w:proofErr w:type="spellEnd"/>
      <w:r w:rsidR="00796C2C">
        <w:rPr>
          <w:rFonts w:ascii="Times New Roman" w:hAnsi="Times New Roman" w:cs="Times New Roman"/>
          <w:sz w:val="24"/>
          <w:szCs w:val="24"/>
        </w:rPr>
        <w:t xml:space="preserve"> a</w:t>
      </w:r>
      <w:r w:rsidR="00394C13">
        <w:rPr>
          <w:rFonts w:ascii="Times New Roman" w:hAnsi="Times New Roman" w:cs="Times New Roman"/>
          <w:sz w:val="24"/>
          <w:szCs w:val="24"/>
        </w:rPr>
        <w:t xml:space="preserve">nd Turner 1989 and Turner 1991) </w:t>
      </w:r>
      <w:r w:rsidR="004A5399">
        <w:rPr>
          <w:rFonts w:ascii="Times New Roman" w:hAnsi="Times New Roman" w:cs="Times New Roman"/>
          <w:sz w:val="24"/>
          <w:szCs w:val="24"/>
        </w:rPr>
        <w:t xml:space="preserve">which investigates the relationship between target and source domains in metaphors. </w:t>
      </w:r>
      <w:r w:rsidR="001C6383">
        <w:rPr>
          <w:rFonts w:ascii="Times New Roman" w:hAnsi="Times New Roman" w:cs="Times New Roman"/>
          <w:sz w:val="24"/>
          <w:szCs w:val="24"/>
        </w:rPr>
        <w:t>According to CMT,</w:t>
      </w:r>
      <w:r w:rsidR="004A5399">
        <w:rPr>
          <w:rFonts w:ascii="Times New Roman" w:hAnsi="Times New Roman" w:cs="Times New Roman"/>
          <w:sz w:val="24"/>
          <w:szCs w:val="24"/>
        </w:rPr>
        <w:t xml:space="preserve"> whenever metaphors are conceptualised, </w:t>
      </w:r>
      <w:r w:rsidR="00CB53E6">
        <w:rPr>
          <w:rFonts w:ascii="Times New Roman" w:hAnsi="Times New Roman" w:cs="Times New Roman"/>
          <w:sz w:val="24"/>
          <w:szCs w:val="24"/>
        </w:rPr>
        <w:t xml:space="preserve">the familiar aspects of </w:t>
      </w:r>
      <w:r w:rsidR="004A5399">
        <w:rPr>
          <w:rFonts w:ascii="Times New Roman" w:hAnsi="Times New Roman" w:cs="Times New Roman"/>
          <w:sz w:val="24"/>
          <w:szCs w:val="24"/>
        </w:rPr>
        <w:t xml:space="preserve">source domains </w:t>
      </w:r>
      <w:r w:rsidR="00280146">
        <w:rPr>
          <w:rFonts w:ascii="Times New Roman" w:hAnsi="Times New Roman" w:cs="Times New Roman"/>
          <w:sz w:val="24"/>
          <w:szCs w:val="24"/>
        </w:rPr>
        <w:t>play a crucial role in</w:t>
      </w:r>
      <w:r w:rsidR="00CB53E6">
        <w:rPr>
          <w:rFonts w:ascii="Times New Roman" w:hAnsi="Times New Roman" w:cs="Times New Roman"/>
          <w:sz w:val="24"/>
          <w:szCs w:val="24"/>
        </w:rPr>
        <w:t xml:space="preserve"> </w:t>
      </w:r>
      <w:r w:rsidR="00865EFD">
        <w:rPr>
          <w:rFonts w:ascii="Times New Roman" w:hAnsi="Times New Roman" w:cs="Times New Roman"/>
          <w:sz w:val="24"/>
          <w:szCs w:val="24"/>
        </w:rPr>
        <w:t>structur</w:t>
      </w:r>
      <w:r w:rsidR="00280146">
        <w:rPr>
          <w:rFonts w:ascii="Times New Roman" w:hAnsi="Times New Roman" w:cs="Times New Roman"/>
          <w:sz w:val="24"/>
          <w:szCs w:val="24"/>
        </w:rPr>
        <w:t>ing</w:t>
      </w:r>
      <w:r w:rsidR="00865EFD">
        <w:rPr>
          <w:rFonts w:ascii="Times New Roman" w:hAnsi="Times New Roman" w:cs="Times New Roman"/>
          <w:sz w:val="24"/>
          <w:szCs w:val="24"/>
        </w:rPr>
        <w:t xml:space="preserve"> the</w:t>
      </w:r>
      <w:r w:rsidR="00CB53E6">
        <w:rPr>
          <w:rFonts w:ascii="Times New Roman" w:hAnsi="Times New Roman" w:cs="Times New Roman"/>
          <w:sz w:val="24"/>
          <w:szCs w:val="24"/>
        </w:rPr>
        <w:t xml:space="preserve"> understanding of </w:t>
      </w:r>
      <w:r w:rsidR="004A5399">
        <w:rPr>
          <w:rFonts w:ascii="Times New Roman" w:hAnsi="Times New Roman" w:cs="Times New Roman"/>
          <w:sz w:val="24"/>
          <w:szCs w:val="24"/>
        </w:rPr>
        <w:t xml:space="preserve">the abstract and unfamiliar </w:t>
      </w:r>
      <w:r w:rsidR="00CB53E6">
        <w:rPr>
          <w:rFonts w:ascii="Times New Roman" w:hAnsi="Times New Roman" w:cs="Times New Roman"/>
          <w:sz w:val="24"/>
          <w:szCs w:val="24"/>
        </w:rPr>
        <w:t>elements of target domains</w:t>
      </w:r>
      <w:r w:rsidR="004A5399">
        <w:rPr>
          <w:rFonts w:ascii="Times New Roman" w:hAnsi="Times New Roman" w:cs="Times New Roman"/>
          <w:sz w:val="24"/>
          <w:szCs w:val="24"/>
        </w:rPr>
        <w:t xml:space="preserve"> (see</w:t>
      </w:r>
      <w:r w:rsidR="004057FE">
        <w:rPr>
          <w:rFonts w:ascii="Times New Roman" w:hAnsi="Times New Roman" w:cs="Times New Roman"/>
          <w:sz w:val="24"/>
          <w:szCs w:val="24"/>
        </w:rPr>
        <w:t xml:space="preserve"> </w:t>
      </w:r>
      <w:proofErr w:type="spellStart"/>
      <w:r w:rsidR="004057FE">
        <w:rPr>
          <w:rFonts w:ascii="Times New Roman" w:hAnsi="Times New Roman" w:cs="Times New Roman"/>
          <w:sz w:val="24"/>
          <w:szCs w:val="24"/>
        </w:rPr>
        <w:t>Lakoff</w:t>
      </w:r>
      <w:proofErr w:type="spellEnd"/>
      <w:r w:rsidR="004057FE">
        <w:rPr>
          <w:rFonts w:ascii="Times New Roman" w:hAnsi="Times New Roman" w:cs="Times New Roman"/>
          <w:sz w:val="24"/>
          <w:szCs w:val="24"/>
        </w:rPr>
        <w:t xml:space="preserve"> and Johnson 1980</w:t>
      </w:r>
      <w:r w:rsidR="004A5399">
        <w:rPr>
          <w:rFonts w:ascii="Times New Roman" w:hAnsi="Times New Roman" w:cs="Times New Roman"/>
          <w:sz w:val="24"/>
          <w:szCs w:val="24"/>
        </w:rPr>
        <w:t xml:space="preserve">). </w:t>
      </w:r>
    </w:p>
    <w:p w:rsidR="00503DEC" w:rsidRPr="00F4067B" w:rsidRDefault="004A5399" w:rsidP="002878FE">
      <w:pPr>
        <w:spacing w:after="0" w:line="480" w:lineRule="auto"/>
        <w:ind w:firstLine="1440"/>
        <w:jc w:val="both"/>
        <w:rPr>
          <w:rFonts w:ascii="Times New Roman" w:hAnsi="Times New Roman" w:cs="Times New Roman"/>
          <w:b/>
          <w:sz w:val="24"/>
          <w:szCs w:val="24"/>
        </w:rPr>
      </w:pPr>
      <w:r w:rsidRPr="00503DEC">
        <w:rPr>
          <w:rFonts w:ascii="Times New Roman" w:hAnsi="Times New Roman" w:cs="Times New Roman"/>
          <w:sz w:val="24"/>
          <w:szCs w:val="24"/>
        </w:rPr>
        <w:t xml:space="preserve">Conceptual Integration Theory developed from these insights and offers a different and more sophisticated explanation as to how metaphors and other packets of information are conceptualised in language. </w:t>
      </w:r>
      <w:r w:rsidR="006C6E78" w:rsidRPr="00503DEC">
        <w:rPr>
          <w:rFonts w:ascii="Times New Roman" w:hAnsi="Times New Roman" w:cs="Times New Roman"/>
          <w:sz w:val="24"/>
          <w:szCs w:val="24"/>
        </w:rPr>
        <w:t>There is no longer a distinction between source and target domains</w:t>
      </w:r>
      <w:r w:rsidR="006C6E78">
        <w:rPr>
          <w:rFonts w:ascii="Times New Roman" w:hAnsi="Times New Roman" w:cs="Times New Roman"/>
          <w:sz w:val="24"/>
          <w:szCs w:val="24"/>
        </w:rPr>
        <w:t>, instead, b</w:t>
      </w:r>
      <w:r w:rsidR="00503DEC">
        <w:rPr>
          <w:rFonts w:ascii="Times New Roman" w:hAnsi="Times New Roman" w:cs="Times New Roman"/>
          <w:sz w:val="24"/>
          <w:szCs w:val="24"/>
        </w:rPr>
        <w:t xml:space="preserve">uilding conceptual integration networks involves setting up different </w:t>
      </w:r>
      <w:r w:rsidR="00503DEC" w:rsidRPr="00BA4826">
        <w:rPr>
          <w:rFonts w:ascii="Times New Roman" w:hAnsi="Times New Roman" w:cs="Times New Roman"/>
          <w:sz w:val="24"/>
          <w:szCs w:val="24"/>
        </w:rPr>
        <w:t>mental spaces</w:t>
      </w:r>
      <w:r w:rsidR="00503DEC">
        <w:rPr>
          <w:rFonts w:ascii="Times New Roman" w:hAnsi="Times New Roman" w:cs="Times New Roman"/>
          <w:sz w:val="24"/>
          <w:szCs w:val="24"/>
        </w:rPr>
        <w:t xml:space="preserve"> which are essentially ‘small conceptual packets constructed as we think and talk, for purposes of local understanding and </w:t>
      </w:r>
      <w:r w:rsidR="00231AD9">
        <w:rPr>
          <w:rFonts w:ascii="Times New Roman" w:hAnsi="Times New Roman" w:cs="Times New Roman"/>
          <w:sz w:val="24"/>
          <w:szCs w:val="24"/>
        </w:rPr>
        <w:t>actio</w:t>
      </w:r>
      <w:r w:rsidR="009B4918">
        <w:rPr>
          <w:rFonts w:ascii="Times New Roman" w:hAnsi="Times New Roman" w:cs="Times New Roman"/>
          <w:sz w:val="24"/>
          <w:szCs w:val="24"/>
        </w:rPr>
        <w:t xml:space="preserve">n’ (Fauconnier and Turner 2002: </w:t>
      </w:r>
      <w:r w:rsidR="00503DEC">
        <w:rPr>
          <w:rFonts w:ascii="Times New Roman" w:hAnsi="Times New Roman" w:cs="Times New Roman"/>
          <w:sz w:val="24"/>
          <w:szCs w:val="24"/>
        </w:rPr>
        <w:t xml:space="preserve">40). These </w:t>
      </w:r>
      <w:r w:rsidR="00503DEC" w:rsidRPr="00BA4826">
        <w:rPr>
          <w:rFonts w:ascii="Times New Roman" w:hAnsi="Times New Roman" w:cs="Times New Roman"/>
          <w:sz w:val="24"/>
          <w:szCs w:val="24"/>
        </w:rPr>
        <w:t>mental spaces</w:t>
      </w:r>
      <w:r w:rsidR="00503DEC">
        <w:rPr>
          <w:rFonts w:ascii="Times New Roman" w:hAnsi="Times New Roman" w:cs="Times New Roman"/>
          <w:sz w:val="24"/>
          <w:szCs w:val="24"/>
        </w:rPr>
        <w:t xml:space="preserve"> are connected to ‘frames’ which are forms of long-term schematic knowledge</w:t>
      </w:r>
      <w:r w:rsidR="00AA7DE7">
        <w:rPr>
          <w:rFonts w:ascii="Times New Roman" w:hAnsi="Times New Roman" w:cs="Times New Roman"/>
          <w:sz w:val="24"/>
          <w:szCs w:val="24"/>
        </w:rPr>
        <w:t xml:space="preserve"> (see Section 2.2.4)</w:t>
      </w:r>
      <w:r w:rsidR="002878FE">
        <w:rPr>
          <w:rFonts w:ascii="Times New Roman" w:hAnsi="Times New Roman" w:cs="Times New Roman"/>
          <w:sz w:val="24"/>
          <w:szCs w:val="24"/>
        </w:rPr>
        <w:t xml:space="preserve">. </w:t>
      </w:r>
    </w:p>
    <w:p w:rsidR="00F4067B" w:rsidRPr="00F4067B" w:rsidRDefault="00503DEC" w:rsidP="00503DE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Once these spaces are set up, the process of conceptual integration involves creating </w:t>
      </w:r>
      <w:r w:rsidRPr="00BA4826">
        <w:rPr>
          <w:rFonts w:ascii="Times New Roman" w:hAnsi="Times New Roman" w:cs="Times New Roman"/>
          <w:sz w:val="24"/>
          <w:szCs w:val="24"/>
        </w:rPr>
        <w:t>generic spaces</w:t>
      </w:r>
      <w:r>
        <w:rPr>
          <w:rFonts w:ascii="Times New Roman" w:hAnsi="Times New Roman" w:cs="Times New Roman"/>
          <w:sz w:val="24"/>
          <w:szCs w:val="24"/>
        </w:rPr>
        <w:t xml:space="preserve"> that identify shared structures between two or more </w:t>
      </w:r>
      <w:r w:rsidRPr="00BA4826">
        <w:rPr>
          <w:rFonts w:ascii="Times New Roman" w:hAnsi="Times New Roman" w:cs="Times New Roman"/>
          <w:sz w:val="24"/>
          <w:szCs w:val="24"/>
        </w:rPr>
        <w:t>mental spaces</w:t>
      </w:r>
      <w:r>
        <w:rPr>
          <w:rFonts w:ascii="Times New Roman" w:hAnsi="Times New Roman" w:cs="Times New Roman"/>
          <w:b/>
          <w:sz w:val="24"/>
          <w:szCs w:val="24"/>
        </w:rPr>
        <w:t xml:space="preserve"> </w:t>
      </w:r>
      <w:r>
        <w:rPr>
          <w:rFonts w:ascii="Times New Roman" w:hAnsi="Times New Roman" w:cs="Times New Roman"/>
          <w:sz w:val="24"/>
          <w:szCs w:val="24"/>
        </w:rPr>
        <w:t xml:space="preserve">which are referred to as </w:t>
      </w:r>
      <w:r w:rsidRPr="00BA4826">
        <w:rPr>
          <w:rFonts w:ascii="Times New Roman" w:hAnsi="Times New Roman" w:cs="Times New Roman"/>
          <w:sz w:val="24"/>
          <w:szCs w:val="24"/>
        </w:rPr>
        <w:t>input spaces</w:t>
      </w:r>
      <w:r>
        <w:rPr>
          <w:rFonts w:ascii="Times New Roman" w:hAnsi="Times New Roman" w:cs="Times New Roman"/>
          <w:sz w:val="24"/>
          <w:szCs w:val="24"/>
        </w:rPr>
        <w:t>.</w:t>
      </w:r>
      <w:r w:rsidR="00D22BD3">
        <w:rPr>
          <w:rFonts w:ascii="Times New Roman" w:hAnsi="Times New Roman" w:cs="Times New Roman"/>
          <w:sz w:val="24"/>
          <w:szCs w:val="24"/>
        </w:rPr>
        <w:t xml:space="preserve"> </w:t>
      </w:r>
      <w:r w:rsidR="00D22BD3" w:rsidRPr="00BA4826">
        <w:rPr>
          <w:rFonts w:ascii="Times New Roman" w:hAnsi="Times New Roman" w:cs="Times New Roman"/>
          <w:sz w:val="24"/>
          <w:szCs w:val="24"/>
        </w:rPr>
        <w:t>Input spaces</w:t>
      </w:r>
      <w:r w:rsidR="00D22BD3">
        <w:rPr>
          <w:rFonts w:ascii="Times New Roman" w:hAnsi="Times New Roman" w:cs="Times New Roman"/>
          <w:sz w:val="24"/>
          <w:szCs w:val="24"/>
        </w:rPr>
        <w:t xml:space="preserve"> may have </w:t>
      </w:r>
      <w:r w:rsidR="00D22BD3" w:rsidRPr="00BA4826">
        <w:rPr>
          <w:rFonts w:ascii="Times New Roman" w:hAnsi="Times New Roman" w:cs="Times New Roman"/>
          <w:sz w:val="24"/>
          <w:szCs w:val="24"/>
        </w:rPr>
        <w:t>organising frames</w:t>
      </w:r>
      <w:r w:rsidR="00D22BD3">
        <w:rPr>
          <w:rFonts w:ascii="Times New Roman" w:hAnsi="Times New Roman" w:cs="Times New Roman"/>
          <w:b/>
          <w:sz w:val="24"/>
          <w:szCs w:val="24"/>
        </w:rPr>
        <w:t xml:space="preserve"> </w:t>
      </w:r>
      <w:r w:rsidR="00D22BD3" w:rsidRPr="00F4067B">
        <w:rPr>
          <w:rFonts w:ascii="Times New Roman" w:hAnsi="Times New Roman" w:cs="Times New Roman"/>
          <w:sz w:val="24"/>
          <w:szCs w:val="24"/>
        </w:rPr>
        <w:t>that</w:t>
      </w:r>
      <w:r w:rsidR="00D22BD3">
        <w:rPr>
          <w:rFonts w:ascii="Times New Roman" w:hAnsi="Times New Roman" w:cs="Times New Roman"/>
          <w:b/>
          <w:sz w:val="24"/>
          <w:szCs w:val="24"/>
        </w:rPr>
        <w:t xml:space="preserve"> </w:t>
      </w:r>
      <w:r w:rsidR="00D22BD3">
        <w:rPr>
          <w:rFonts w:ascii="Times New Roman" w:hAnsi="Times New Roman" w:cs="Times New Roman"/>
          <w:sz w:val="24"/>
          <w:szCs w:val="24"/>
        </w:rPr>
        <w:t xml:space="preserve">specify the nature of the relevant activity, events and participants (Fauconnier and Turner 2002: 104). These frames ‘provide </w:t>
      </w:r>
      <w:r w:rsidR="00D22BD3" w:rsidRPr="005B46AA">
        <w:rPr>
          <w:rFonts w:ascii="Times New Roman" w:hAnsi="Times New Roman" w:cs="Times New Roman"/>
          <w:sz w:val="24"/>
        </w:rPr>
        <w:t>a set of organizing relations among the elements in the space</w:t>
      </w:r>
      <w:r w:rsidR="00D22BD3">
        <w:rPr>
          <w:rFonts w:ascii="Times New Roman" w:hAnsi="Times New Roman" w:cs="Times New Roman"/>
          <w:sz w:val="24"/>
        </w:rPr>
        <w:t>‘</w:t>
      </w:r>
      <w:r w:rsidR="00E76106">
        <w:rPr>
          <w:rFonts w:ascii="Times New Roman" w:hAnsi="Times New Roman" w:cs="Times New Roman"/>
          <w:sz w:val="24"/>
        </w:rPr>
        <w:t xml:space="preserve"> </w:t>
      </w:r>
      <w:r w:rsidR="00D22BD3">
        <w:rPr>
          <w:rFonts w:ascii="Times New Roman" w:hAnsi="Times New Roman" w:cs="Times New Roman"/>
          <w:sz w:val="24"/>
          <w:szCs w:val="24"/>
        </w:rPr>
        <w:t>(Fauc</w:t>
      </w:r>
      <w:r w:rsidR="00231AD9">
        <w:rPr>
          <w:rFonts w:ascii="Times New Roman" w:hAnsi="Times New Roman" w:cs="Times New Roman"/>
          <w:sz w:val="24"/>
          <w:szCs w:val="24"/>
        </w:rPr>
        <w:t>onnier and Turner 2002:</w:t>
      </w:r>
      <w:r w:rsidR="009B4918">
        <w:rPr>
          <w:rFonts w:ascii="Times New Roman" w:hAnsi="Times New Roman" w:cs="Times New Roman"/>
          <w:sz w:val="24"/>
          <w:szCs w:val="24"/>
        </w:rPr>
        <w:t xml:space="preserve"> </w:t>
      </w:r>
      <w:r w:rsidR="00D22BD3">
        <w:rPr>
          <w:rFonts w:ascii="Times New Roman" w:hAnsi="Times New Roman" w:cs="Times New Roman"/>
          <w:sz w:val="24"/>
          <w:szCs w:val="24"/>
        </w:rPr>
        <w:t>123)</w:t>
      </w:r>
      <w:r w:rsidR="00D22BD3" w:rsidRPr="005B46AA">
        <w:rPr>
          <w:rFonts w:ascii="Times New Roman" w:hAnsi="Times New Roman" w:cs="Times New Roman"/>
          <w:sz w:val="24"/>
        </w:rPr>
        <w:t xml:space="preserve">. </w:t>
      </w:r>
      <w:r w:rsidR="00F713BB">
        <w:rPr>
          <w:rFonts w:ascii="Times New Roman" w:hAnsi="Times New Roman" w:cs="Times New Roman"/>
          <w:sz w:val="24"/>
          <w:szCs w:val="24"/>
        </w:rPr>
        <w:t>Still</w:t>
      </w:r>
      <w:r w:rsidR="00D22BD3">
        <w:rPr>
          <w:rFonts w:ascii="Times New Roman" w:hAnsi="Times New Roman" w:cs="Times New Roman"/>
          <w:sz w:val="24"/>
          <w:szCs w:val="24"/>
        </w:rPr>
        <w:t xml:space="preserve">, it is important to note that not every </w:t>
      </w:r>
      <w:r w:rsidR="00D22BD3" w:rsidRPr="00BA4826">
        <w:rPr>
          <w:rFonts w:ascii="Times New Roman" w:hAnsi="Times New Roman" w:cs="Times New Roman"/>
          <w:sz w:val="24"/>
          <w:szCs w:val="24"/>
        </w:rPr>
        <w:t>input space</w:t>
      </w:r>
      <w:r w:rsidR="00D22BD3">
        <w:rPr>
          <w:rFonts w:ascii="Times New Roman" w:hAnsi="Times New Roman" w:cs="Times New Roman"/>
          <w:b/>
          <w:sz w:val="24"/>
          <w:szCs w:val="24"/>
        </w:rPr>
        <w:t xml:space="preserve"> </w:t>
      </w:r>
      <w:r w:rsidR="00D22BD3">
        <w:rPr>
          <w:rFonts w:ascii="Times New Roman" w:hAnsi="Times New Roman" w:cs="Times New Roman"/>
          <w:sz w:val="24"/>
          <w:szCs w:val="24"/>
        </w:rPr>
        <w:lastRenderedPageBreak/>
        <w:t>within a conceptual integration network will necessarily have an organising frame (Fauconnier and Turner 2002: 104).</w:t>
      </w:r>
      <w:r>
        <w:rPr>
          <w:rFonts w:ascii="Times New Roman" w:hAnsi="Times New Roman" w:cs="Times New Roman"/>
          <w:sz w:val="24"/>
          <w:szCs w:val="24"/>
        </w:rPr>
        <w:t xml:space="preserve"> When </w:t>
      </w:r>
      <w:r w:rsidR="00F713BB">
        <w:rPr>
          <w:rFonts w:ascii="Times New Roman" w:hAnsi="Times New Roman" w:cs="Times New Roman"/>
          <w:sz w:val="24"/>
          <w:szCs w:val="24"/>
        </w:rPr>
        <w:t>share</w:t>
      </w:r>
      <w:r w:rsidR="009E07F5">
        <w:rPr>
          <w:rFonts w:ascii="Times New Roman" w:hAnsi="Times New Roman" w:cs="Times New Roman"/>
          <w:sz w:val="24"/>
          <w:szCs w:val="24"/>
        </w:rPr>
        <w:t>d</w:t>
      </w:r>
      <w:r w:rsidR="00F713BB">
        <w:rPr>
          <w:rFonts w:ascii="Times New Roman" w:hAnsi="Times New Roman" w:cs="Times New Roman"/>
          <w:sz w:val="24"/>
          <w:szCs w:val="24"/>
        </w:rPr>
        <w:t xml:space="preserve"> structure</w:t>
      </w:r>
      <w:r w:rsidR="009E07F5">
        <w:rPr>
          <w:rFonts w:ascii="Times New Roman" w:hAnsi="Times New Roman" w:cs="Times New Roman"/>
          <w:sz w:val="24"/>
          <w:szCs w:val="24"/>
        </w:rPr>
        <w:t>s</w:t>
      </w:r>
      <w:r w:rsidR="00F713BB">
        <w:rPr>
          <w:rFonts w:ascii="Times New Roman" w:hAnsi="Times New Roman" w:cs="Times New Roman"/>
          <w:sz w:val="24"/>
          <w:szCs w:val="24"/>
        </w:rPr>
        <w:t xml:space="preserve"> between </w:t>
      </w:r>
      <w:r w:rsidR="00F713BB" w:rsidRPr="00BA4826">
        <w:rPr>
          <w:rFonts w:ascii="Times New Roman" w:hAnsi="Times New Roman" w:cs="Times New Roman"/>
          <w:sz w:val="24"/>
          <w:szCs w:val="24"/>
        </w:rPr>
        <w:t>input spaces</w:t>
      </w:r>
      <w:r w:rsidR="00D22BD3">
        <w:rPr>
          <w:rFonts w:ascii="Times New Roman" w:hAnsi="Times New Roman" w:cs="Times New Roman"/>
          <w:sz w:val="24"/>
          <w:szCs w:val="24"/>
        </w:rPr>
        <w:t xml:space="preserve"> </w:t>
      </w:r>
      <w:r>
        <w:rPr>
          <w:rFonts w:ascii="Times New Roman" w:hAnsi="Times New Roman" w:cs="Times New Roman"/>
          <w:sz w:val="24"/>
          <w:szCs w:val="24"/>
        </w:rPr>
        <w:t xml:space="preserve">are </w:t>
      </w:r>
      <w:r w:rsidR="003B5C93">
        <w:rPr>
          <w:rFonts w:ascii="Times New Roman" w:hAnsi="Times New Roman" w:cs="Times New Roman"/>
          <w:sz w:val="24"/>
          <w:szCs w:val="24"/>
        </w:rPr>
        <w:t>identified,</w:t>
      </w:r>
      <w:r>
        <w:rPr>
          <w:rFonts w:ascii="Times New Roman" w:hAnsi="Times New Roman" w:cs="Times New Roman"/>
          <w:sz w:val="24"/>
          <w:szCs w:val="24"/>
        </w:rPr>
        <w:t xml:space="preserve"> certain elements within</w:t>
      </w:r>
      <w:r w:rsidR="00F713BB">
        <w:rPr>
          <w:rFonts w:ascii="Times New Roman" w:hAnsi="Times New Roman" w:cs="Times New Roman"/>
          <w:sz w:val="24"/>
          <w:szCs w:val="24"/>
        </w:rPr>
        <w:t xml:space="preserve"> these</w:t>
      </w:r>
      <w:r>
        <w:rPr>
          <w:rFonts w:ascii="Times New Roman" w:hAnsi="Times New Roman" w:cs="Times New Roman"/>
          <w:sz w:val="24"/>
          <w:szCs w:val="24"/>
        </w:rPr>
        <w:t xml:space="preserve"> are </w:t>
      </w:r>
      <w:r w:rsidRPr="00BA4826">
        <w:rPr>
          <w:rFonts w:ascii="Times New Roman" w:hAnsi="Times New Roman" w:cs="Times New Roman"/>
          <w:sz w:val="24"/>
          <w:szCs w:val="24"/>
        </w:rPr>
        <w:t>compressed,</w:t>
      </w:r>
      <w:r>
        <w:rPr>
          <w:rFonts w:ascii="Times New Roman" w:hAnsi="Times New Roman" w:cs="Times New Roman"/>
          <w:b/>
          <w:sz w:val="24"/>
          <w:szCs w:val="24"/>
        </w:rPr>
        <w:t xml:space="preserve"> </w:t>
      </w:r>
      <w:r>
        <w:rPr>
          <w:rFonts w:ascii="Times New Roman" w:hAnsi="Times New Roman" w:cs="Times New Roman"/>
          <w:sz w:val="24"/>
          <w:szCs w:val="24"/>
        </w:rPr>
        <w:t xml:space="preserve">or in other words, selected, matched and then projected into </w:t>
      </w:r>
      <w:r w:rsidRPr="00BA4826">
        <w:rPr>
          <w:rFonts w:ascii="Times New Roman" w:hAnsi="Times New Roman" w:cs="Times New Roman"/>
          <w:sz w:val="24"/>
          <w:szCs w:val="24"/>
        </w:rPr>
        <w:t>blended spaces</w:t>
      </w:r>
      <w:r>
        <w:rPr>
          <w:rFonts w:ascii="Times New Roman" w:hAnsi="Times New Roman" w:cs="Times New Roman"/>
          <w:b/>
          <w:sz w:val="24"/>
          <w:szCs w:val="24"/>
        </w:rPr>
        <w:t xml:space="preserve"> </w:t>
      </w:r>
      <w:r>
        <w:rPr>
          <w:rFonts w:ascii="Times New Roman" w:hAnsi="Times New Roman" w:cs="Times New Roman"/>
          <w:sz w:val="24"/>
          <w:szCs w:val="24"/>
        </w:rPr>
        <w:t xml:space="preserve">which are essentially </w:t>
      </w:r>
      <w:r w:rsidRPr="00BA4826">
        <w:rPr>
          <w:rFonts w:ascii="Times New Roman" w:hAnsi="Times New Roman" w:cs="Times New Roman"/>
          <w:sz w:val="24"/>
          <w:szCs w:val="24"/>
        </w:rPr>
        <w:t>mental spaces</w:t>
      </w:r>
      <w:r>
        <w:rPr>
          <w:rFonts w:ascii="Times New Roman" w:hAnsi="Times New Roman" w:cs="Times New Roman"/>
          <w:sz w:val="24"/>
          <w:szCs w:val="24"/>
        </w:rPr>
        <w:t xml:space="preserve"> that have </w:t>
      </w:r>
      <w:r w:rsidR="00E9353A">
        <w:rPr>
          <w:rFonts w:ascii="Times New Roman" w:hAnsi="Times New Roman" w:cs="Times New Roman"/>
          <w:sz w:val="24"/>
          <w:szCs w:val="24"/>
        </w:rPr>
        <w:t xml:space="preserve">unique </w:t>
      </w:r>
      <w:r>
        <w:rPr>
          <w:rFonts w:ascii="Times New Roman" w:hAnsi="Times New Roman" w:cs="Times New Roman"/>
          <w:sz w:val="24"/>
          <w:szCs w:val="24"/>
        </w:rPr>
        <w:t>emergent structures of their own</w:t>
      </w:r>
      <w:r w:rsidR="00B279DD">
        <w:rPr>
          <w:rFonts w:ascii="Times New Roman" w:hAnsi="Times New Roman" w:cs="Times New Roman"/>
          <w:sz w:val="24"/>
          <w:szCs w:val="24"/>
        </w:rPr>
        <w:t xml:space="preserve"> </w:t>
      </w:r>
      <w:r w:rsidR="009E07F5">
        <w:rPr>
          <w:rFonts w:ascii="Times New Roman" w:hAnsi="Times New Roman" w:cs="Times New Roman"/>
          <w:sz w:val="24"/>
          <w:szCs w:val="24"/>
        </w:rPr>
        <w:t>(</w:t>
      </w:r>
      <w:r w:rsidR="00D44C86">
        <w:rPr>
          <w:rFonts w:ascii="Times New Roman" w:hAnsi="Times New Roman" w:cs="Times New Roman"/>
          <w:sz w:val="24"/>
          <w:szCs w:val="24"/>
        </w:rPr>
        <w:t>Fauconnier and Turner 2002: 131)</w:t>
      </w:r>
      <w:r>
        <w:rPr>
          <w:rFonts w:ascii="Times New Roman" w:hAnsi="Times New Roman" w:cs="Times New Roman"/>
          <w:sz w:val="24"/>
          <w:szCs w:val="24"/>
        </w:rPr>
        <w:t xml:space="preserve">. </w:t>
      </w:r>
      <w:r w:rsidR="00991826">
        <w:rPr>
          <w:rFonts w:ascii="Times New Roman" w:hAnsi="Times New Roman" w:cs="Times New Roman"/>
          <w:b/>
          <w:sz w:val="24"/>
          <w:szCs w:val="24"/>
        </w:rPr>
        <w:tab/>
      </w:r>
    </w:p>
    <w:p w:rsidR="00824FF7" w:rsidRDefault="00503DEC" w:rsidP="00503DE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Conceptual relations, also known as </w:t>
      </w:r>
      <w:r w:rsidRPr="00BA4826">
        <w:rPr>
          <w:rFonts w:ascii="Times New Roman" w:hAnsi="Times New Roman" w:cs="Times New Roman"/>
          <w:sz w:val="24"/>
          <w:szCs w:val="24"/>
        </w:rPr>
        <w:t>vital relations,</w:t>
      </w:r>
      <w:r>
        <w:rPr>
          <w:rFonts w:ascii="Times New Roman" w:hAnsi="Times New Roman" w:cs="Times New Roman"/>
          <w:sz w:val="24"/>
          <w:szCs w:val="24"/>
        </w:rPr>
        <w:t xml:space="preserve"> between </w:t>
      </w:r>
      <w:r w:rsidRPr="00BA4826">
        <w:rPr>
          <w:rFonts w:ascii="Times New Roman" w:hAnsi="Times New Roman" w:cs="Times New Roman"/>
          <w:sz w:val="24"/>
          <w:szCs w:val="24"/>
        </w:rPr>
        <w:t>input spaces</w:t>
      </w:r>
      <w:r>
        <w:rPr>
          <w:rFonts w:ascii="Times New Roman" w:hAnsi="Times New Roman" w:cs="Times New Roman"/>
          <w:b/>
          <w:sz w:val="24"/>
          <w:szCs w:val="24"/>
        </w:rPr>
        <w:t xml:space="preserve"> </w:t>
      </w:r>
      <w:r>
        <w:rPr>
          <w:rFonts w:ascii="Times New Roman" w:hAnsi="Times New Roman" w:cs="Times New Roman"/>
          <w:sz w:val="24"/>
          <w:szCs w:val="24"/>
        </w:rPr>
        <w:t xml:space="preserve">define the process of </w:t>
      </w:r>
      <w:r w:rsidRPr="00BA4826">
        <w:rPr>
          <w:rFonts w:ascii="Times New Roman" w:hAnsi="Times New Roman" w:cs="Times New Roman"/>
          <w:sz w:val="24"/>
          <w:szCs w:val="24"/>
        </w:rPr>
        <w:t>compression.</w:t>
      </w:r>
      <w:r>
        <w:rPr>
          <w:rFonts w:ascii="Times New Roman" w:hAnsi="Times New Roman" w:cs="Times New Roman"/>
          <w:sz w:val="24"/>
          <w:szCs w:val="24"/>
        </w:rPr>
        <w:t xml:space="preserve"> Main examples of </w:t>
      </w:r>
      <w:r w:rsidRPr="00BA4826">
        <w:rPr>
          <w:rFonts w:ascii="Times New Roman" w:hAnsi="Times New Roman" w:cs="Times New Roman"/>
          <w:sz w:val="24"/>
          <w:szCs w:val="24"/>
        </w:rPr>
        <w:t>vital relations</w:t>
      </w:r>
      <w:r>
        <w:rPr>
          <w:rFonts w:ascii="Times New Roman" w:hAnsi="Times New Roman" w:cs="Times New Roman"/>
          <w:sz w:val="24"/>
          <w:szCs w:val="24"/>
        </w:rPr>
        <w:t xml:space="preserve"> include: Change, Identity, Time, Space, Cause-Effect, Part-Whole, Representation, Role, Analogy, Disanalogy, Property, Similarity, Category, Intentionality</w:t>
      </w:r>
      <w:r w:rsidR="00EA121D">
        <w:rPr>
          <w:rFonts w:ascii="Times New Roman" w:hAnsi="Times New Roman" w:cs="Times New Roman"/>
          <w:sz w:val="24"/>
          <w:szCs w:val="24"/>
        </w:rPr>
        <w:t xml:space="preserve"> </w:t>
      </w:r>
      <w:r w:rsidR="003E2353">
        <w:rPr>
          <w:rFonts w:ascii="Times New Roman" w:hAnsi="Times New Roman" w:cs="Times New Roman"/>
          <w:sz w:val="24"/>
          <w:szCs w:val="24"/>
        </w:rPr>
        <w:t>(F</w:t>
      </w:r>
      <w:r w:rsidR="009B4918">
        <w:rPr>
          <w:rFonts w:ascii="Times New Roman" w:hAnsi="Times New Roman" w:cs="Times New Roman"/>
          <w:sz w:val="24"/>
          <w:szCs w:val="24"/>
        </w:rPr>
        <w:t>auconnier and Turner 2002: 93–</w:t>
      </w:r>
      <w:r w:rsidR="003E2353">
        <w:rPr>
          <w:rFonts w:ascii="Times New Roman" w:hAnsi="Times New Roman" w:cs="Times New Roman"/>
          <w:sz w:val="24"/>
          <w:szCs w:val="24"/>
        </w:rPr>
        <w:t>102)</w:t>
      </w:r>
      <w:r>
        <w:rPr>
          <w:rFonts w:ascii="Times New Roman" w:hAnsi="Times New Roman" w:cs="Times New Roman"/>
          <w:sz w:val="24"/>
          <w:szCs w:val="24"/>
        </w:rPr>
        <w:t xml:space="preserve">. The process of conceptual integration involves the continual compression and decompression of different combinations of these </w:t>
      </w:r>
      <w:r w:rsidRPr="00BA4826">
        <w:rPr>
          <w:rFonts w:ascii="Times New Roman" w:hAnsi="Times New Roman" w:cs="Times New Roman"/>
          <w:sz w:val="24"/>
          <w:szCs w:val="24"/>
        </w:rPr>
        <w:t>vital relations</w:t>
      </w:r>
      <w:r>
        <w:rPr>
          <w:rFonts w:ascii="Times New Roman" w:hAnsi="Times New Roman" w:cs="Times New Roman"/>
          <w:b/>
          <w:sz w:val="24"/>
          <w:szCs w:val="24"/>
        </w:rPr>
        <w:t xml:space="preserve"> </w:t>
      </w:r>
      <w:r>
        <w:rPr>
          <w:rFonts w:ascii="Times New Roman" w:hAnsi="Times New Roman" w:cs="Times New Roman"/>
          <w:sz w:val="24"/>
          <w:szCs w:val="24"/>
        </w:rPr>
        <w:t xml:space="preserve">into </w:t>
      </w:r>
      <w:r w:rsidR="00A72AB4">
        <w:rPr>
          <w:rFonts w:ascii="Times New Roman" w:hAnsi="Times New Roman" w:cs="Times New Roman"/>
          <w:sz w:val="24"/>
          <w:szCs w:val="24"/>
        </w:rPr>
        <w:t>Uniqueness</w:t>
      </w:r>
      <w:r>
        <w:rPr>
          <w:rFonts w:ascii="Times New Roman" w:hAnsi="Times New Roman" w:cs="Times New Roman"/>
          <w:sz w:val="24"/>
          <w:szCs w:val="24"/>
        </w:rPr>
        <w:t xml:space="preserve"> as well as other </w:t>
      </w:r>
      <w:r w:rsidRPr="00BA4826">
        <w:rPr>
          <w:rFonts w:ascii="Times New Roman" w:hAnsi="Times New Roman" w:cs="Times New Roman"/>
          <w:sz w:val="24"/>
          <w:szCs w:val="24"/>
        </w:rPr>
        <w:t>vital relations</w:t>
      </w:r>
      <w:r>
        <w:rPr>
          <w:rFonts w:ascii="Times New Roman" w:hAnsi="Times New Roman" w:cs="Times New Roman"/>
          <w:b/>
          <w:sz w:val="24"/>
          <w:szCs w:val="24"/>
        </w:rPr>
        <w:t xml:space="preserve"> </w:t>
      </w:r>
      <w:r>
        <w:rPr>
          <w:rFonts w:ascii="Times New Roman" w:hAnsi="Times New Roman" w:cs="Times New Roman"/>
          <w:sz w:val="24"/>
          <w:szCs w:val="24"/>
        </w:rPr>
        <w:t xml:space="preserve">within the </w:t>
      </w:r>
      <w:r w:rsidRPr="00BA4826">
        <w:rPr>
          <w:rFonts w:ascii="Times New Roman" w:hAnsi="Times New Roman" w:cs="Times New Roman"/>
          <w:sz w:val="24"/>
          <w:szCs w:val="24"/>
        </w:rPr>
        <w:t>blended spaces</w:t>
      </w:r>
      <w:r w:rsidR="00B22F37">
        <w:rPr>
          <w:rFonts w:ascii="Times New Roman" w:hAnsi="Times New Roman" w:cs="Times New Roman"/>
          <w:sz w:val="24"/>
          <w:szCs w:val="24"/>
        </w:rPr>
        <w:t xml:space="preserve">; generic examples of these are discussed in sections </w:t>
      </w:r>
      <w:r w:rsidR="00F854B0">
        <w:rPr>
          <w:rFonts w:ascii="Times New Roman" w:hAnsi="Times New Roman" w:cs="Times New Roman"/>
          <w:sz w:val="24"/>
          <w:szCs w:val="24"/>
        </w:rPr>
        <w:t xml:space="preserve">3.1, 3.2 and 3.3 in Chapter Three. </w:t>
      </w:r>
    </w:p>
    <w:p w:rsidR="00104714" w:rsidRDefault="00824FF7" w:rsidP="00503DE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the context of song lyrics, t</w:t>
      </w:r>
      <w:r w:rsidR="00EA5371">
        <w:rPr>
          <w:rFonts w:ascii="Times New Roman" w:hAnsi="Times New Roman" w:cs="Times New Roman"/>
          <w:sz w:val="24"/>
          <w:szCs w:val="24"/>
        </w:rPr>
        <w:t xml:space="preserve">he </w:t>
      </w:r>
      <w:r w:rsidR="00EA5371" w:rsidRPr="00BA4826">
        <w:rPr>
          <w:rFonts w:ascii="Times New Roman" w:hAnsi="Times New Roman" w:cs="Times New Roman"/>
          <w:sz w:val="24"/>
          <w:szCs w:val="24"/>
        </w:rPr>
        <w:t>vital relations</w:t>
      </w:r>
      <w:r w:rsidR="00EA5371">
        <w:rPr>
          <w:rFonts w:ascii="Times New Roman" w:hAnsi="Times New Roman" w:cs="Times New Roman"/>
          <w:b/>
          <w:sz w:val="24"/>
          <w:szCs w:val="24"/>
        </w:rPr>
        <w:t xml:space="preserve"> </w:t>
      </w:r>
      <w:r w:rsidR="00EA5371">
        <w:rPr>
          <w:rFonts w:ascii="Times New Roman" w:hAnsi="Times New Roman" w:cs="Times New Roman"/>
          <w:sz w:val="24"/>
          <w:szCs w:val="24"/>
        </w:rPr>
        <w:t xml:space="preserve">of </w:t>
      </w:r>
      <w:r w:rsidR="00CF444D">
        <w:rPr>
          <w:rFonts w:ascii="Times New Roman" w:hAnsi="Times New Roman" w:cs="Times New Roman"/>
          <w:sz w:val="24"/>
          <w:szCs w:val="24"/>
        </w:rPr>
        <w:t>Analogy and Disanalogy</w:t>
      </w:r>
      <w:r w:rsidR="00506B2B">
        <w:rPr>
          <w:rFonts w:ascii="Times New Roman" w:hAnsi="Times New Roman" w:cs="Times New Roman"/>
          <w:sz w:val="24"/>
          <w:szCs w:val="24"/>
        </w:rPr>
        <w:t xml:space="preserve"> </w:t>
      </w:r>
      <w:r w:rsidR="00B22F37">
        <w:rPr>
          <w:rFonts w:ascii="Times New Roman" w:hAnsi="Times New Roman" w:cs="Times New Roman"/>
          <w:sz w:val="24"/>
          <w:szCs w:val="24"/>
        </w:rPr>
        <w:t>are the most important ones to discuss because they establish key relationships between the domains of language and music</w:t>
      </w:r>
      <w:r w:rsidR="00CF444D">
        <w:rPr>
          <w:rFonts w:ascii="Times New Roman" w:hAnsi="Times New Roman" w:cs="Times New Roman"/>
          <w:sz w:val="24"/>
          <w:szCs w:val="24"/>
        </w:rPr>
        <w:t xml:space="preserve">. </w:t>
      </w:r>
      <w:r w:rsidR="007034DD" w:rsidRPr="00BA4826">
        <w:rPr>
          <w:rFonts w:ascii="Times New Roman" w:hAnsi="Times New Roman" w:cs="Times New Roman"/>
          <w:sz w:val="24"/>
          <w:szCs w:val="24"/>
        </w:rPr>
        <w:t>Input spaces</w:t>
      </w:r>
      <w:r w:rsidR="007034DD">
        <w:rPr>
          <w:rFonts w:ascii="Times New Roman" w:hAnsi="Times New Roman" w:cs="Times New Roman"/>
          <w:b/>
          <w:sz w:val="24"/>
          <w:szCs w:val="24"/>
        </w:rPr>
        <w:t xml:space="preserve"> </w:t>
      </w:r>
      <w:r w:rsidR="007034DD">
        <w:rPr>
          <w:rFonts w:ascii="Times New Roman" w:hAnsi="Times New Roman" w:cs="Times New Roman"/>
          <w:sz w:val="24"/>
          <w:szCs w:val="24"/>
        </w:rPr>
        <w:t>that share similar properties</w:t>
      </w:r>
      <w:r w:rsidR="007034DD">
        <w:rPr>
          <w:rFonts w:ascii="Times New Roman" w:hAnsi="Times New Roman" w:cs="Times New Roman"/>
          <w:b/>
          <w:sz w:val="24"/>
          <w:szCs w:val="24"/>
        </w:rPr>
        <w:t xml:space="preserve"> </w:t>
      </w:r>
      <w:r w:rsidR="00556554">
        <w:rPr>
          <w:rFonts w:ascii="Times New Roman" w:hAnsi="Times New Roman" w:cs="Times New Roman"/>
          <w:sz w:val="24"/>
          <w:szCs w:val="24"/>
        </w:rPr>
        <w:t xml:space="preserve">will be </w:t>
      </w:r>
      <w:r w:rsidR="007034DD">
        <w:rPr>
          <w:rFonts w:ascii="Times New Roman" w:hAnsi="Times New Roman" w:cs="Times New Roman"/>
          <w:sz w:val="24"/>
          <w:szCs w:val="24"/>
        </w:rPr>
        <w:t>linked together by Analogy</w:t>
      </w:r>
      <w:r w:rsidR="00B22F37">
        <w:rPr>
          <w:rFonts w:ascii="Times New Roman" w:hAnsi="Times New Roman" w:cs="Times New Roman"/>
          <w:sz w:val="24"/>
          <w:szCs w:val="24"/>
        </w:rPr>
        <w:t xml:space="preserve"> (see Chapter </w:t>
      </w:r>
      <w:r w:rsidR="000709E8">
        <w:rPr>
          <w:rFonts w:ascii="Times New Roman" w:hAnsi="Times New Roman" w:cs="Times New Roman"/>
          <w:sz w:val="24"/>
          <w:szCs w:val="24"/>
        </w:rPr>
        <w:t>4</w:t>
      </w:r>
      <w:r w:rsidR="00B22F37">
        <w:rPr>
          <w:rFonts w:ascii="Times New Roman" w:hAnsi="Times New Roman" w:cs="Times New Roman"/>
          <w:sz w:val="24"/>
          <w:szCs w:val="24"/>
        </w:rPr>
        <w:t>)</w:t>
      </w:r>
      <w:r w:rsidR="007034DD">
        <w:rPr>
          <w:rFonts w:ascii="Times New Roman" w:hAnsi="Times New Roman" w:cs="Times New Roman"/>
          <w:sz w:val="24"/>
          <w:szCs w:val="24"/>
        </w:rPr>
        <w:t xml:space="preserve">. </w:t>
      </w:r>
      <w:r w:rsidR="00556554">
        <w:rPr>
          <w:rFonts w:ascii="Times New Roman" w:hAnsi="Times New Roman" w:cs="Times New Roman"/>
          <w:sz w:val="24"/>
          <w:szCs w:val="24"/>
        </w:rPr>
        <w:t xml:space="preserve">By contrast, </w:t>
      </w:r>
      <w:r w:rsidR="00556554" w:rsidRPr="00BA4826">
        <w:rPr>
          <w:rFonts w:ascii="Times New Roman" w:hAnsi="Times New Roman" w:cs="Times New Roman"/>
          <w:sz w:val="24"/>
          <w:szCs w:val="24"/>
        </w:rPr>
        <w:t>i</w:t>
      </w:r>
      <w:r w:rsidR="007034DD" w:rsidRPr="00BA4826">
        <w:rPr>
          <w:rFonts w:ascii="Times New Roman" w:hAnsi="Times New Roman" w:cs="Times New Roman"/>
          <w:sz w:val="24"/>
          <w:szCs w:val="24"/>
        </w:rPr>
        <w:t>nput spaces</w:t>
      </w:r>
      <w:r w:rsidR="007034DD">
        <w:rPr>
          <w:rFonts w:ascii="Times New Roman" w:hAnsi="Times New Roman" w:cs="Times New Roman"/>
          <w:b/>
          <w:sz w:val="24"/>
          <w:szCs w:val="24"/>
        </w:rPr>
        <w:t xml:space="preserve"> </w:t>
      </w:r>
      <w:r w:rsidR="007034DD">
        <w:rPr>
          <w:rFonts w:ascii="Times New Roman" w:hAnsi="Times New Roman" w:cs="Times New Roman"/>
          <w:sz w:val="24"/>
          <w:szCs w:val="24"/>
        </w:rPr>
        <w:t xml:space="preserve">that </w:t>
      </w:r>
      <w:r w:rsidR="00AD00B9">
        <w:rPr>
          <w:rFonts w:ascii="Times New Roman" w:hAnsi="Times New Roman" w:cs="Times New Roman"/>
          <w:sz w:val="24"/>
          <w:szCs w:val="24"/>
        </w:rPr>
        <w:t xml:space="preserve">contain </w:t>
      </w:r>
      <w:r w:rsidR="00FC6140">
        <w:rPr>
          <w:rFonts w:ascii="Times New Roman" w:hAnsi="Times New Roman" w:cs="Times New Roman"/>
          <w:sz w:val="24"/>
          <w:szCs w:val="24"/>
        </w:rPr>
        <w:t>contrasting</w:t>
      </w:r>
      <w:r w:rsidR="00AD00B9">
        <w:rPr>
          <w:rFonts w:ascii="Times New Roman" w:hAnsi="Times New Roman" w:cs="Times New Roman"/>
          <w:sz w:val="24"/>
          <w:szCs w:val="24"/>
        </w:rPr>
        <w:t xml:space="preserve"> elements </w:t>
      </w:r>
      <w:r w:rsidR="0012595D">
        <w:rPr>
          <w:rFonts w:ascii="Times New Roman" w:hAnsi="Times New Roman" w:cs="Times New Roman"/>
          <w:sz w:val="24"/>
          <w:szCs w:val="24"/>
        </w:rPr>
        <w:t>will be linked together by Disanalogy</w:t>
      </w:r>
      <w:r w:rsidR="00B22F37">
        <w:rPr>
          <w:rFonts w:ascii="Times New Roman" w:hAnsi="Times New Roman" w:cs="Times New Roman"/>
          <w:sz w:val="24"/>
          <w:szCs w:val="24"/>
        </w:rPr>
        <w:t xml:space="preserve"> (see Chapter </w:t>
      </w:r>
      <w:r w:rsidR="000709E8">
        <w:rPr>
          <w:rFonts w:ascii="Times New Roman" w:hAnsi="Times New Roman" w:cs="Times New Roman"/>
          <w:sz w:val="24"/>
          <w:szCs w:val="24"/>
        </w:rPr>
        <w:t>5</w:t>
      </w:r>
      <w:r w:rsidR="00B22F37">
        <w:rPr>
          <w:rFonts w:ascii="Times New Roman" w:hAnsi="Times New Roman" w:cs="Times New Roman"/>
          <w:sz w:val="24"/>
          <w:szCs w:val="24"/>
        </w:rPr>
        <w:t>)</w:t>
      </w:r>
      <w:r w:rsidR="0012595D">
        <w:rPr>
          <w:rFonts w:ascii="Times New Roman" w:hAnsi="Times New Roman" w:cs="Times New Roman"/>
          <w:sz w:val="24"/>
          <w:szCs w:val="24"/>
        </w:rPr>
        <w:t xml:space="preserve">. </w:t>
      </w:r>
    </w:p>
    <w:p w:rsidR="00503DEC" w:rsidRPr="007034DD" w:rsidRDefault="00104714" w:rsidP="00104714">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Overall, three key processes are involved in the creation of emergent structures within a </w:t>
      </w:r>
      <w:r w:rsidRPr="00761783">
        <w:rPr>
          <w:rFonts w:ascii="Times New Roman" w:hAnsi="Times New Roman" w:cs="Times New Roman"/>
          <w:sz w:val="24"/>
          <w:szCs w:val="24"/>
        </w:rPr>
        <w:t>blended space</w:t>
      </w:r>
      <w:r>
        <w:rPr>
          <w:rFonts w:ascii="Times New Roman" w:hAnsi="Times New Roman" w:cs="Times New Roman"/>
          <w:b/>
          <w:sz w:val="24"/>
          <w:szCs w:val="24"/>
        </w:rPr>
        <w:t xml:space="preserve">: </w:t>
      </w:r>
      <w:r>
        <w:rPr>
          <w:rFonts w:ascii="Times New Roman" w:hAnsi="Times New Roman" w:cs="Times New Roman"/>
          <w:sz w:val="24"/>
          <w:szCs w:val="24"/>
        </w:rPr>
        <w:t xml:space="preserve">the </w:t>
      </w:r>
      <w:r w:rsidRPr="00BA4826">
        <w:rPr>
          <w:rFonts w:ascii="Times New Roman" w:hAnsi="Times New Roman" w:cs="Times New Roman"/>
          <w:sz w:val="24"/>
          <w:szCs w:val="24"/>
        </w:rPr>
        <w:t>composition</w:t>
      </w:r>
      <w:r>
        <w:rPr>
          <w:rFonts w:ascii="Times New Roman" w:hAnsi="Times New Roman" w:cs="Times New Roman"/>
          <w:b/>
          <w:sz w:val="24"/>
          <w:szCs w:val="24"/>
        </w:rPr>
        <w:t xml:space="preserve"> </w:t>
      </w:r>
      <w:r>
        <w:rPr>
          <w:rFonts w:ascii="Times New Roman" w:hAnsi="Times New Roman" w:cs="Times New Roman"/>
          <w:sz w:val="24"/>
          <w:szCs w:val="24"/>
        </w:rPr>
        <w:t>of elements which ‘makes relations available in the blend that do not exist in the separate</w:t>
      </w:r>
      <w:r w:rsidR="00231AD9">
        <w:rPr>
          <w:rFonts w:ascii="Times New Roman" w:hAnsi="Times New Roman" w:cs="Times New Roman"/>
          <w:sz w:val="24"/>
          <w:szCs w:val="24"/>
        </w:rPr>
        <w:t xml:space="preserve"> inputs’ (Fauconnier and Turner 2002:</w:t>
      </w:r>
      <w:r w:rsidR="009B4918">
        <w:rPr>
          <w:rFonts w:ascii="Times New Roman" w:hAnsi="Times New Roman" w:cs="Times New Roman"/>
          <w:sz w:val="24"/>
          <w:szCs w:val="24"/>
        </w:rPr>
        <w:t xml:space="preserve"> </w:t>
      </w:r>
      <w:r>
        <w:rPr>
          <w:rFonts w:ascii="Times New Roman" w:hAnsi="Times New Roman" w:cs="Times New Roman"/>
          <w:sz w:val="24"/>
          <w:szCs w:val="24"/>
        </w:rPr>
        <w:t xml:space="preserve">42); the </w:t>
      </w:r>
      <w:r w:rsidRPr="00BA4826">
        <w:rPr>
          <w:rFonts w:ascii="Times New Roman" w:hAnsi="Times New Roman" w:cs="Times New Roman"/>
          <w:sz w:val="24"/>
          <w:szCs w:val="24"/>
        </w:rPr>
        <w:t>completion</w:t>
      </w:r>
      <w:r>
        <w:rPr>
          <w:rFonts w:ascii="Times New Roman" w:hAnsi="Times New Roman" w:cs="Times New Roman"/>
          <w:b/>
          <w:sz w:val="24"/>
          <w:szCs w:val="24"/>
        </w:rPr>
        <w:t xml:space="preserve"> </w:t>
      </w:r>
      <w:r>
        <w:rPr>
          <w:rFonts w:ascii="Times New Roman" w:hAnsi="Times New Roman" w:cs="Times New Roman"/>
          <w:sz w:val="24"/>
          <w:szCs w:val="24"/>
        </w:rPr>
        <w:t xml:space="preserve">of the blend itself whereby the new structure is integrated; and finally, </w:t>
      </w:r>
      <w:r w:rsidRPr="00BA4826">
        <w:rPr>
          <w:rFonts w:ascii="Times New Roman" w:hAnsi="Times New Roman" w:cs="Times New Roman"/>
          <w:sz w:val="24"/>
          <w:szCs w:val="24"/>
        </w:rPr>
        <w:t>elaboration</w:t>
      </w:r>
      <w:r>
        <w:rPr>
          <w:rFonts w:ascii="Times New Roman" w:hAnsi="Times New Roman" w:cs="Times New Roman"/>
          <w:b/>
          <w:sz w:val="24"/>
          <w:szCs w:val="24"/>
        </w:rPr>
        <w:t xml:space="preserve"> </w:t>
      </w:r>
      <w:r>
        <w:rPr>
          <w:rFonts w:ascii="Times New Roman" w:hAnsi="Times New Roman" w:cs="Times New Roman"/>
          <w:sz w:val="24"/>
          <w:szCs w:val="24"/>
        </w:rPr>
        <w:t>whereby various operations are run within the blend that modify and develop its unique structure further</w:t>
      </w:r>
      <w:r w:rsidR="003F0252">
        <w:rPr>
          <w:rFonts w:ascii="Times New Roman" w:hAnsi="Times New Roman" w:cs="Times New Roman"/>
          <w:sz w:val="24"/>
          <w:szCs w:val="24"/>
        </w:rPr>
        <w:t xml:space="preserve"> (Fauconnier and Turner 2002: 42-43)</w:t>
      </w:r>
      <w:r>
        <w:rPr>
          <w:rFonts w:ascii="Times New Roman" w:hAnsi="Times New Roman" w:cs="Times New Roman"/>
          <w:sz w:val="24"/>
          <w:szCs w:val="24"/>
        </w:rPr>
        <w:t>.</w:t>
      </w:r>
      <w:r w:rsidR="00AD00B9">
        <w:rPr>
          <w:rFonts w:ascii="Times New Roman" w:hAnsi="Times New Roman" w:cs="Times New Roman"/>
          <w:sz w:val="24"/>
          <w:szCs w:val="24"/>
        </w:rPr>
        <w:t xml:space="preserve"> </w:t>
      </w:r>
    </w:p>
    <w:p w:rsidR="00503DEC" w:rsidRPr="0008355B" w:rsidRDefault="00503DEC" w:rsidP="00503DE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According to Fauconnier and Turner, there are four different types of conceptual integration networks: simplex, mirror, single-scope and double-scop</w:t>
      </w:r>
      <w:r w:rsidR="009B4918">
        <w:rPr>
          <w:rFonts w:ascii="Times New Roman" w:hAnsi="Times New Roman" w:cs="Times New Roman"/>
          <w:sz w:val="24"/>
          <w:szCs w:val="24"/>
        </w:rPr>
        <w:t xml:space="preserve">e (Fauconnier and Turner 2002: </w:t>
      </w:r>
      <w:r>
        <w:rPr>
          <w:rFonts w:ascii="Times New Roman" w:hAnsi="Times New Roman" w:cs="Times New Roman"/>
          <w:sz w:val="24"/>
          <w:szCs w:val="24"/>
        </w:rPr>
        <w:t xml:space="preserve">119). </w:t>
      </w:r>
      <w:r w:rsidRPr="00BA4826">
        <w:rPr>
          <w:rFonts w:ascii="Times New Roman" w:hAnsi="Times New Roman" w:cs="Times New Roman"/>
          <w:sz w:val="24"/>
          <w:szCs w:val="24"/>
        </w:rPr>
        <w:t>Simplex networks</w:t>
      </w:r>
      <w:r w:rsidRPr="008E4520">
        <w:rPr>
          <w:rFonts w:ascii="Times New Roman" w:hAnsi="Times New Roman" w:cs="Times New Roman"/>
          <w:b/>
          <w:sz w:val="24"/>
          <w:szCs w:val="24"/>
        </w:rPr>
        <w:t xml:space="preserve"> </w:t>
      </w:r>
      <w:r>
        <w:rPr>
          <w:rFonts w:ascii="Times New Roman" w:hAnsi="Times New Roman" w:cs="Times New Roman"/>
          <w:sz w:val="24"/>
          <w:szCs w:val="24"/>
        </w:rPr>
        <w:t>are the simplest forms of conceptual integration because the frame of one input is always compatible with the elements in the other. This means that there are no competing frames or incompatible counterpart elements between the inputs, instead ‘</w:t>
      </w:r>
      <w:r w:rsidRPr="003D3948">
        <w:rPr>
          <w:rFonts w:ascii="Times New Roman" w:hAnsi="Times New Roman" w:cs="Times New Roman"/>
          <w:sz w:val="24"/>
        </w:rPr>
        <w:t xml:space="preserve">the relevant part of the frame in one input is projected with its roles, and the elements are projected from the other input as values </w:t>
      </w:r>
      <w:r>
        <w:rPr>
          <w:rFonts w:ascii="Times New Roman" w:hAnsi="Times New Roman" w:cs="Times New Roman"/>
          <w:sz w:val="24"/>
        </w:rPr>
        <w:t xml:space="preserve">of those roles within the blend’ </w:t>
      </w:r>
      <w:r w:rsidR="00231AD9">
        <w:rPr>
          <w:rFonts w:ascii="Times New Roman" w:hAnsi="Times New Roman" w:cs="Times New Roman"/>
          <w:sz w:val="24"/>
          <w:szCs w:val="24"/>
        </w:rPr>
        <w:t>(Fauconnier and Turner 2002:</w:t>
      </w:r>
      <w:r w:rsidR="009B4918">
        <w:rPr>
          <w:rFonts w:ascii="Times New Roman" w:hAnsi="Times New Roman" w:cs="Times New Roman"/>
          <w:sz w:val="24"/>
          <w:szCs w:val="24"/>
        </w:rPr>
        <w:t xml:space="preserve"> </w:t>
      </w:r>
      <w:r>
        <w:rPr>
          <w:rFonts w:ascii="Times New Roman" w:hAnsi="Times New Roman" w:cs="Times New Roman"/>
          <w:sz w:val="24"/>
          <w:szCs w:val="24"/>
        </w:rPr>
        <w:t>120</w:t>
      </w:r>
      <w:r>
        <w:rPr>
          <w:rFonts w:ascii="Times New Roman" w:hAnsi="Times New Roman" w:cs="Times New Roman"/>
          <w:sz w:val="24"/>
        </w:rPr>
        <w:t>).</w:t>
      </w:r>
      <w:r w:rsidR="00BF4267">
        <w:rPr>
          <w:rFonts w:ascii="Times New Roman" w:hAnsi="Times New Roman" w:cs="Times New Roman"/>
          <w:sz w:val="24"/>
        </w:rPr>
        <w:t xml:space="preserve"> A basic example in the English language that will prompt the construction of a </w:t>
      </w:r>
      <w:r w:rsidR="00BF4267" w:rsidRPr="00BA4826">
        <w:rPr>
          <w:rFonts w:ascii="Times New Roman" w:hAnsi="Times New Roman" w:cs="Times New Roman"/>
          <w:sz w:val="24"/>
        </w:rPr>
        <w:t>simplex network</w:t>
      </w:r>
      <w:r w:rsidR="00BF4267">
        <w:rPr>
          <w:rFonts w:ascii="Times New Roman" w:hAnsi="Times New Roman" w:cs="Times New Roman"/>
          <w:b/>
          <w:sz w:val="24"/>
        </w:rPr>
        <w:t xml:space="preserve"> </w:t>
      </w:r>
      <w:r w:rsidR="00BF4267">
        <w:rPr>
          <w:rFonts w:ascii="Times New Roman" w:hAnsi="Times New Roman" w:cs="Times New Roman"/>
          <w:sz w:val="24"/>
        </w:rPr>
        <w:t>would be ‘Paul is the father of Sally’</w:t>
      </w:r>
      <w:r w:rsidR="00231AD9">
        <w:rPr>
          <w:rFonts w:ascii="Times New Roman" w:hAnsi="Times New Roman" w:cs="Times New Roman"/>
          <w:sz w:val="24"/>
        </w:rPr>
        <w:t xml:space="preserve"> (Fauconnier and Turner</w:t>
      </w:r>
      <w:r w:rsidR="009B4918">
        <w:rPr>
          <w:rFonts w:ascii="Times New Roman" w:hAnsi="Times New Roman" w:cs="Times New Roman"/>
          <w:sz w:val="24"/>
        </w:rPr>
        <w:t xml:space="preserve"> 2002: </w:t>
      </w:r>
      <w:r w:rsidR="0008355B">
        <w:rPr>
          <w:rFonts w:ascii="Times New Roman" w:hAnsi="Times New Roman" w:cs="Times New Roman"/>
          <w:sz w:val="24"/>
        </w:rPr>
        <w:t>120). In this example, the organising frame of human kinship</w:t>
      </w:r>
      <w:r w:rsidR="00DE25A5">
        <w:rPr>
          <w:rFonts w:ascii="Times New Roman" w:hAnsi="Times New Roman" w:cs="Times New Roman"/>
          <w:sz w:val="24"/>
        </w:rPr>
        <w:t xml:space="preserve">: </w:t>
      </w:r>
      <w:r w:rsidR="0008355B">
        <w:rPr>
          <w:rFonts w:ascii="Times New Roman" w:hAnsi="Times New Roman" w:cs="Times New Roman"/>
          <w:i/>
          <w:sz w:val="24"/>
        </w:rPr>
        <w:t xml:space="preserve">the family, </w:t>
      </w:r>
      <w:r w:rsidR="0008355B">
        <w:rPr>
          <w:rFonts w:ascii="Times New Roman" w:hAnsi="Times New Roman" w:cs="Times New Roman"/>
          <w:sz w:val="24"/>
        </w:rPr>
        <w:t xml:space="preserve">which includes roles for father, mother, child, is integrated with the elements Paul and Sally. </w:t>
      </w:r>
      <w:r w:rsidR="00DE25A5">
        <w:rPr>
          <w:rFonts w:ascii="Times New Roman" w:hAnsi="Times New Roman" w:cs="Times New Roman"/>
          <w:sz w:val="24"/>
        </w:rPr>
        <w:t xml:space="preserve">As a result, there is no clash between the input spaces of the father and Paul Sally, because the ‘frame in one input is compatible with the elements in the other (see Fauconnier and Turner 2002: 120-121). </w:t>
      </w:r>
    </w:p>
    <w:p w:rsidR="00503DEC" w:rsidRPr="002C7959" w:rsidRDefault="00503DEC" w:rsidP="00503DEC">
      <w:pPr>
        <w:spacing w:line="480" w:lineRule="auto"/>
        <w:jc w:val="both"/>
        <w:rPr>
          <w:rFonts w:ascii="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rPr>
        <w:tab/>
      </w:r>
      <w:r w:rsidRPr="00BA4826">
        <w:rPr>
          <w:rFonts w:ascii="Times New Roman" w:hAnsi="Times New Roman" w:cs="Times New Roman"/>
          <w:sz w:val="24"/>
          <w:szCs w:val="24"/>
        </w:rPr>
        <w:t>Mirror networks</w:t>
      </w:r>
      <w:r>
        <w:rPr>
          <w:rFonts w:ascii="Times New Roman" w:hAnsi="Times New Roman" w:cs="Times New Roman"/>
          <w:b/>
          <w:sz w:val="24"/>
          <w:szCs w:val="24"/>
        </w:rPr>
        <w:t xml:space="preserve"> </w:t>
      </w:r>
      <w:r>
        <w:rPr>
          <w:rFonts w:ascii="Times New Roman" w:hAnsi="Times New Roman" w:cs="Times New Roman"/>
          <w:sz w:val="24"/>
          <w:szCs w:val="24"/>
        </w:rPr>
        <w:t xml:space="preserve">imply that all of the mental spaces (input, generic and blended spaces) within the networks share the same organising frame. As a result, there are no clashes between inputs at the level of the organising frames because these are the same. Still, there may be clashes at more specific levels. Since there is no clear contrast between the </w:t>
      </w:r>
      <w:r w:rsidRPr="00BA4826">
        <w:rPr>
          <w:rFonts w:ascii="Times New Roman" w:hAnsi="Times New Roman" w:cs="Times New Roman"/>
          <w:sz w:val="24"/>
          <w:szCs w:val="24"/>
        </w:rPr>
        <w:t>input spaces</w:t>
      </w:r>
      <w:r>
        <w:rPr>
          <w:rFonts w:ascii="Times New Roman" w:hAnsi="Times New Roman" w:cs="Times New Roman"/>
          <w:sz w:val="24"/>
          <w:szCs w:val="24"/>
        </w:rPr>
        <w:t xml:space="preserve">, it is straightforward to perform the compressions over certain </w:t>
      </w:r>
      <w:r w:rsidRPr="00BA4826">
        <w:rPr>
          <w:rFonts w:ascii="Times New Roman" w:hAnsi="Times New Roman" w:cs="Times New Roman"/>
          <w:sz w:val="24"/>
          <w:szCs w:val="24"/>
        </w:rPr>
        <w:t>vital relations</w:t>
      </w:r>
      <w:r>
        <w:rPr>
          <w:rFonts w:ascii="Times New Roman" w:hAnsi="Times New Roman" w:cs="Times New Roman"/>
          <w:sz w:val="24"/>
          <w:szCs w:val="24"/>
        </w:rPr>
        <w:t xml:space="preserve">. </w:t>
      </w:r>
      <w:r w:rsidR="00BB2239">
        <w:rPr>
          <w:rFonts w:ascii="Times New Roman" w:hAnsi="Times New Roman" w:cs="Times New Roman"/>
          <w:sz w:val="24"/>
          <w:szCs w:val="24"/>
        </w:rPr>
        <w:t xml:space="preserve">Fauconnier and Turner </w:t>
      </w:r>
      <w:r w:rsidR="002C7959">
        <w:rPr>
          <w:rFonts w:ascii="Times New Roman" w:hAnsi="Times New Roman" w:cs="Times New Roman"/>
          <w:sz w:val="24"/>
          <w:szCs w:val="24"/>
        </w:rPr>
        <w:t xml:space="preserve">use the example of Arthur Koestler’s riddle of the Buddhist Monk as one example of a </w:t>
      </w:r>
      <w:r w:rsidR="002C7959" w:rsidRPr="00BA4826">
        <w:rPr>
          <w:rFonts w:ascii="Times New Roman" w:hAnsi="Times New Roman" w:cs="Times New Roman"/>
          <w:sz w:val="24"/>
          <w:szCs w:val="24"/>
        </w:rPr>
        <w:t>mirror network</w:t>
      </w:r>
      <w:r w:rsidR="002C7959">
        <w:rPr>
          <w:rFonts w:ascii="Times New Roman" w:hAnsi="Times New Roman" w:cs="Times New Roman"/>
          <w:b/>
          <w:sz w:val="24"/>
          <w:szCs w:val="24"/>
        </w:rPr>
        <w:t xml:space="preserve"> </w:t>
      </w:r>
      <w:r w:rsidR="002C7959">
        <w:rPr>
          <w:rFonts w:ascii="Times New Roman" w:hAnsi="Times New Roman" w:cs="Times New Roman"/>
          <w:sz w:val="24"/>
          <w:szCs w:val="24"/>
        </w:rPr>
        <w:t>(see</w:t>
      </w:r>
      <w:r w:rsidR="009B4918">
        <w:rPr>
          <w:rFonts w:ascii="Times New Roman" w:hAnsi="Times New Roman" w:cs="Times New Roman"/>
          <w:sz w:val="24"/>
          <w:szCs w:val="24"/>
        </w:rPr>
        <w:t xml:space="preserve"> Fauconnier and Turner 2002: </w:t>
      </w:r>
      <w:r w:rsidR="002C7959">
        <w:rPr>
          <w:rFonts w:ascii="Times New Roman" w:hAnsi="Times New Roman" w:cs="Times New Roman"/>
          <w:sz w:val="24"/>
          <w:szCs w:val="24"/>
        </w:rPr>
        <w:t>39-59).</w:t>
      </w:r>
      <w:r w:rsidR="00DB21A7">
        <w:rPr>
          <w:rFonts w:ascii="Times New Roman" w:hAnsi="Times New Roman" w:cs="Times New Roman"/>
          <w:sz w:val="24"/>
          <w:szCs w:val="24"/>
        </w:rPr>
        <w:t xml:space="preserve"> </w:t>
      </w:r>
      <w:r w:rsidR="00A07411">
        <w:rPr>
          <w:rFonts w:ascii="Times New Roman" w:hAnsi="Times New Roman" w:cs="Times New Roman"/>
          <w:sz w:val="24"/>
          <w:szCs w:val="24"/>
        </w:rPr>
        <w:t xml:space="preserve">According to the riddle, </w:t>
      </w:r>
      <w:r w:rsidR="00701E78">
        <w:rPr>
          <w:rFonts w:ascii="Times New Roman" w:hAnsi="Times New Roman" w:cs="Times New Roman"/>
          <w:sz w:val="24"/>
          <w:szCs w:val="24"/>
        </w:rPr>
        <w:t xml:space="preserve">a Buddhist Monk begins his journey of walking up a mountain at dawn one day. He then reaches the top at sunset where he meditates for several days. One dawn, he begins to walk back down and reaches the foot of the mountain at sunset. Without making any assumptions about the monk’s starting or stopping or about his pace during the trips, ‘is there </w:t>
      </w:r>
      <w:r w:rsidR="00701E78">
        <w:rPr>
          <w:rFonts w:ascii="Times New Roman" w:hAnsi="Times New Roman" w:cs="Times New Roman"/>
          <w:sz w:val="24"/>
          <w:szCs w:val="24"/>
        </w:rPr>
        <w:lastRenderedPageBreak/>
        <w:t>a place on the path that the monk occupies at the same hour of the day on the two separate journeys?’ (Fauconnier and Turner 2002: 39).</w:t>
      </w:r>
      <w:r w:rsidR="00852215">
        <w:rPr>
          <w:rFonts w:ascii="Times New Roman" w:hAnsi="Times New Roman" w:cs="Times New Roman"/>
          <w:sz w:val="24"/>
          <w:szCs w:val="24"/>
        </w:rPr>
        <w:t xml:space="preserve"> </w:t>
      </w:r>
      <w:r w:rsidR="00DB21A7">
        <w:rPr>
          <w:rFonts w:ascii="Times New Roman" w:hAnsi="Times New Roman" w:cs="Times New Roman"/>
          <w:sz w:val="24"/>
          <w:szCs w:val="24"/>
        </w:rPr>
        <w:t>In this mirror network, both input spaces share the same organising frames: the monk, the journey itself and the day of time (see</w:t>
      </w:r>
      <w:r w:rsidR="00524464">
        <w:rPr>
          <w:rFonts w:ascii="Times New Roman" w:hAnsi="Times New Roman" w:cs="Times New Roman"/>
          <w:sz w:val="24"/>
          <w:szCs w:val="24"/>
        </w:rPr>
        <w:t xml:space="preserve"> diagram in</w:t>
      </w:r>
      <w:r w:rsidR="00DB21A7">
        <w:rPr>
          <w:rFonts w:ascii="Times New Roman" w:hAnsi="Times New Roman" w:cs="Times New Roman"/>
          <w:sz w:val="24"/>
          <w:szCs w:val="24"/>
        </w:rPr>
        <w:t xml:space="preserve"> Fauconnier and Turner 2002: 41). The clash between the two is at a much more specific level: one of the input spaces shows the monk’s ascent; while the other illustrates the monk’s descent from the mountain. </w:t>
      </w:r>
    </w:p>
    <w:p w:rsidR="00503DEC" w:rsidRDefault="00503DEC" w:rsidP="00503DEC">
      <w:pPr>
        <w:spacing w:line="480" w:lineRule="auto"/>
        <w:jc w:val="both"/>
        <w:rPr>
          <w:rFonts w:ascii="Times New Roman" w:hAnsi="Times New Roman" w:cs="Times New Roman"/>
          <w:sz w:val="24"/>
        </w:rPr>
      </w:pPr>
      <w:r>
        <w:rPr>
          <w:rFonts w:ascii="Times New Roman" w:hAnsi="Times New Roman" w:cs="Times New Roman"/>
          <w:sz w:val="24"/>
          <w:szCs w:val="24"/>
        </w:rPr>
        <w:tab/>
      </w:r>
      <w:r>
        <w:rPr>
          <w:rFonts w:ascii="Times New Roman" w:hAnsi="Times New Roman" w:cs="Times New Roman"/>
          <w:sz w:val="24"/>
          <w:szCs w:val="24"/>
        </w:rPr>
        <w:tab/>
      </w:r>
      <w:r w:rsidRPr="00BA4826">
        <w:rPr>
          <w:rFonts w:ascii="Times New Roman" w:hAnsi="Times New Roman" w:cs="Times New Roman"/>
          <w:sz w:val="24"/>
          <w:szCs w:val="24"/>
        </w:rPr>
        <w:t>Single-scope networks</w:t>
      </w:r>
      <w:r>
        <w:rPr>
          <w:rFonts w:ascii="Times New Roman" w:hAnsi="Times New Roman" w:cs="Times New Roman"/>
          <w:b/>
          <w:sz w:val="24"/>
          <w:szCs w:val="24"/>
        </w:rPr>
        <w:t xml:space="preserve"> </w:t>
      </w:r>
      <w:r>
        <w:rPr>
          <w:rFonts w:ascii="Times New Roman" w:hAnsi="Times New Roman" w:cs="Times New Roman"/>
          <w:sz w:val="24"/>
          <w:szCs w:val="24"/>
        </w:rPr>
        <w:t xml:space="preserve">contain two input spaces that have different organising frames, but only one of these is projected into the blend. As such, the defining property of these networks is that the organising frames of the blended spaces are extensions of only one of the input spaces. This means that the projections within </w:t>
      </w:r>
      <w:r w:rsidRPr="00BA4826">
        <w:rPr>
          <w:rFonts w:ascii="Times New Roman" w:hAnsi="Times New Roman" w:cs="Times New Roman"/>
          <w:sz w:val="24"/>
          <w:szCs w:val="24"/>
        </w:rPr>
        <w:t>single-scope networks</w:t>
      </w:r>
      <w:r>
        <w:rPr>
          <w:rFonts w:ascii="Times New Roman" w:hAnsi="Times New Roman" w:cs="Times New Roman"/>
          <w:b/>
          <w:sz w:val="24"/>
          <w:szCs w:val="24"/>
        </w:rPr>
        <w:t xml:space="preserve"> </w:t>
      </w:r>
      <w:r w:rsidR="00762E55">
        <w:rPr>
          <w:rFonts w:ascii="Times New Roman" w:hAnsi="Times New Roman" w:cs="Times New Roman"/>
          <w:sz w:val="24"/>
          <w:szCs w:val="24"/>
        </w:rPr>
        <w:t xml:space="preserve">are highly asymmetric. </w:t>
      </w:r>
      <w:r>
        <w:rPr>
          <w:rFonts w:ascii="Times New Roman" w:hAnsi="Times New Roman" w:cs="Times New Roman"/>
          <w:sz w:val="24"/>
          <w:szCs w:val="24"/>
        </w:rPr>
        <w:t xml:space="preserve">Unlike </w:t>
      </w:r>
      <w:r w:rsidRPr="00BA4826">
        <w:rPr>
          <w:rFonts w:ascii="Times New Roman" w:hAnsi="Times New Roman" w:cs="Times New Roman"/>
          <w:sz w:val="24"/>
          <w:szCs w:val="24"/>
        </w:rPr>
        <w:t>simplex networks, single-scope networks</w:t>
      </w:r>
      <w:r>
        <w:rPr>
          <w:rFonts w:ascii="Times New Roman" w:hAnsi="Times New Roman" w:cs="Times New Roman"/>
          <w:b/>
          <w:sz w:val="24"/>
          <w:szCs w:val="24"/>
        </w:rPr>
        <w:t xml:space="preserve"> </w:t>
      </w:r>
      <w:r>
        <w:rPr>
          <w:rFonts w:ascii="Times New Roman" w:hAnsi="Times New Roman" w:cs="Times New Roman"/>
          <w:sz w:val="24"/>
          <w:szCs w:val="24"/>
        </w:rPr>
        <w:t xml:space="preserve">contain highly visible conceptual clashes, because the inputs have different frames. Fauconnier and Turner </w:t>
      </w:r>
      <w:r w:rsidR="003F0252">
        <w:rPr>
          <w:rFonts w:ascii="Times New Roman" w:hAnsi="Times New Roman" w:cs="Times New Roman"/>
          <w:sz w:val="24"/>
          <w:szCs w:val="24"/>
        </w:rPr>
        <w:t xml:space="preserve">(2002) </w:t>
      </w:r>
      <w:r>
        <w:rPr>
          <w:rFonts w:ascii="Times New Roman" w:hAnsi="Times New Roman" w:cs="Times New Roman"/>
          <w:sz w:val="24"/>
          <w:szCs w:val="24"/>
        </w:rPr>
        <w:t xml:space="preserve">describe these networks as prototypes of highly conventional source-target metaphors because the inputs that provide the organising frames to the blends essentially act as </w:t>
      </w:r>
      <w:r w:rsidRPr="00BA4826">
        <w:rPr>
          <w:rFonts w:ascii="Times New Roman" w:hAnsi="Times New Roman" w:cs="Times New Roman"/>
          <w:sz w:val="24"/>
          <w:szCs w:val="24"/>
        </w:rPr>
        <w:t>source domains</w:t>
      </w:r>
      <w:r>
        <w:rPr>
          <w:rFonts w:ascii="Times New Roman" w:hAnsi="Times New Roman" w:cs="Times New Roman"/>
          <w:sz w:val="24"/>
          <w:szCs w:val="24"/>
        </w:rPr>
        <w:t xml:space="preserve"> that are used to gain a better understanding of the inputs that are the focus of understanding, the </w:t>
      </w:r>
      <w:r w:rsidRPr="00BA4826">
        <w:rPr>
          <w:rFonts w:ascii="Times New Roman" w:hAnsi="Times New Roman" w:cs="Times New Roman"/>
          <w:sz w:val="24"/>
          <w:szCs w:val="24"/>
        </w:rPr>
        <w:t>target domains</w:t>
      </w:r>
      <w:r>
        <w:rPr>
          <w:rFonts w:ascii="Times New Roman" w:hAnsi="Times New Roman" w:cs="Times New Roman"/>
          <w:sz w:val="24"/>
          <w:szCs w:val="24"/>
        </w:rPr>
        <w:t>. These networks</w:t>
      </w:r>
      <w:r w:rsidR="00556385">
        <w:rPr>
          <w:rFonts w:ascii="Times New Roman" w:hAnsi="Times New Roman" w:cs="Times New Roman"/>
          <w:sz w:val="24"/>
          <w:szCs w:val="24"/>
        </w:rPr>
        <w:t xml:space="preserve"> suggest a strong asymmetry</w:t>
      </w:r>
      <w:r w:rsidR="00FC0214">
        <w:rPr>
          <w:rFonts w:ascii="Times New Roman" w:hAnsi="Times New Roman" w:cs="Times New Roman"/>
          <w:sz w:val="24"/>
          <w:szCs w:val="24"/>
        </w:rPr>
        <w:t xml:space="preserve"> between the </w:t>
      </w:r>
      <w:r w:rsidR="00FC0214" w:rsidRPr="00BA4826">
        <w:rPr>
          <w:rFonts w:ascii="Times New Roman" w:hAnsi="Times New Roman" w:cs="Times New Roman"/>
          <w:sz w:val="24"/>
          <w:szCs w:val="24"/>
        </w:rPr>
        <w:t>input spaces</w:t>
      </w:r>
      <w:r w:rsidR="00556385">
        <w:rPr>
          <w:rFonts w:ascii="Times New Roman" w:hAnsi="Times New Roman" w:cs="Times New Roman"/>
          <w:sz w:val="24"/>
          <w:szCs w:val="24"/>
        </w:rPr>
        <w:t xml:space="preserve"> because </w:t>
      </w:r>
      <w:r w:rsidR="00623022">
        <w:rPr>
          <w:rFonts w:ascii="Times New Roman" w:hAnsi="Times New Roman" w:cs="Times New Roman"/>
          <w:sz w:val="24"/>
          <w:szCs w:val="24"/>
        </w:rPr>
        <w:t>one space is giving us insight into the other</w:t>
      </w:r>
      <w:r w:rsidR="002B649E">
        <w:rPr>
          <w:rFonts w:ascii="Times New Roman" w:hAnsi="Times New Roman" w:cs="Times New Roman"/>
          <w:sz w:val="24"/>
          <w:szCs w:val="24"/>
        </w:rPr>
        <w:t>:</w:t>
      </w:r>
      <w:r w:rsidR="00623022">
        <w:rPr>
          <w:rFonts w:ascii="Times New Roman" w:hAnsi="Times New Roman" w:cs="Times New Roman"/>
          <w:sz w:val="24"/>
          <w:szCs w:val="24"/>
        </w:rPr>
        <w:t xml:space="preserve"> </w:t>
      </w:r>
      <w:r w:rsidR="00623022">
        <w:rPr>
          <w:rFonts w:ascii="Times New Roman" w:hAnsi="Times New Roman" w:cs="Times New Roman"/>
          <w:sz w:val="24"/>
        </w:rPr>
        <w:t>‘</w:t>
      </w:r>
      <w:r w:rsidRPr="007A50D7">
        <w:rPr>
          <w:rFonts w:ascii="Times New Roman" w:hAnsi="Times New Roman" w:cs="Times New Roman"/>
          <w:sz w:val="24"/>
        </w:rPr>
        <w:t>the blend brings to bear inferences that are available from the framing input; it brings to bear useful compressions that already exist in the framing input, that feel to u</w:t>
      </w:r>
      <w:r>
        <w:rPr>
          <w:rFonts w:ascii="Times New Roman" w:hAnsi="Times New Roman" w:cs="Times New Roman"/>
          <w:sz w:val="24"/>
        </w:rPr>
        <w:t>s as if they are all-clarifying</w:t>
      </w:r>
      <w:r w:rsidRPr="007A50D7">
        <w:rPr>
          <w:rFonts w:ascii="Times New Roman" w:hAnsi="Times New Roman" w:cs="Times New Roman"/>
          <w:sz w:val="24"/>
        </w:rPr>
        <w:t>’</w:t>
      </w:r>
      <w:r w:rsidR="00623022">
        <w:rPr>
          <w:rFonts w:ascii="Times New Roman" w:hAnsi="Times New Roman" w:cs="Times New Roman"/>
          <w:sz w:val="24"/>
        </w:rPr>
        <w:t xml:space="preserve"> </w:t>
      </w:r>
      <w:r w:rsidR="009B4918">
        <w:rPr>
          <w:rFonts w:ascii="Times New Roman" w:hAnsi="Times New Roman" w:cs="Times New Roman"/>
          <w:sz w:val="24"/>
          <w:szCs w:val="24"/>
        </w:rPr>
        <w:t xml:space="preserve">(Fauconnier and Turner 2002: </w:t>
      </w:r>
      <w:r w:rsidR="00623022">
        <w:rPr>
          <w:rFonts w:ascii="Times New Roman" w:hAnsi="Times New Roman" w:cs="Times New Roman"/>
          <w:sz w:val="24"/>
          <w:szCs w:val="24"/>
        </w:rPr>
        <w:t>129</w:t>
      </w:r>
      <w:r w:rsidR="00623022">
        <w:rPr>
          <w:rFonts w:ascii="Times New Roman" w:hAnsi="Times New Roman" w:cs="Times New Roman"/>
          <w:sz w:val="24"/>
        </w:rPr>
        <w:t>).</w:t>
      </w:r>
      <w:r w:rsidR="00FD1425">
        <w:rPr>
          <w:rFonts w:ascii="Times New Roman" w:hAnsi="Times New Roman" w:cs="Times New Roman"/>
          <w:sz w:val="24"/>
        </w:rPr>
        <w:t xml:space="preserve"> </w:t>
      </w:r>
    </w:p>
    <w:p w:rsidR="00762E55" w:rsidRPr="00623022" w:rsidRDefault="00762E55" w:rsidP="00503DEC">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Fauconnier and Turner provide the example of the boxing CEOS in their discussion of single-scope networks (see Fauconnier and Turner 2002: 126-131). They use the scenario of two men boxing as a compact frame to compress their understanding of two CEOs being in business competition with each other </w:t>
      </w:r>
      <w:r w:rsidR="00071F9C">
        <w:rPr>
          <w:rFonts w:ascii="Times New Roman" w:hAnsi="Times New Roman" w:cs="Times New Roman"/>
          <w:sz w:val="24"/>
        </w:rPr>
        <w:t>b</w:t>
      </w:r>
      <w:r w:rsidR="00736041">
        <w:rPr>
          <w:rFonts w:ascii="Times New Roman" w:hAnsi="Times New Roman" w:cs="Times New Roman"/>
          <w:sz w:val="24"/>
        </w:rPr>
        <w:t xml:space="preserve">y saying that ‘one CEO landed a blow </w:t>
      </w:r>
      <w:r w:rsidR="00CF1616">
        <w:rPr>
          <w:rFonts w:ascii="Times New Roman" w:hAnsi="Times New Roman" w:cs="Times New Roman"/>
          <w:sz w:val="24"/>
        </w:rPr>
        <w:t xml:space="preserve">but the other one recovered, one of them tripped and the other took advantage, one of them </w:t>
      </w:r>
      <w:r w:rsidR="00CF1616">
        <w:rPr>
          <w:rFonts w:ascii="Times New Roman" w:hAnsi="Times New Roman" w:cs="Times New Roman"/>
          <w:sz w:val="24"/>
        </w:rPr>
        <w:lastRenderedPageBreak/>
        <w:t xml:space="preserve">knocked the other out cold’ (Fauconnier and Turner 2002: 126). </w:t>
      </w:r>
      <w:r w:rsidR="00071F9C">
        <w:rPr>
          <w:rFonts w:ascii="Times New Roman" w:hAnsi="Times New Roman" w:cs="Times New Roman"/>
          <w:sz w:val="24"/>
        </w:rPr>
        <w:t>This creates a conceptual integration network where there is cross-space mapping between the boxing input and the business input (see diagram in Fauconnier and Turner 2002: 128). The projection to the blended space is highly asymmetric because only one of the inputs supplies the organising frame</w:t>
      </w:r>
      <w:r w:rsidR="008556AE">
        <w:rPr>
          <w:rFonts w:ascii="Times New Roman" w:hAnsi="Times New Roman" w:cs="Times New Roman"/>
          <w:sz w:val="24"/>
        </w:rPr>
        <w:t xml:space="preserve">: </w:t>
      </w:r>
      <w:r w:rsidR="00071F9C">
        <w:rPr>
          <w:rFonts w:ascii="Times New Roman" w:hAnsi="Times New Roman" w:cs="Times New Roman"/>
          <w:sz w:val="24"/>
        </w:rPr>
        <w:t xml:space="preserve">the boxing input. </w:t>
      </w:r>
    </w:p>
    <w:p w:rsidR="00645012" w:rsidRDefault="00503DEC" w:rsidP="00503DEC">
      <w:pPr>
        <w:spacing w:line="480" w:lineRule="auto"/>
        <w:jc w:val="both"/>
        <w:rPr>
          <w:rFonts w:ascii="Times New Roman" w:hAnsi="Times New Roman" w:cs="Times New Roman"/>
          <w:sz w:val="24"/>
        </w:rPr>
      </w:pPr>
      <w:r>
        <w:rPr>
          <w:rFonts w:ascii="Times New Roman" w:hAnsi="Times New Roman" w:cs="Times New Roman"/>
          <w:sz w:val="24"/>
          <w:szCs w:val="24"/>
        </w:rPr>
        <w:tab/>
      </w:r>
      <w:r>
        <w:rPr>
          <w:rFonts w:ascii="Times New Roman" w:hAnsi="Times New Roman" w:cs="Times New Roman"/>
          <w:sz w:val="24"/>
          <w:szCs w:val="24"/>
        </w:rPr>
        <w:tab/>
        <w:t xml:space="preserve">Similarly to </w:t>
      </w:r>
      <w:r w:rsidRPr="00BA4826">
        <w:rPr>
          <w:rFonts w:ascii="Times New Roman" w:hAnsi="Times New Roman" w:cs="Times New Roman"/>
          <w:sz w:val="24"/>
          <w:szCs w:val="24"/>
        </w:rPr>
        <w:t>single-scope networks, double-scope networks</w:t>
      </w:r>
      <w:r>
        <w:rPr>
          <w:rFonts w:ascii="Times New Roman" w:hAnsi="Times New Roman" w:cs="Times New Roman"/>
          <w:b/>
          <w:sz w:val="24"/>
          <w:szCs w:val="24"/>
        </w:rPr>
        <w:t xml:space="preserve"> </w:t>
      </w:r>
      <w:r>
        <w:rPr>
          <w:rFonts w:ascii="Times New Roman" w:hAnsi="Times New Roman" w:cs="Times New Roman"/>
          <w:sz w:val="24"/>
          <w:szCs w:val="24"/>
        </w:rPr>
        <w:t xml:space="preserve">also contain </w:t>
      </w:r>
      <w:r w:rsidRPr="00BA4826">
        <w:rPr>
          <w:rFonts w:ascii="Times New Roman" w:hAnsi="Times New Roman" w:cs="Times New Roman"/>
          <w:sz w:val="24"/>
          <w:szCs w:val="24"/>
        </w:rPr>
        <w:t>input spaces</w:t>
      </w:r>
      <w:r>
        <w:rPr>
          <w:rFonts w:ascii="Times New Roman" w:hAnsi="Times New Roman" w:cs="Times New Roman"/>
          <w:sz w:val="24"/>
          <w:szCs w:val="24"/>
        </w:rPr>
        <w:t xml:space="preserve"> that have different organising frames that often clash with one another; however, the organising frames of the </w:t>
      </w:r>
      <w:r w:rsidRPr="00BA4826">
        <w:rPr>
          <w:rFonts w:ascii="Times New Roman" w:hAnsi="Times New Roman" w:cs="Times New Roman"/>
          <w:sz w:val="24"/>
          <w:szCs w:val="24"/>
        </w:rPr>
        <w:t>blended spaces</w:t>
      </w:r>
      <w:r>
        <w:rPr>
          <w:rFonts w:ascii="Times New Roman" w:hAnsi="Times New Roman" w:cs="Times New Roman"/>
          <w:b/>
          <w:sz w:val="24"/>
          <w:szCs w:val="24"/>
        </w:rPr>
        <w:t xml:space="preserve"> </w:t>
      </w:r>
      <w:r>
        <w:rPr>
          <w:rFonts w:ascii="Times New Roman" w:hAnsi="Times New Roman" w:cs="Times New Roman"/>
          <w:sz w:val="24"/>
          <w:szCs w:val="24"/>
        </w:rPr>
        <w:t xml:space="preserve">within these networks include parts of each of the frames of the </w:t>
      </w:r>
      <w:r w:rsidRPr="00BA4826">
        <w:rPr>
          <w:rFonts w:ascii="Times New Roman" w:hAnsi="Times New Roman" w:cs="Times New Roman"/>
          <w:sz w:val="24"/>
          <w:szCs w:val="24"/>
        </w:rPr>
        <w:t>input spaces</w:t>
      </w:r>
      <w:r>
        <w:rPr>
          <w:rFonts w:ascii="Times New Roman" w:hAnsi="Times New Roman" w:cs="Times New Roman"/>
          <w:sz w:val="24"/>
          <w:szCs w:val="24"/>
        </w:rPr>
        <w:t xml:space="preserve">. This means that the organising frames of both inputs ‘make central contributions to the blend, </w:t>
      </w:r>
      <w:r w:rsidRPr="000E2E0E">
        <w:rPr>
          <w:rFonts w:ascii="Times New Roman" w:hAnsi="Times New Roman" w:cs="Times New Roman"/>
          <w:sz w:val="24"/>
        </w:rPr>
        <w:t>and their sharp differences offer the possibility of rich clashes</w:t>
      </w:r>
      <w:r w:rsidR="00645012">
        <w:rPr>
          <w:rFonts w:ascii="Times New Roman" w:hAnsi="Times New Roman" w:cs="Times New Roman"/>
          <w:sz w:val="24"/>
        </w:rPr>
        <w:t xml:space="preserve">’ </w:t>
      </w:r>
      <w:r w:rsidR="007F278D">
        <w:rPr>
          <w:rFonts w:ascii="Times New Roman" w:hAnsi="Times New Roman" w:cs="Times New Roman"/>
          <w:sz w:val="24"/>
          <w:szCs w:val="24"/>
        </w:rPr>
        <w:t xml:space="preserve">(Fauconnier and Turner 2002: </w:t>
      </w:r>
      <w:r w:rsidR="00645012">
        <w:rPr>
          <w:rFonts w:ascii="Times New Roman" w:hAnsi="Times New Roman" w:cs="Times New Roman"/>
          <w:sz w:val="24"/>
          <w:szCs w:val="24"/>
        </w:rPr>
        <w:t>131</w:t>
      </w:r>
      <w:r w:rsidR="00645012">
        <w:rPr>
          <w:rFonts w:ascii="Times New Roman" w:hAnsi="Times New Roman" w:cs="Times New Roman"/>
          <w:sz w:val="24"/>
        </w:rPr>
        <w:t xml:space="preserve">). </w:t>
      </w:r>
      <w:r w:rsidR="001C1381">
        <w:rPr>
          <w:rFonts w:ascii="Times New Roman" w:hAnsi="Times New Roman" w:cs="Times New Roman"/>
          <w:sz w:val="24"/>
        </w:rPr>
        <w:t xml:space="preserve">This results in highly creative blends that can challenge our imagination. </w:t>
      </w:r>
      <w:r w:rsidR="00266EE3">
        <w:rPr>
          <w:rFonts w:ascii="Times New Roman" w:hAnsi="Times New Roman" w:cs="Times New Roman"/>
          <w:sz w:val="24"/>
        </w:rPr>
        <w:t xml:space="preserve">For example, </w:t>
      </w:r>
      <w:r w:rsidR="009774DE">
        <w:rPr>
          <w:rFonts w:ascii="Times New Roman" w:hAnsi="Times New Roman" w:cs="Times New Roman"/>
          <w:sz w:val="24"/>
        </w:rPr>
        <w:t>the Computer Desktop interface is a double-scope network. The two in</w:t>
      </w:r>
      <w:r w:rsidR="00795F56">
        <w:rPr>
          <w:rFonts w:ascii="Times New Roman" w:hAnsi="Times New Roman" w:cs="Times New Roman"/>
          <w:sz w:val="24"/>
        </w:rPr>
        <w:t xml:space="preserve">put spaces each have different organising frames: ‘the frame of the office work with folders, files, and trashcans, on the one hand, and the frame of traditional computer commands, on the other’ (Fauconnier and Turner 2002: 131). </w:t>
      </w:r>
      <w:r w:rsidR="00F31622">
        <w:rPr>
          <w:rFonts w:ascii="Times New Roman" w:hAnsi="Times New Roman" w:cs="Times New Roman"/>
          <w:sz w:val="24"/>
        </w:rPr>
        <w:t xml:space="preserve">The frame of the blended space draws information from the frames of both of the input spaces: the frame of office work – throwing trash away and opening files; </w:t>
      </w:r>
      <w:r w:rsidR="00EB1515">
        <w:rPr>
          <w:rFonts w:ascii="Times New Roman" w:hAnsi="Times New Roman" w:cs="Times New Roman"/>
          <w:sz w:val="24"/>
        </w:rPr>
        <w:t xml:space="preserve">and </w:t>
      </w:r>
      <w:r w:rsidR="00F31622">
        <w:rPr>
          <w:rFonts w:ascii="Times New Roman" w:hAnsi="Times New Roman" w:cs="Times New Roman"/>
          <w:sz w:val="24"/>
        </w:rPr>
        <w:t>the frame of traditional computer commands – ‘find’, ‘replace’, ‘save’, ‘print’ (Fauconnier and Turner 2002: 131).</w:t>
      </w:r>
      <w:r w:rsidR="00505681">
        <w:rPr>
          <w:rFonts w:ascii="Times New Roman" w:hAnsi="Times New Roman" w:cs="Times New Roman"/>
          <w:sz w:val="24"/>
        </w:rPr>
        <w:t xml:space="preserve"> In this example, both frames contribute to the process of conceptual blending in ways that are compatible. </w:t>
      </w:r>
    </w:p>
    <w:p w:rsidR="009F0775" w:rsidRPr="009B758D" w:rsidRDefault="00503DEC" w:rsidP="00503DEC">
      <w:pPr>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Although the blends within </w:t>
      </w:r>
      <w:r w:rsidRPr="00BA4826">
        <w:rPr>
          <w:rFonts w:ascii="Times New Roman" w:hAnsi="Times New Roman" w:cs="Times New Roman"/>
          <w:sz w:val="24"/>
        </w:rPr>
        <w:t>double-scope networks</w:t>
      </w:r>
      <w:r>
        <w:rPr>
          <w:rFonts w:ascii="Times New Roman" w:hAnsi="Times New Roman" w:cs="Times New Roman"/>
          <w:b/>
          <w:sz w:val="24"/>
        </w:rPr>
        <w:t xml:space="preserve"> </w:t>
      </w:r>
      <w:r>
        <w:rPr>
          <w:rFonts w:ascii="Times New Roman" w:hAnsi="Times New Roman" w:cs="Times New Roman"/>
          <w:sz w:val="24"/>
        </w:rPr>
        <w:t xml:space="preserve">always receive projections from both </w:t>
      </w:r>
      <w:r w:rsidRPr="00BA4826">
        <w:rPr>
          <w:rFonts w:ascii="Times New Roman" w:hAnsi="Times New Roman" w:cs="Times New Roman"/>
          <w:sz w:val="24"/>
        </w:rPr>
        <w:t>input spaces</w:t>
      </w:r>
      <w:r>
        <w:rPr>
          <w:rFonts w:ascii="Times New Roman" w:hAnsi="Times New Roman" w:cs="Times New Roman"/>
          <w:sz w:val="24"/>
        </w:rPr>
        <w:t xml:space="preserve">, sometimes the organising frames of the </w:t>
      </w:r>
      <w:r w:rsidRPr="00BA4826">
        <w:rPr>
          <w:rFonts w:ascii="Times New Roman" w:hAnsi="Times New Roman" w:cs="Times New Roman"/>
          <w:sz w:val="24"/>
        </w:rPr>
        <w:t>blended spaces</w:t>
      </w:r>
      <w:r>
        <w:rPr>
          <w:rFonts w:ascii="Times New Roman" w:hAnsi="Times New Roman" w:cs="Times New Roman"/>
          <w:sz w:val="24"/>
        </w:rPr>
        <w:t xml:space="preserve"> are extensions of the organising frames of only one of the inputs</w:t>
      </w:r>
      <w:r w:rsidR="00A41631">
        <w:rPr>
          <w:rFonts w:ascii="Times New Roman" w:hAnsi="Times New Roman" w:cs="Times New Roman"/>
          <w:sz w:val="24"/>
        </w:rPr>
        <w:t xml:space="preserve"> (Fauconnier and Turner 2002: 134)</w:t>
      </w:r>
      <w:r>
        <w:rPr>
          <w:rFonts w:ascii="Times New Roman" w:hAnsi="Times New Roman" w:cs="Times New Roman"/>
          <w:sz w:val="24"/>
        </w:rPr>
        <w:t xml:space="preserve">. </w:t>
      </w:r>
      <w:r w:rsidR="009F0775">
        <w:rPr>
          <w:rFonts w:ascii="Times New Roman" w:hAnsi="Times New Roman" w:cs="Times New Roman"/>
          <w:sz w:val="24"/>
        </w:rPr>
        <w:t xml:space="preserve">An example of such </w:t>
      </w:r>
      <w:r w:rsidR="009F0775" w:rsidRPr="00BA4826">
        <w:rPr>
          <w:rFonts w:ascii="Times New Roman" w:hAnsi="Times New Roman" w:cs="Times New Roman"/>
          <w:sz w:val="24"/>
        </w:rPr>
        <w:t>a double-scope network</w:t>
      </w:r>
      <w:r w:rsidR="009F0775">
        <w:rPr>
          <w:rFonts w:ascii="Times New Roman" w:hAnsi="Times New Roman" w:cs="Times New Roman"/>
          <w:b/>
          <w:sz w:val="24"/>
        </w:rPr>
        <w:t xml:space="preserve"> </w:t>
      </w:r>
      <w:r w:rsidR="00427BBE">
        <w:rPr>
          <w:rFonts w:ascii="Times New Roman" w:hAnsi="Times New Roman" w:cs="Times New Roman"/>
          <w:sz w:val="24"/>
        </w:rPr>
        <w:t>that they give in the book is the Pope’</w:t>
      </w:r>
      <w:r w:rsidR="00B411CC">
        <w:rPr>
          <w:rFonts w:ascii="Times New Roman" w:hAnsi="Times New Roman" w:cs="Times New Roman"/>
          <w:sz w:val="24"/>
        </w:rPr>
        <w:t>s</w:t>
      </w:r>
      <w:r w:rsidR="00427BBE">
        <w:rPr>
          <w:rFonts w:ascii="Times New Roman" w:hAnsi="Times New Roman" w:cs="Times New Roman"/>
          <w:sz w:val="24"/>
        </w:rPr>
        <w:t xml:space="preserve"> competition w</w:t>
      </w:r>
      <w:r w:rsidR="00B411CC">
        <w:rPr>
          <w:rFonts w:ascii="Times New Roman" w:hAnsi="Times New Roman" w:cs="Times New Roman"/>
          <w:sz w:val="24"/>
        </w:rPr>
        <w:t>ith an adversary over abortion being portrayed as a boxing match</w:t>
      </w:r>
      <w:r w:rsidR="00427BBE">
        <w:rPr>
          <w:rFonts w:ascii="Times New Roman" w:hAnsi="Times New Roman" w:cs="Times New Roman"/>
          <w:sz w:val="24"/>
        </w:rPr>
        <w:t xml:space="preserve"> </w:t>
      </w:r>
      <w:r w:rsidR="00B411CC">
        <w:rPr>
          <w:rFonts w:ascii="Times New Roman" w:hAnsi="Times New Roman" w:cs="Times New Roman"/>
          <w:sz w:val="24"/>
        </w:rPr>
        <w:t>‘</w:t>
      </w:r>
      <w:r w:rsidR="00427BBE">
        <w:rPr>
          <w:rFonts w:ascii="Times New Roman" w:hAnsi="Times New Roman" w:cs="Times New Roman"/>
          <w:sz w:val="24"/>
        </w:rPr>
        <w:t xml:space="preserve">where the Pope is impeded as a boxer by the mitre he is obliged as Pope to wear on ritual occasions’ </w:t>
      </w:r>
      <w:r w:rsidR="00427BBE">
        <w:rPr>
          <w:rFonts w:ascii="Times New Roman" w:hAnsi="Times New Roman" w:cs="Times New Roman"/>
          <w:sz w:val="24"/>
        </w:rPr>
        <w:lastRenderedPageBreak/>
        <w:t>(Fauconnier and Turner 2002: 134).</w:t>
      </w:r>
      <w:r w:rsidR="008921FC">
        <w:rPr>
          <w:rFonts w:ascii="Times New Roman" w:hAnsi="Times New Roman" w:cs="Times New Roman"/>
          <w:sz w:val="24"/>
        </w:rPr>
        <w:t xml:space="preserve"> </w:t>
      </w:r>
      <w:r w:rsidR="00BA08D7">
        <w:rPr>
          <w:rFonts w:ascii="Times New Roman" w:hAnsi="Times New Roman" w:cs="Times New Roman"/>
          <w:sz w:val="24"/>
        </w:rPr>
        <w:t>In this example</w:t>
      </w:r>
      <w:r w:rsidR="008921FC">
        <w:rPr>
          <w:rFonts w:ascii="Times New Roman" w:hAnsi="Times New Roman" w:cs="Times New Roman"/>
          <w:sz w:val="24"/>
        </w:rPr>
        <w:t xml:space="preserve">, </w:t>
      </w:r>
      <w:r w:rsidR="00BA08D7">
        <w:rPr>
          <w:rFonts w:ascii="Times New Roman" w:hAnsi="Times New Roman" w:cs="Times New Roman"/>
          <w:sz w:val="24"/>
        </w:rPr>
        <w:t>the organising frame of the blended space is an extension of the frame of boxing, not of the frame of Pope and Roman Catholicism, but at the same time,</w:t>
      </w:r>
      <w:r w:rsidR="009B758D">
        <w:rPr>
          <w:rFonts w:ascii="Times New Roman" w:hAnsi="Times New Roman" w:cs="Times New Roman"/>
          <w:sz w:val="24"/>
        </w:rPr>
        <w:t xml:space="preserve"> the blended space</w:t>
      </w:r>
      <w:r w:rsidR="00BA08D7">
        <w:rPr>
          <w:rFonts w:ascii="Times New Roman" w:hAnsi="Times New Roman" w:cs="Times New Roman"/>
          <w:sz w:val="24"/>
        </w:rPr>
        <w:t xml:space="preserve"> also contains </w:t>
      </w:r>
      <w:r w:rsidR="009B758D">
        <w:rPr>
          <w:rFonts w:ascii="Times New Roman" w:hAnsi="Times New Roman" w:cs="Times New Roman"/>
          <w:sz w:val="24"/>
        </w:rPr>
        <w:t xml:space="preserve">frame-level relations from the Pope input: ‘in the blend, we find all the elements of the frame of </w:t>
      </w:r>
      <w:r w:rsidR="009B758D">
        <w:rPr>
          <w:rFonts w:ascii="Times New Roman" w:hAnsi="Times New Roman" w:cs="Times New Roman"/>
          <w:i/>
          <w:sz w:val="24"/>
        </w:rPr>
        <w:t xml:space="preserve">boxing </w:t>
      </w:r>
      <w:r w:rsidR="009B758D">
        <w:rPr>
          <w:rFonts w:ascii="Times New Roman" w:hAnsi="Times New Roman" w:cs="Times New Roman"/>
          <w:sz w:val="24"/>
        </w:rPr>
        <w:t xml:space="preserve">plus the heavy and unwieldy mitre on one boxer’s head’ (Fauconnier and Turner 2002: 135). </w:t>
      </w:r>
    </w:p>
    <w:p w:rsidR="00120505" w:rsidRDefault="009F0775" w:rsidP="00D009F6">
      <w:pPr>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503DEC">
        <w:rPr>
          <w:rFonts w:ascii="Times New Roman" w:hAnsi="Times New Roman" w:cs="Times New Roman"/>
          <w:sz w:val="24"/>
        </w:rPr>
        <w:t>Th</w:t>
      </w:r>
      <w:r w:rsidR="00427BBE">
        <w:rPr>
          <w:rFonts w:ascii="Times New Roman" w:hAnsi="Times New Roman" w:cs="Times New Roman"/>
          <w:sz w:val="24"/>
        </w:rPr>
        <w:t xml:space="preserve">e concept of </w:t>
      </w:r>
      <w:r w:rsidR="00427BBE" w:rsidRPr="00BA4826">
        <w:rPr>
          <w:rFonts w:ascii="Times New Roman" w:hAnsi="Times New Roman" w:cs="Times New Roman"/>
          <w:sz w:val="24"/>
        </w:rPr>
        <w:t>double-scope networks</w:t>
      </w:r>
      <w:r w:rsidR="00427BBE">
        <w:rPr>
          <w:rFonts w:ascii="Times New Roman" w:hAnsi="Times New Roman" w:cs="Times New Roman"/>
          <w:b/>
          <w:sz w:val="24"/>
        </w:rPr>
        <w:t xml:space="preserve"> </w:t>
      </w:r>
      <w:r w:rsidR="00427BBE">
        <w:rPr>
          <w:rFonts w:ascii="Times New Roman" w:hAnsi="Times New Roman" w:cs="Times New Roman"/>
          <w:sz w:val="24"/>
        </w:rPr>
        <w:t xml:space="preserve">that contain </w:t>
      </w:r>
      <w:r w:rsidR="00427BBE" w:rsidRPr="00BA4826">
        <w:rPr>
          <w:rFonts w:ascii="Times New Roman" w:hAnsi="Times New Roman" w:cs="Times New Roman"/>
          <w:sz w:val="24"/>
        </w:rPr>
        <w:t>blended spaces</w:t>
      </w:r>
      <w:r w:rsidR="00427BBE">
        <w:rPr>
          <w:rFonts w:ascii="Times New Roman" w:hAnsi="Times New Roman" w:cs="Times New Roman"/>
          <w:b/>
          <w:sz w:val="24"/>
        </w:rPr>
        <w:t xml:space="preserve"> </w:t>
      </w:r>
      <w:r w:rsidR="00427BBE">
        <w:rPr>
          <w:rFonts w:ascii="Times New Roman" w:hAnsi="Times New Roman" w:cs="Times New Roman"/>
          <w:sz w:val="24"/>
        </w:rPr>
        <w:t xml:space="preserve">whose </w:t>
      </w:r>
      <w:r w:rsidR="00427BBE" w:rsidRPr="00BA4826">
        <w:rPr>
          <w:rFonts w:ascii="Times New Roman" w:hAnsi="Times New Roman" w:cs="Times New Roman"/>
          <w:sz w:val="24"/>
        </w:rPr>
        <w:t>organising frames</w:t>
      </w:r>
      <w:r w:rsidR="00427BBE">
        <w:rPr>
          <w:rFonts w:ascii="Times New Roman" w:hAnsi="Times New Roman" w:cs="Times New Roman"/>
          <w:sz w:val="24"/>
        </w:rPr>
        <w:t xml:space="preserve"> are extensions of </w:t>
      </w:r>
      <w:r w:rsidR="00306428">
        <w:rPr>
          <w:rFonts w:ascii="Times New Roman" w:hAnsi="Times New Roman" w:cs="Times New Roman"/>
          <w:sz w:val="24"/>
        </w:rPr>
        <w:t xml:space="preserve">only one of the </w:t>
      </w:r>
      <w:r w:rsidR="00306428" w:rsidRPr="00BA4826">
        <w:rPr>
          <w:rFonts w:ascii="Times New Roman" w:hAnsi="Times New Roman" w:cs="Times New Roman"/>
          <w:sz w:val="24"/>
        </w:rPr>
        <w:t>input spaces</w:t>
      </w:r>
      <w:r w:rsidR="00306428">
        <w:rPr>
          <w:rFonts w:ascii="Times New Roman" w:hAnsi="Times New Roman" w:cs="Times New Roman"/>
          <w:sz w:val="24"/>
        </w:rPr>
        <w:t xml:space="preserve"> </w:t>
      </w:r>
      <w:r w:rsidR="00503DEC">
        <w:rPr>
          <w:rFonts w:ascii="Times New Roman" w:hAnsi="Times New Roman" w:cs="Times New Roman"/>
          <w:sz w:val="24"/>
        </w:rPr>
        <w:t xml:space="preserve">is </w:t>
      </w:r>
      <w:r w:rsidR="00427BBE">
        <w:rPr>
          <w:rFonts w:ascii="Times New Roman" w:hAnsi="Times New Roman" w:cs="Times New Roman"/>
          <w:sz w:val="24"/>
        </w:rPr>
        <w:t>useful to consider</w:t>
      </w:r>
      <w:r w:rsidR="00503DEC">
        <w:rPr>
          <w:rFonts w:ascii="Times New Roman" w:hAnsi="Times New Roman" w:cs="Times New Roman"/>
          <w:sz w:val="24"/>
        </w:rPr>
        <w:t xml:space="preserve"> when discussing the conceptual blendings between language and music in song lyrics, because it highlights the inherent complexity within the relationship between language and music: they are similar but at the same time different modes of communication that </w:t>
      </w:r>
      <w:r w:rsidR="00787115">
        <w:rPr>
          <w:rFonts w:ascii="Times New Roman" w:hAnsi="Times New Roman" w:cs="Times New Roman"/>
          <w:sz w:val="24"/>
        </w:rPr>
        <w:t>both contribute</w:t>
      </w:r>
      <w:r w:rsidR="00503DEC">
        <w:rPr>
          <w:rFonts w:ascii="Times New Roman" w:hAnsi="Times New Roman" w:cs="Times New Roman"/>
          <w:sz w:val="24"/>
        </w:rPr>
        <w:t xml:space="preserve"> to the process of </w:t>
      </w:r>
      <w:r w:rsidR="00D009F6">
        <w:rPr>
          <w:rFonts w:ascii="Times New Roman" w:hAnsi="Times New Roman" w:cs="Times New Roman"/>
          <w:sz w:val="24"/>
        </w:rPr>
        <w:t xml:space="preserve">meaning-making in song lyrics. </w:t>
      </w:r>
    </w:p>
    <w:p w:rsidR="00503DEC" w:rsidRPr="00D009F6" w:rsidRDefault="00120505" w:rsidP="00D009F6">
      <w:pPr>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B411CC">
        <w:rPr>
          <w:rFonts w:ascii="Times New Roman" w:hAnsi="Times New Roman" w:cs="Times New Roman"/>
          <w:sz w:val="24"/>
        </w:rPr>
        <w:t>As shown in Chapters 3.0, 4.0 and 5.0,</w:t>
      </w:r>
      <w:r w:rsidR="00DD2B00">
        <w:rPr>
          <w:rFonts w:ascii="Times New Roman" w:hAnsi="Times New Roman" w:cs="Times New Roman"/>
          <w:sz w:val="24"/>
        </w:rPr>
        <w:t xml:space="preserve"> </w:t>
      </w:r>
      <w:r w:rsidR="00FA7C65">
        <w:rPr>
          <w:rFonts w:ascii="Times New Roman" w:hAnsi="Times New Roman" w:cs="Times New Roman"/>
          <w:sz w:val="24"/>
        </w:rPr>
        <w:t xml:space="preserve">although </w:t>
      </w:r>
      <w:r w:rsidR="00F45B74">
        <w:rPr>
          <w:rFonts w:ascii="Times New Roman" w:hAnsi="Times New Roman" w:cs="Times New Roman"/>
          <w:sz w:val="24"/>
        </w:rPr>
        <w:t xml:space="preserve">conceptual integration networks </w:t>
      </w:r>
      <w:r w:rsidR="00FA7C65">
        <w:rPr>
          <w:rFonts w:ascii="Times New Roman" w:hAnsi="Times New Roman" w:cs="Times New Roman"/>
          <w:sz w:val="24"/>
        </w:rPr>
        <w:t xml:space="preserve">will always contain at least four </w:t>
      </w:r>
      <w:r w:rsidR="00FA7C65" w:rsidRPr="00BA4826">
        <w:rPr>
          <w:rFonts w:ascii="Times New Roman" w:hAnsi="Times New Roman" w:cs="Times New Roman"/>
          <w:sz w:val="24"/>
        </w:rPr>
        <w:t>mental spaces</w:t>
      </w:r>
      <w:r w:rsidR="00FA7C65">
        <w:rPr>
          <w:rFonts w:ascii="Times New Roman" w:hAnsi="Times New Roman" w:cs="Times New Roman"/>
          <w:b/>
          <w:sz w:val="24"/>
        </w:rPr>
        <w:t xml:space="preserve">: </w:t>
      </w:r>
      <w:r w:rsidR="00FA7C65">
        <w:rPr>
          <w:rFonts w:ascii="Times New Roman" w:hAnsi="Times New Roman" w:cs="Times New Roman"/>
          <w:sz w:val="24"/>
        </w:rPr>
        <w:t xml:space="preserve">two </w:t>
      </w:r>
      <w:r w:rsidR="00FA7C65" w:rsidRPr="00BA4826">
        <w:rPr>
          <w:rFonts w:ascii="Times New Roman" w:hAnsi="Times New Roman" w:cs="Times New Roman"/>
          <w:sz w:val="24"/>
        </w:rPr>
        <w:t>input spaces</w:t>
      </w:r>
      <w:r w:rsidR="00FA7C65">
        <w:rPr>
          <w:rFonts w:ascii="Times New Roman" w:hAnsi="Times New Roman" w:cs="Times New Roman"/>
          <w:b/>
          <w:sz w:val="24"/>
        </w:rPr>
        <w:t xml:space="preserve">, </w:t>
      </w:r>
      <w:r w:rsidR="00FA7C65">
        <w:rPr>
          <w:rFonts w:ascii="Times New Roman" w:hAnsi="Times New Roman" w:cs="Times New Roman"/>
          <w:sz w:val="24"/>
        </w:rPr>
        <w:t xml:space="preserve">one </w:t>
      </w:r>
      <w:r w:rsidR="00FA7C65" w:rsidRPr="00BA4826">
        <w:rPr>
          <w:rFonts w:ascii="Times New Roman" w:hAnsi="Times New Roman" w:cs="Times New Roman"/>
          <w:sz w:val="24"/>
        </w:rPr>
        <w:t>generic space</w:t>
      </w:r>
      <w:r w:rsidR="00FA7C65">
        <w:rPr>
          <w:rFonts w:ascii="Times New Roman" w:hAnsi="Times New Roman" w:cs="Times New Roman"/>
          <w:b/>
          <w:sz w:val="24"/>
        </w:rPr>
        <w:t xml:space="preserve"> </w:t>
      </w:r>
      <w:r w:rsidR="00FA7C65">
        <w:rPr>
          <w:rFonts w:ascii="Times New Roman" w:hAnsi="Times New Roman" w:cs="Times New Roman"/>
          <w:sz w:val="24"/>
        </w:rPr>
        <w:t xml:space="preserve">and one </w:t>
      </w:r>
      <w:r w:rsidR="00FA7C65" w:rsidRPr="00BA4826">
        <w:rPr>
          <w:rFonts w:ascii="Times New Roman" w:hAnsi="Times New Roman" w:cs="Times New Roman"/>
          <w:sz w:val="24"/>
        </w:rPr>
        <w:t>blended space</w:t>
      </w:r>
      <w:r w:rsidR="00FA7C65">
        <w:rPr>
          <w:rFonts w:ascii="Times New Roman" w:hAnsi="Times New Roman" w:cs="Times New Roman"/>
          <w:sz w:val="24"/>
        </w:rPr>
        <w:t xml:space="preserve">, conceptual blending can also occur </w:t>
      </w:r>
      <w:r w:rsidR="00500FDB">
        <w:rPr>
          <w:rFonts w:ascii="Times New Roman" w:hAnsi="Times New Roman" w:cs="Times New Roman"/>
          <w:sz w:val="24"/>
        </w:rPr>
        <w:t xml:space="preserve">between more than one </w:t>
      </w:r>
      <w:r w:rsidR="00500FDB" w:rsidRPr="00BA4826">
        <w:rPr>
          <w:rFonts w:ascii="Times New Roman" w:hAnsi="Times New Roman" w:cs="Times New Roman"/>
          <w:sz w:val="24"/>
        </w:rPr>
        <w:t>generic space</w:t>
      </w:r>
      <w:r w:rsidR="00500FDB">
        <w:rPr>
          <w:rFonts w:ascii="Times New Roman" w:hAnsi="Times New Roman" w:cs="Times New Roman"/>
          <w:b/>
          <w:sz w:val="24"/>
        </w:rPr>
        <w:t xml:space="preserve"> </w:t>
      </w:r>
      <w:r w:rsidR="00500FDB">
        <w:rPr>
          <w:rFonts w:ascii="Times New Roman" w:hAnsi="Times New Roman" w:cs="Times New Roman"/>
          <w:sz w:val="24"/>
        </w:rPr>
        <w:t xml:space="preserve">or several </w:t>
      </w:r>
      <w:r w:rsidR="00500FDB" w:rsidRPr="00BA4826">
        <w:rPr>
          <w:rFonts w:ascii="Times New Roman" w:hAnsi="Times New Roman" w:cs="Times New Roman"/>
          <w:sz w:val="24"/>
        </w:rPr>
        <w:t>input spaces</w:t>
      </w:r>
      <w:r w:rsidR="00500FDB">
        <w:rPr>
          <w:rFonts w:ascii="Times New Roman" w:hAnsi="Times New Roman" w:cs="Times New Roman"/>
          <w:b/>
          <w:sz w:val="24"/>
        </w:rPr>
        <w:t xml:space="preserve"> </w:t>
      </w:r>
      <w:r w:rsidR="00500FDB">
        <w:rPr>
          <w:rFonts w:ascii="Times New Roman" w:hAnsi="Times New Roman" w:cs="Times New Roman"/>
          <w:sz w:val="24"/>
        </w:rPr>
        <w:t xml:space="preserve">at once (Fauconnier and Turner 2002: 279). These networks are referred to </w:t>
      </w:r>
      <w:r w:rsidR="00500FDB" w:rsidRPr="00BA4826">
        <w:rPr>
          <w:rFonts w:ascii="Times New Roman" w:hAnsi="Times New Roman" w:cs="Times New Roman"/>
          <w:sz w:val="24"/>
        </w:rPr>
        <w:t>as multiple-scope integration networks</w:t>
      </w:r>
      <w:r w:rsidR="00500FDB">
        <w:rPr>
          <w:rFonts w:ascii="Times New Roman" w:hAnsi="Times New Roman" w:cs="Times New Roman"/>
          <w:b/>
          <w:sz w:val="24"/>
        </w:rPr>
        <w:t xml:space="preserve"> </w:t>
      </w:r>
      <w:r w:rsidR="00500FDB">
        <w:rPr>
          <w:rFonts w:ascii="Times New Roman" w:hAnsi="Times New Roman" w:cs="Times New Roman"/>
          <w:sz w:val="24"/>
        </w:rPr>
        <w:t>(Fauconn</w:t>
      </w:r>
      <w:r w:rsidR="007F278D">
        <w:rPr>
          <w:rFonts w:ascii="Times New Roman" w:hAnsi="Times New Roman" w:cs="Times New Roman"/>
          <w:sz w:val="24"/>
        </w:rPr>
        <w:t>ier and Turner 2002: 299–</w:t>
      </w:r>
      <w:r w:rsidR="00B411CC">
        <w:rPr>
          <w:rFonts w:ascii="Times New Roman" w:hAnsi="Times New Roman" w:cs="Times New Roman"/>
          <w:sz w:val="24"/>
        </w:rPr>
        <w:t>308).</w:t>
      </w:r>
    </w:p>
    <w:p w:rsidR="00886CE7" w:rsidRDefault="001D2B10" w:rsidP="004A5399">
      <w:pPr>
        <w:spacing w:after="0" w:line="480" w:lineRule="auto"/>
        <w:ind w:firstLine="1440"/>
        <w:jc w:val="both"/>
        <w:rPr>
          <w:rFonts w:ascii="Times New Roman" w:hAnsi="Times New Roman" w:cs="Times New Roman"/>
          <w:sz w:val="24"/>
        </w:rPr>
      </w:pPr>
      <w:r>
        <w:rPr>
          <w:rFonts w:ascii="Times New Roman" w:hAnsi="Times New Roman" w:cs="Times New Roman"/>
          <w:sz w:val="24"/>
          <w:szCs w:val="24"/>
        </w:rPr>
        <w:t>According to Fauconnier and Turner (2002</w:t>
      </w:r>
      <w:r w:rsidR="007F278D">
        <w:rPr>
          <w:rFonts w:ascii="Times New Roman" w:hAnsi="Times New Roman" w:cs="Times New Roman"/>
          <w:sz w:val="24"/>
          <w:szCs w:val="24"/>
        </w:rPr>
        <w:t>: 25</w:t>
      </w:r>
      <w:r>
        <w:rPr>
          <w:rFonts w:ascii="Times New Roman" w:hAnsi="Times New Roman" w:cs="Times New Roman"/>
          <w:sz w:val="24"/>
          <w:szCs w:val="24"/>
        </w:rPr>
        <w:t>),</w:t>
      </w:r>
      <w:r w:rsidR="007C3DE5">
        <w:rPr>
          <w:rFonts w:ascii="Times New Roman" w:hAnsi="Times New Roman" w:cs="Times New Roman"/>
          <w:sz w:val="24"/>
          <w:szCs w:val="24"/>
        </w:rPr>
        <w:t xml:space="preserve"> </w:t>
      </w:r>
      <w:r w:rsidR="007C3DE5" w:rsidRPr="007C3DE5">
        <w:rPr>
          <w:rFonts w:ascii="Times New Roman" w:hAnsi="Times New Roman" w:cs="Times New Roman"/>
          <w:sz w:val="28"/>
          <w:szCs w:val="24"/>
        </w:rPr>
        <w:t>‘</w:t>
      </w:r>
      <w:r w:rsidR="007C3DE5" w:rsidRPr="007C3DE5">
        <w:rPr>
          <w:rFonts w:ascii="Times New Roman" w:hAnsi="Times New Roman" w:cs="Times New Roman"/>
          <w:sz w:val="24"/>
        </w:rPr>
        <w:t>complex blending is always at work in any human thought or action but is often hard to see. The meanings we take for granted are those where</w:t>
      </w:r>
      <w:r w:rsidR="007C3DE5">
        <w:rPr>
          <w:rFonts w:ascii="Times New Roman" w:hAnsi="Times New Roman" w:cs="Times New Roman"/>
          <w:sz w:val="24"/>
        </w:rPr>
        <w:t xml:space="preserve"> </w:t>
      </w:r>
      <w:r w:rsidR="007F278D">
        <w:rPr>
          <w:rFonts w:ascii="Times New Roman" w:hAnsi="Times New Roman" w:cs="Times New Roman"/>
          <w:sz w:val="24"/>
        </w:rPr>
        <w:t>the complexity is best hidden’</w:t>
      </w:r>
      <w:r w:rsidR="007C3DE5">
        <w:rPr>
          <w:rFonts w:ascii="Times New Roman" w:hAnsi="Times New Roman" w:cs="Times New Roman"/>
          <w:sz w:val="24"/>
        </w:rPr>
        <w:t xml:space="preserve">. </w:t>
      </w:r>
      <w:r w:rsidR="00055CA3">
        <w:rPr>
          <w:rFonts w:ascii="Times New Roman" w:hAnsi="Times New Roman" w:cs="Times New Roman"/>
          <w:sz w:val="24"/>
        </w:rPr>
        <w:t>In short, they suggest that the process of conceptual integration is natural</w:t>
      </w:r>
      <w:r w:rsidR="00434CCD">
        <w:rPr>
          <w:rFonts w:ascii="Times New Roman" w:hAnsi="Times New Roman" w:cs="Times New Roman"/>
          <w:sz w:val="24"/>
        </w:rPr>
        <w:t xml:space="preserve"> and </w:t>
      </w:r>
      <w:r w:rsidR="00A00A15">
        <w:rPr>
          <w:rFonts w:ascii="Times New Roman" w:hAnsi="Times New Roman" w:cs="Times New Roman"/>
          <w:sz w:val="24"/>
        </w:rPr>
        <w:t>ubiquitous</w:t>
      </w:r>
      <w:r w:rsidR="00055CA3">
        <w:rPr>
          <w:rFonts w:ascii="Times New Roman" w:hAnsi="Times New Roman" w:cs="Times New Roman"/>
          <w:sz w:val="24"/>
        </w:rPr>
        <w:t>. Although they focus primarily on conceptual blendings created through language, they al</w:t>
      </w:r>
      <w:r w:rsidR="00D05B39">
        <w:rPr>
          <w:rFonts w:ascii="Times New Roman" w:hAnsi="Times New Roman" w:cs="Times New Roman"/>
          <w:sz w:val="24"/>
        </w:rPr>
        <w:t xml:space="preserve">so </w:t>
      </w:r>
      <w:r w:rsidR="00EB27ED">
        <w:rPr>
          <w:rFonts w:ascii="Times New Roman" w:hAnsi="Times New Roman" w:cs="Times New Roman"/>
          <w:sz w:val="24"/>
        </w:rPr>
        <w:t xml:space="preserve">demonstrate </w:t>
      </w:r>
      <w:r w:rsidR="00D05B39">
        <w:rPr>
          <w:rFonts w:ascii="Times New Roman" w:hAnsi="Times New Roman" w:cs="Times New Roman"/>
          <w:sz w:val="24"/>
        </w:rPr>
        <w:t xml:space="preserve">that </w:t>
      </w:r>
      <w:r w:rsidR="00EB27ED">
        <w:rPr>
          <w:rFonts w:ascii="Times New Roman" w:hAnsi="Times New Roman" w:cs="Times New Roman"/>
          <w:sz w:val="24"/>
        </w:rPr>
        <w:t xml:space="preserve">the theory can </w:t>
      </w:r>
      <w:r w:rsidR="00834146">
        <w:rPr>
          <w:rFonts w:ascii="Times New Roman" w:hAnsi="Times New Roman" w:cs="Times New Roman"/>
          <w:sz w:val="24"/>
        </w:rPr>
        <w:t xml:space="preserve">be </w:t>
      </w:r>
      <w:r w:rsidR="00EB27ED">
        <w:rPr>
          <w:rFonts w:ascii="Times New Roman" w:hAnsi="Times New Roman" w:cs="Times New Roman"/>
          <w:sz w:val="24"/>
        </w:rPr>
        <w:t xml:space="preserve">applied to other forms of communication such as </w:t>
      </w:r>
      <w:r w:rsidR="00D05B39">
        <w:rPr>
          <w:rFonts w:ascii="Times New Roman" w:hAnsi="Times New Roman" w:cs="Times New Roman"/>
          <w:sz w:val="24"/>
        </w:rPr>
        <w:t xml:space="preserve">drama performances </w:t>
      </w:r>
      <w:r w:rsidR="00EB27ED">
        <w:rPr>
          <w:rFonts w:ascii="Times New Roman" w:hAnsi="Times New Roman" w:cs="Times New Roman"/>
          <w:sz w:val="24"/>
        </w:rPr>
        <w:t xml:space="preserve">which they argue are </w:t>
      </w:r>
      <w:r w:rsidR="00EB27ED" w:rsidRPr="005D310A">
        <w:rPr>
          <w:rFonts w:ascii="Times New Roman" w:hAnsi="Times New Roman" w:cs="Times New Roman"/>
          <w:sz w:val="24"/>
        </w:rPr>
        <w:t>‘deliberate blends of a living person with an identity’</w:t>
      </w:r>
      <w:r w:rsidR="00834146" w:rsidRPr="005D310A">
        <w:rPr>
          <w:rFonts w:ascii="Times New Roman" w:hAnsi="Times New Roman" w:cs="Times New Roman"/>
          <w:sz w:val="24"/>
        </w:rPr>
        <w:t xml:space="preserve"> (Fauconnier and Turner 2002: 266).</w:t>
      </w:r>
      <w:r w:rsidR="00834146">
        <w:rPr>
          <w:rFonts w:ascii="Times New Roman" w:hAnsi="Times New Roman" w:cs="Times New Roman"/>
          <w:sz w:val="24"/>
        </w:rPr>
        <w:t xml:space="preserve"> </w:t>
      </w:r>
      <w:r w:rsidR="00EB27ED">
        <w:rPr>
          <w:rFonts w:ascii="Times New Roman" w:hAnsi="Times New Roman" w:cs="Times New Roman"/>
          <w:sz w:val="24"/>
        </w:rPr>
        <w:t xml:space="preserve"> </w:t>
      </w:r>
      <w:r w:rsidR="00063FE7">
        <w:rPr>
          <w:rFonts w:ascii="Times New Roman" w:hAnsi="Times New Roman" w:cs="Times New Roman"/>
          <w:sz w:val="24"/>
        </w:rPr>
        <w:t xml:space="preserve">One input space represents the actor who portrays the character; while the other input space represents the identity of the character that is being portrayed. For spectators, the person on </w:t>
      </w:r>
      <w:r w:rsidR="00063FE7">
        <w:rPr>
          <w:rFonts w:ascii="Times New Roman" w:hAnsi="Times New Roman" w:cs="Times New Roman"/>
          <w:sz w:val="24"/>
        </w:rPr>
        <w:lastRenderedPageBreak/>
        <w:t xml:space="preserve">the stage is a blend of these two identities: ‘in the blend, </w:t>
      </w:r>
      <w:r w:rsidR="00A57F88">
        <w:rPr>
          <w:rFonts w:ascii="Times New Roman" w:hAnsi="Times New Roman" w:cs="Times New Roman"/>
          <w:sz w:val="24"/>
        </w:rPr>
        <w:t xml:space="preserve">the person sounds and moves like the actor and is where the actor is, but the actor in her performance tries to accept projections from the character portrayed , and so modifies her language, appearance, dress, attitudes, and gestures’ (Fauconnier and Turner 2002: 266). The key outer-space relation between the inputs is one of Representation because one character </w:t>
      </w:r>
      <w:r w:rsidR="0003491B">
        <w:rPr>
          <w:rFonts w:ascii="Times New Roman" w:hAnsi="Times New Roman" w:cs="Times New Roman"/>
          <w:sz w:val="24"/>
        </w:rPr>
        <w:t xml:space="preserve">(the actor) </w:t>
      </w:r>
      <w:r w:rsidR="00A57F88">
        <w:rPr>
          <w:rFonts w:ascii="Times New Roman" w:hAnsi="Times New Roman" w:cs="Times New Roman"/>
          <w:sz w:val="24"/>
        </w:rPr>
        <w:t>represents another</w:t>
      </w:r>
      <w:r w:rsidR="0003491B">
        <w:rPr>
          <w:rFonts w:ascii="Times New Roman" w:hAnsi="Times New Roman" w:cs="Times New Roman"/>
          <w:sz w:val="24"/>
        </w:rPr>
        <w:t xml:space="preserve"> (</w:t>
      </w:r>
      <w:r w:rsidR="00DC4F88">
        <w:rPr>
          <w:rFonts w:ascii="Times New Roman" w:hAnsi="Times New Roman" w:cs="Times New Roman"/>
          <w:sz w:val="24"/>
        </w:rPr>
        <w:t xml:space="preserve">a </w:t>
      </w:r>
      <w:r w:rsidR="0003491B">
        <w:rPr>
          <w:rFonts w:ascii="Times New Roman" w:hAnsi="Times New Roman" w:cs="Times New Roman"/>
          <w:sz w:val="24"/>
        </w:rPr>
        <w:t xml:space="preserve">character </w:t>
      </w:r>
      <w:r w:rsidR="00DC4F88">
        <w:rPr>
          <w:rFonts w:ascii="Times New Roman" w:hAnsi="Times New Roman" w:cs="Times New Roman"/>
          <w:sz w:val="24"/>
        </w:rPr>
        <w:t>in</w:t>
      </w:r>
      <w:r w:rsidR="0003491B">
        <w:rPr>
          <w:rFonts w:ascii="Times New Roman" w:hAnsi="Times New Roman" w:cs="Times New Roman"/>
          <w:sz w:val="24"/>
        </w:rPr>
        <w:t xml:space="preserve"> the play)</w:t>
      </w:r>
      <w:r w:rsidR="00A57F88">
        <w:rPr>
          <w:rFonts w:ascii="Times New Roman" w:hAnsi="Times New Roman" w:cs="Times New Roman"/>
          <w:sz w:val="24"/>
        </w:rPr>
        <w:t xml:space="preserve">. </w:t>
      </w:r>
    </w:p>
    <w:p w:rsidR="004A5399" w:rsidRDefault="00886CE7" w:rsidP="004A5399">
      <w:pPr>
        <w:spacing w:after="0" w:line="480" w:lineRule="auto"/>
        <w:ind w:firstLine="1440"/>
        <w:jc w:val="both"/>
        <w:rPr>
          <w:rFonts w:ascii="Times New Roman" w:hAnsi="Times New Roman" w:cs="Times New Roman"/>
          <w:sz w:val="24"/>
        </w:rPr>
      </w:pPr>
      <w:r>
        <w:rPr>
          <w:rFonts w:ascii="Times New Roman" w:hAnsi="Times New Roman" w:cs="Times New Roman"/>
          <w:sz w:val="24"/>
        </w:rPr>
        <w:t xml:space="preserve">This application of Conceptual Integration Theory to the analysis </w:t>
      </w:r>
      <w:r w:rsidR="002D4144">
        <w:rPr>
          <w:rFonts w:ascii="Times New Roman" w:hAnsi="Times New Roman" w:cs="Times New Roman"/>
          <w:sz w:val="24"/>
        </w:rPr>
        <w:t xml:space="preserve">of </w:t>
      </w:r>
      <w:r>
        <w:rPr>
          <w:rFonts w:ascii="Times New Roman" w:hAnsi="Times New Roman" w:cs="Times New Roman"/>
          <w:sz w:val="24"/>
        </w:rPr>
        <w:t xml:space="preserve">drama performances is central </w:t>
      </w:r>
      <w:r w:rsidR="0003491B">
        <w:rPr>
          <w:rFonts w:ascii="Times New Roman" w:hAnsi="Times New Roman" w:cs="Times New Roman"/>
          <w:sz w:val="24"/>
        </w:rPr>
        <w:t xml:space="preserve">to its extension into the analysis of music performances as well. </w:t>
      </w:r>
      <w:r w:rsidR="00C5679A">
        <w:rPr>
          <w:rFonts w:ascii="Times New Roman" w:hAnsi="Times New Roman" w:cs="Times New Roman"/>
          <w:sz w:val="24"/>
        </w:rPr>
        <w:t>It is argued throughout this project</w:t>
      </w:r>
      <w:r w:rsidR="00AE5205">
        <w:rPr>
          <w:rFonts w:ascii="Times New Roman" w:hAnsi="Times New Roman" w:cs="Times New Roman"/>
          <w:sz w:val="24"/>
        </w:rPr>
        <w:t xml:space="preserve"> that s</w:t>
      </w:r>
      <w:r w:rsidR="0003491B">
        <w:rPr>
          <w:rFonts w:ascii="Times New Roman" w:hAnsi="Times New Roman" w:cs="Times New Roman"/>
          <w:sz w:val="24"/>
        </w:rPr>
        <w:t>imilar input spaces can</w:t>
      </w:r>
      <w:r w:rsidR="00DC4F88">
        <w:rPr>
          <w:rFonts w:ascii="Times New Roman" w:hAnsi="Times New Roman" w:cs="Times New Roman"/>
          <w:sz w:val="24"/>
        </w:rPr>
        <w:t xml:space="preserve"> be </w:t>
      </w:r>
      <w:r w:rsidR="00014085">
        <w:rPr>
          <w:rFonts w:ascii="Times New Roman" w:hAnsi="Times New Roman" w:cs="Times New Roman"/>
          <w:sz w:val="24"/>
        </w:rPr>
        <w:t xml:space="preserve">conceived </w:t>
      </w:r>
      <w:r w:rsidR="00683BC1">
        <w:rPr>
          <w:rFonts w:ascii="Times New Roman" w:hAnsi="Times New Roman" w:cs="Times New Roman"/>
          <w:sz w:val="24"/>
        </w:rPr>
        <w:t>when listeners attend to the lyrics of song</w:t>
      </w:r>
      <w:r w:rsidR="00F32ADA">
        <w:rPr>
          <w:rFonts w:ascii="Times New Roman" w:hAnsi="Times New Roman" w:cs="Times New Roman"/>
          <w:sz w:val="24"/>
        </w:rPr>
        <w:t>s</w:t>
      </w:r>
      <w:r w:rsidR="00CA015B">
        <w:rPr>
          <w:rFonts w:ascii="Times New Roman" w:hAnsi="Times New Roman" w:cs="Times New Roman"/>
          <w:sz w:val="24"/>
        </w:rPr>
        <w:t>: one input space represents the singer who uses their voice to portray a character within the song; while the other input space represents the identity of the character that is being portrayed</w:t>
      </w:r>
      <w:r w:rsidR="00F84BFF">
        <w:rPr>
          <w:rFonts w:ascii="Times New Roman" w:hAnsi="Times New Roman" w:cs="Times New Roman"/>
          <w:sz w:val="24"/>
        </w:rPr>
        <w:t xml:space="preserve"> (see Chapter 3.0 for more information)</w:t>
      </w:r>
      <w:r w:rsidR="00CA015B">
        <w:rPr>
          <w:rFonts w:ascii="Times New Roman" w:hAnsi="Times New Roman" w:cs="Times New Roman"/>
          <w:sz w:val="24"/>
        </w:rPr>
        <w:t xml:space="preserve">. </w:t>
      </w:r>
    </w:p>
    <w:p w:rsidR="00F32185" w:rsidRPr="00A57F88" w:rsidRDefault="00BD3315" w:rsidP="00683AFE">
      <w:pPr>
        <w:spacing w:after="0" w:line="480" w:lineRule="auto"/>
        <w:ind w:firstLine="1440"/>
        <w:jc w:val="both"/>
        <w:rPr>
          <w:rFonts w:ascii="Times New Roman" w:hAnsi="Times New Roman" w:cs="Times New Roman"/>
          <w:sz w:val="24"/>
          <w:szCs w:val="24"/>
        </w:rPr>
      </w:pPr>
      <w:r w:rsidRPr="007420AD">
        <w:rPr>
          <w:rFonts w:ascii="Times New Roman" w:hAnsi="Times New Roman" w:cs="Times New Roman"/>
          <w:sz w:val="24"/>
          <w:szCs w:val="24"/>
        </w:rPr>
        <w:t>Due to</w:t>
      </w:r>
      <w:r>
        <w:rPr>
          <w:rFonts w:ascii="Times New Roman" w:hAnsi="Times New Roman" w:cs="Times New Roman"/>
          <w:sz w:val="24"/>
          <w:szCs w:val="24"/>
        </w:rPr>
        <w:t xml:space="preserve"> the flexible nature of </w:t>
      </w:r>
      <w:r w:rsidR="004839C9">
        <w:rPr>
          <w:rFonts w:ascii="Times New Roman" w:hAnsi="Times New Roman" w:cs="Times New Roman"/>
          <w:sz w:val="24"/>
          <w:szCs w:val="24"/>
        </w:rPr>
        <w:t>Conceptual Integration Theory</w:t>
      </w:r>
      <w:r>
        <w:rPr>
          <w:rFonts w:ascii="Times New Roman" w:hAnsi="Times New Roman" w:cs="Times New Roman"/>
          <w:sz w:val="24"/>
          <w:szCs w:val="24"/>
        </w:rPr>
        <w:t xml:space="preserve">, </w:t>
      </w:r>
      <w:r w:rsidR="00191272">
        <w:rPr>
          <w:rFonts w:ascii="Times New Roman" w:hAnsi="Times New Roman" w:cs="Times New Roman"/>
          <w:sz w:val="24"/>
          <w:szCs w:val="24"/>
        </w:rPr>
        <w:t xml:space="preserve">various scholars have used it </w:t>
      </w:r>
      <w:r>
        <w:rPr>
          <w:rFonts w:ascii="Times New Roman" w:hAnsi="Times New Roman" w:cs="Times New Roman"/>
          <w:sz w:val="24"/>
          <w:szCs w:val="24"/>
        </w:rPr>
        <w:t>in the study of musical interpretation</w:t>
      </w:r>
      <w:r w:rsidR="00683AFE">
        <w:rPr>
          <w:rFonts w:ascii="Times New Roman" w:hAnsi="Times New Roman" w:cs="Times New Roman"/>
          <w:sz w:val="24"/>
          <w:szCs w:val="24"/>
        </w:rPr>
        <w:t>s of song lyrics</w:t>
      </w:r>
      <w:r w:rsidR="00637FA8">
        <w:rPr>
          <w:rFonts w:ascii="Times New Roman" w:hAnsi="Times New Roman" w:cs="Times New Roman"/>
          <w:sz w:val="24"/>
          <w:szCs w:val="24"/>
        </w:rPr>
        <w:t xml:space="preserve"> as well</w:t>
      </w:r>
      <w:r w:rsidR="00191272">
        <w:rPr>
          <w:rFonts w:ascii="Times New Roman" w:hAnsi="Times New Roman" w:cs="Times New Roman"/>
          <w:sz w:val="24"/>
          <w:szCs w:val="24"/>
        </w:rPr>
        <w:t xml:space="preserve"> </w:t>
      </w:r>
      <w:r w:rsidR="00191272" w:rsidRPr="008D2C7A">
        <w:rPr>
          <w:rFonts w:ascii="Times New Roman" w:hAnsi="Times New Roman" w:cs="Times New Roman"/>
          <w:sz w:val="24"/>
          <w:szCs w:val="24"/>
        </w:rPr>
        <w:t xml:space="preserve">(see </w:t>
      </w:r>
      <w:r w:rsidR="00B83CE2">
        <w:rPr>
          <w:rFonts w:ascii="Times New Roman" w:hAnsi="Times New Roman" w:cs="Times New Roman"/>
          <w:sz w:val="24"/>
          <w:szCs w:val="24"/>
        </w:rPr>
        <w:t>Zbikowski</w:t>
      </w:r>
      <w:r w:rsidR="00AA2ED1">
        <w:rPr>
          <w:rFonts w:ascii="Times New Roman" w:hAnsi="Times New Roman" w:cs="Times New Roman"/>
          <w:sz w:val="24"/>
          <w:szCs w:val="24"/>
        </w:rPr>
        <w:t xml:space="preserve"> </w:t>
      </w:r>
      <w:r w:rsidR="008D2C7A" w:rsidRPr="008D2C7A">
        <w:rPr>
          <w:rFonts w:ascii="Times New Roman" w:hAnsi="Times New Roman" w:cs="Times New Roman"/>
          <w:sz w:val="24"/>
          <w:szCs w:val="24"/>
        </w:rPr>
        <w:t>1999, 2002, 2007, 2008, 2009</w:t>
      </w:r>
      <w:r w:rsidR="001B15FC">
        <w:rPr>
          <w:rFonts w:ascii="Times New Roman" w:hAnsi="Times New Roman" w:cs="Times New Roman"/>
          <w:sz w:val="24"/>
          <w:szCs w:val="24"/>
        </w:rPr>
        <w:t>a</w:t>
      </w:r>
      <w:r w:rsidR="008D2C7A" w:rsidRPr="008D2C7A">
        <w:rPr>
          <w:rFonts w:ascii="Times New Roman" w:hAnsi="Times New Roman" w:cs="Times New Roman"/>
          <w:sz w:val="24"/>
          <w:szCs w:val="24"/>
        </w:rPr>
        <w:t>,</w:t>
      </w:r>
      <w:r w:rsidR="001B15FC">
        <w:rPr>
          <w:rFonts w:ascii="Times New Roman" w:hAnsi="Times New Roman" w:cs="Times New Roman"/>
          <w:sz w:val="24"/>
          <w:szCs w:val="24"/>
        </w:rPr>
        <w:t xml:space="preserve"> 2009b,</w:t>
      </w:r>
      <w:r w:rsidR="008D2C7A" w:rsidRPr="008D2C7A">
        <w:rPr>
          <w:rFonts w:ascii="Times New Roman" w:hAnsi="Times New Roman" w:cs="Times New Roman"/>
          <w:sz w:val="24"/>
          <w:szCs w:val="24"/>
        </w:rPr>
        <w:t xml:space="preserve"> 2015, 2017, 2018</w:t>
      </w:r>
      <w:r w:rsidR="00191272" w:rsidRPr="008D2C7A">
        <w:rPr>
          <w:rFonts w:ascii="Times New Roman" w:hAnsi="Times New Roman" w:cs="Times New Roman"/>
          <w:sz w:val="24"/>
          <w:szCs w:val="24"/>
        </w:rPr>
        <w:t>;</w:t>
      </w:r>
      <w:r w:rsidR="008D2C7A">
        <w:rPr>
          <w:rFonts w:ascii="Times New Roman" w:hAnsi="Times New Roman" w:cs="Times New Roman"/>
          <w:sz w:val="24"/>
          <w:szCs w:val="24"/>
        </w:rPr>
        <w:t xml:space="preserve"> </w:t>
      </w:r>
      <w:proofErr w:type="spellStart"/>
      <w:r w:rsidR="008D2C7A">
        <w:rPr>
          <w:rFonts w:ascii="Times New Roman" w:hAnsi="Times New Roman" w:cs="Times New Roman"/>
          <w:sz w:val="24"/>
          <w:szCs w:val="24"/>
        </w:rPr>
        <w:t>Thorau</w:t>
      </w:r>
      <w:proofErr w:type="spellEnd"/>
      <w:r w:rsidR="008D2C7A">
        <w:rPr>
          <w:rFonts w:ascii="Times New Roman" w:hAnsi="Times New Roman" w:cs="Times New Roman"/>
          <w:sz w:val="24"/>
          <w:szCs w:val="24"/>
        </w:rPr>
        <w:t xml:space="preserve"> 2013;</w:t>
      </w:r>
      <w:r w:rsidR="00191272" w:rsidRPr="008D2C7A">
        <w:rPr>
          <w:rFonts w:ascii="Times New Roman" w:hAnsi="Times New Roman" w:cs="Times New Roman"/>
          <w:sz w:val="24"/>
          <w:szCs w:val="24"/>
        </w:rPr>
        <w:t xml:space="preserve"> Spitzer</w:t>
      </w:r>
      <w:r w:rsidR="002E7AAF" w:rsidRPr="008D2C7A">
        <w:rPr>
          <w:rFonts w:ascii="Times New Roman" w:hAnsi="Times New Roman" w:cs="Times New Roman"/>
          <w:sz w:val="24"/>
          <w:szCs w:val="24"/>
        </w:rPr>
        <w:t xml:space="preserve"> 2018</w:t>
      </w:r>
      <w:r w:rsidR="00191272" w:rsidRPr="008D2C7A">
        <w:rPr>
          <w:rFonts w:ascii="Times New Roman" w:hAnsi="Times New Roman" w:cs="Times New Roman"/>
          <w:sz w:val="24"/>
          <w:szCs w:val="24"/>
        </w:rPr>
        <w:t>)</w:t>
      </w:r>
      <w:r w:rsidRPr="008D2C7A">
        <w:rPr>
          <w:rFonts w:ascii="Times New Roman" w:hAnsi="Times New Roman" w:cs="Times New Roman"/>
          <w:sz w:val="24"/>
          <w:szCs w:val="24"/>
        </w:rPr>
        <w:t>.</w:t>
      </w:r>
      <w:r w:rsidR="00191272">
        <w:rPr>
          <w:rFonts w:ascii="Times New Roman" w:hAnsi="Times New Roman" w:cs="Times New Roman"/>
          <w:sz w:val="24"/>
          <w:szCs w:val="24"/>
        </w:rPr>
        <w:t xml:space="preserve"> </w:t>
      </w:r>
      <w:r w:rsidR="00F84B18">
        <w:rPr>
          <w:rFonts w:ascii="Times New Roman" w:hAnsi="Times New Roman" w:cs="Times New Roman"/>
          <w:sz w:val="24"/>
          <w:szCs w:val="24"/>
        </w:rPr>
        <w:t>These interdisciplinary approaches are discussed in</w:t>
      </w:r>
      <w:r w:rsidR="00683AFE">
        <w:rPr>
          <w:rFonts w:ascii="Times New Roman" w:hAnsi="Times New Roman" w:cs="Times New Roman"/>
          <w:sz w:val="24"/>
          <w:szCs w:val="24"/>
        </w:rPr>
        <w:t xml:space="preserve"> more detail in</w:t>
      </w:r>
      <w:r w:rsidR="00F84B18">
        <w:rPr>
          <w:rFonts w:ascii="Times New Roman" w:hAnsi="Times New Roman" w:cs="Times New Roman"/>
          <w:sz w:val="24"/>
          <w:szCs w:val="24"/>
        </w:rPr>
        <w:t xml:space="preserve"> Section 2.3 below.</w:t>
      </w:r>
    </w:p>
    <w:p w:rsidR="00F87C8B" w:rsidRPr="0002014F" w:rsidRDefault="00F520C8" w:rsidP="0002014F">
      <w:pPr>
        <w:pStyle w:val="Heading2"/>
        <w:spacing w:line="480" w:lineRule="auto"/>
        <w:rPr>
          <w:sz w:val="28"/>
          <w:szCs w:val="28"/>
          <w:u w:val="single"/>
        </w:rPr>
      </w:pPr>
      <w:bookmarkStart w:id="13" w:name="_Toc49427219"/>
      <w:r w:rsidRPr="0002014F">
        <w:rPr>
          <w:sz w:val="28"/>
          <w:szCs w:val="28"/>
          <w:u w:val="single"/>
        </w:rPr>
        <w:t>2.2.</w:t>
      </w:r>
      <w:r w:rsidR="004A5399" w:rsidRPr="0002014F">
        <w:rPr>
          <w:sz w:val="28"/>
          <w:szCs w:val="28"/>
          <w:u w:val="single"/>
        </w:rPr>
        <w:t>3</w:t>
      </w:r>
      <w:r w:rsidRPr="0002014F">
        <w:rPr>
          <w:sz w:val="28"/>
          <w:szCs w:val="28"/>
          <w:u w:val="single"/>
        </w:rPr>
        <w:t xml:space="preserve"> Deictic Shift Theory</w:t>
      </w:r>
      <w:bookmarkEnd w:id="13"/>
    </w:p>
    <w:p w:rsidR="00287D3A" w:rsidRDefault="00F5794B" w:rsidP="00F520C8">
      <w:pPr>
        <w:spacing w:line="480" w:lineRule="auto"/>
        <w:jc w:val="both"/>
        <w:rPr>
          <w:rFonts w:cstheme="minorHAnsi"/>
          <w:sz w:val="24"/>
          <w:szCs w:val="24"/>
        </w:rPr>
      </w:pPr>
      <w:r>
        <w:rPr>
          <w:rFonts w:ascii="Times New Roman" w:hAnsi="Times New Roman" w:cs="Times New Roman"/>
          <w:sz w:val="28"/>
        </w:rPr>
        <w:tab/>
      </w:r>
      <w:r>
        <w:rPr>
          <w:rFonts w:ascii="Times New Roman" w:hAnsi="Times New Roman" w:cs="Times New Roman"/>
          <w:sz w:val="28"/>
        </w:rPr>
        <w:tab/>
      </w:r>
      <w:r w:rsidR="000745EC">
        <w:rPr>
          <w:rFonts w:ascii="Times New Roman" w:hAnsi="Times New Roman" w:cs="Times New Roman"/>
          <w:sz w:val="24"/>
        </w:rPr>
        <w:t xml:space="preserve">In Cognitive </w:t>
      </w:r>
      <w:r w:rsidR="004431EE">
        <w:rPr>
          <w:rFonts w:ascii="Times New Roman" w:hAnsi="Times New Roman" w:cs="Times New Roman"/>
          <w:sz w:val="24"/>
        </w:rPr>
        <w:t>Poetics</w:t>
      </w:r>
      <w:r w:rsidR="000745EC">
        <w:rPr>
          <w:rFonts w:ascii="Times New Roman" w:hAnsi="Times New Roman" w:cs="Times New Roman"/>
          <w:sz w:val="24"/>
        </w:rPr>
        <w:t xml:space="preserve">, Deictic Shift Theory </w:t>
      </w:r>
      <w:r w:rsidR="005D07C8">
        <w:rPr>
          <w:rFonts w:ascii="Times New Roman" w:hAnsi="Times New Roman" w:cs="Times New Roman"/>
          <w:sz w:val="24"/>
        </w:rPr>
        <w:t xml:space="preserve">(see Galbraith 1995) </w:t>
      </w:r>
      <w:r w:rsidR="004431EE">
        <w:rPr>
          <w:rFonts w:ascii="Times New Roman" w:hAnsi="Times New Roman" w:cs="Times New Roman"/>
          <w:sz w:val="24"/>
        </w:rPr>
        <w:t xml:space="preserve">looks at the ‘capacity that language has for anchoring meaning to a context’ (Stockwell 2019: 45) which is referred to as </w:t>
      </w:r>
      <w:proofErr w:type="spellStart"/>
      <w:r w:rsidR="004431EE" w:rsidRPr="001A1E3C">
        <w:rPr>
          <w:rFonts w:ascii="Times New Roman" w:hAnsi="Times New Roman" w:cs="Times New Roman"/>
          <w:sz w:val="24"/>
        </w:rPr>
        <w:t>deixis</w:t>
      </w:r>
      <w:proofErr w:type="spellEnd"/>
      <w:r w:rsidR="004431EE" w:rsidRPr="001A1E3C">
        <w:rPr>
          <w:rFonts w:ascii="Times New Roman" w:hAnsi="Times New Roman" w:cs="Times New Roman"/>
          <w:sz w:val="24"/>
        </w:rPr>
        <w:t xml:space="preserve"> </w:t>
      </w:r>
      <w:r w:rsidR="004431EE">
        <w:rPr>
          <w:rFonts w:ascii="Times New Roman" w:hAnsi="Times New Roman" w:cs="Times New Roman"/>
          <w:sz w:val="24"/>
        </w:rPr>
        <w:t>(</w:t>
      </w:r>
      <w:r w:rsidR="00C43D58">
        <w:rPr>
          <w:rFonts w:ascii="Times New Roman" w:hAnsi="Times New Roman" w:cs="Times New Roman"/>
          <w:sz w:val="24"/>
        </w:rPr>
        <w:t xml:space="preserve">a Greek term </w:t>
      </w:r>
      <w:r w:rsidR="004431EE">
        <w:rPr>
          <w:rFonts w:ascii="Times New Roman" w:hAnsi="Times New Roman" w:cs="Times New Roman"/>
          <w:sz w:val="24"/>
        </w:rPr>
        <w:t xml:space="preserve">meaning ‘pointing’). </w:t>
      </w:r>
      <w:r w:rsidR="00E746B3">
        <w:rPr>
          <w:rFonts w:ascii="Times New Roman" w:hAnsi="Times New Roman" w:cs="Times New Roman"/>
          <w:sz w:val="24"/>
        </w:rPr>
        <w:t xml:space="preserve">This cognitive approach </w:t>
      </w:r>
      <w:r w:rsidR="0089179D">
        <w:rPr>
          <w:rFonts w:ascii="Times New Roman" w:hAnsi="Times New Roman" w:cs="Times New Roman"/>
          <w:sz w:val="24"/>
        </w:rPr>
        <w:t>focuses on the importance o</w:t>
      </w:r>
      <w:r w:rsidR="00C43D58">
        <w:rPr>
          <w:rFonts w:ascii="Times New Roman" w:hAnsi="Times New Roman" w:cs="Times New Roman"/>
          <w:sz w:val="24"/>
        </w:rPr>
        <w:t xml:space="preserve">f the embodiment of perception. The originating </w:t>
      </w:r>
      <w:r w:rsidR="00C43D58" w:rsidRPr="001A1E3C">
        <w:rPr>
          <w:rFonts w:ascii="Times New Roman" w:hAnsi="Times New Roman" w:cs="Times New Roman"/>
          <w:sz w:val="24"/>
        </w:rPr>
        <w:t>deictic centre</w:t>
      </w:r>
      <w:r w:rsidR="00C43D58">
        <w:rPr>
          <w:rFonts w:ascii="Times New Roman" w:hAnsi="Times New Roman" w:cs="Times New Roman"/>
          <w:b/>
          <w:sz w:val="24"/>
        </w:rPr>
        <w:t xml:space="preserve"> </w:t>
      </w:r>
      <w:r w:rsidR="00C43D58">
        <w:rPr>
          <w:rFonts w:ascii="Times New Roman" w:hAnsi="Times New Roman" w:cs="Times New Roman"/>
          <w:sz w:val="24"/>
        </w:rPr>
        <w:t xml:space="preserve">or </w:t>
      </w:r>
      <w:r w:rsidR="00C43D58">
        <w:rPr>
          <w:rFonts w:ascii="Times New Roman" w:hAnsi="Times New Roman" w:cs="Times New Roman"/>
          <w:i/>
          <w:sz w:val="24"/>
        </w:rPr>
        <w:t>zero-point</w:t>
      </w:r>
      <w:r w:rsidR="00C43D58">
        <w:rPr>
          <w:rFonts w:ascii="Times New Roman" w:hAnsi="Times New Roman" w:cs="Times New Roman"/>
          <w:sz w:val="24"/>
        </w:rPr>
        <w:t>/</w:t>
      </w:r>
      <w:proofErr w:type="spellStart"/>
      <w:r w:rsidR="00C43D58">
        <w:rPr>
          <w:rFonts w:ascii="Times New Roman" w:hAnsi="Times New Roman" w:cs="Times New Roman"/>
          <w:i/>
          <w:sz w:val="24"/>
        </w:rPr>
        <w:t>origo</w:t>
      </w:r>
      <w:proofErr w:type="spellEnd"/>
      <w:r w:rsidR="00C43D58">
        <w:rPr>
          <w:rFonts w:ascii="Times New Roman" w:hAnsi="Times New Roman" w:cs="Times New Roman"/>
          <w:i/>
          <w:sz w:val="24"/>
        </w:rPr>
        <w:t xml:space="preserve"> </w:t>
      </w:r>
      <w:r w:rsidR="00C43D58">
        <w:rPr>
          <w:rFonts w:ascii="Times New Roman" w:hAnsi="Times New Roman" w:cs="Times New Roman"/>
          <w:sz w:val="24"/>
        </w:rPr>
        <w:t xml:space="preserve">is the foundation of prototypical deictic categories in speech. </w:t>
      </w:r>
      <w:r w:rsidR="00287D3A" w:rsidRPr="001F7526">
        <w:rPr>
          <w:rFonts w:ascii="Times New Roman" w:hAnsi="Times New Roman" w:cs="Times New Roman"/>
          <w:sz w:val="24"/>
          <w:szCs w:val="24"/>
        </w:rPr>
        <w:t>The concept of the ‘</w:t>
      </w:r>
      <w:proofErr w:type="spellStart"/>
      <w:r w:rsidR="00287D3A" w:rsidRPr="001F7526">
        <w:rPr>
          <w:rFonts w:ascii="Times New Roman" w:hAnsi="Times New Roman" w:cs="Times New Roman"/>
          <w:sz w:val="24"/>
          <w:szCs w:val="24"/>
        </w:rPr>
        <w:t>origo</w:t>
      </w:r>
      <w:proofErr w:type="spellEnd"/>
      <w:r w:rsidR="00287D3A" w:rsidRPr="001F7526">
        <w:rPr>
          <w:rFonts w:ascii="Times New Roman" w:hAnsi="Times New Roman" w:cs="Times New Roman"/>
          <w:sz w:val="24"/>
          <w:szCs w:val="24"/>
        </w:rPr>
        <w:t xml:space="preserve">’ and its categories were originally developed by </w:t>
      </w:r>
      <w:proofErr w:type="spellStart"/>
      <w:r w:rsidR="00287D3A" w:rsidRPr="001F7526">
        <w:rPr>
          <w:rFonts w:cstheme="minorHAnsi"/>
          <w:sz w:val="24"/>
          <w:szCs w:val="24"/>
        </w:rPr>
        <w:t>Bühler</w:t>
      </w:r>
      <w:proofErr w:type="spellEnd"/>
      <w:r w:rsidR="00287D3A" w:rsidRPr="001F7526">
        <w:rPr>
          <w:rFonts w:cstheme="minorHAnsi"/>
          <w:sz w:val="24"/>
          <w:szCs w:val="24"/>
        </w:rPr>
        <w:t xml:space="preserve"> (1982 [original 1934]), Lyons (1977) and Levinson (1983). Some applications of Deictic Shift Theory to literature include Green (1992) and </w:t>
      </w:r>
      <w:proofErr w:type="spellStart"/>
      <w:r w:rsidR="00287D3A" w:rsidRPr="001F7526">
        <w:rPr>
          <w:rFonts w:cstheme="minorHAnsi"/>
          <w:sz w:val="24"/>
          <w:szCs w:val="24"/>
        </w:rPr>
        <w:t>Semino</w:t>
      </w:r>
      <w:proofErr w:type="spellEnd"/>
      <w:r w:rsidR="00287D3A" w:rsidRPr="001F7526">
        <w:rPr>
          <w:rFonts w:cstheme="minorHAnsi"/>
          <w:sz w:val="24"/>
          <w:szCs w:val="24"/>
        </w:rPr>
        <w:t xml:space="preserve"> (1997).</w:t>
      </w:r>
    </w:p>
    <w:p w:rsidR="00846B67" w:rsidRPr="00287D3A" w:rsidRDefault="00287D3A" w:rsidP="00F520C8">
      <w:pPr>
        <w:spacing w:line="480" w:lineRule="auto"/>
        <w:jc w:val="both"/>
        <w:rPr>
          <w:rFonts w:cstheme="minorHAnsi"/>
        </w:rPr>
      </w:pPr>
      <w:r>
        <w:rPr>
          <w:rFonts w:cstheme="minorHAnsi"/>
          <w:sz w:val="24"/>
          <w:szCs w:val="24"/>
        </w:rPr>
        <w:lastRenderedPageBreak/>
        <w:tab/>
      </w:r>
      <w:r>
        <w:rPr>
          <w:rFonts w:cstheme="minorHAnsi"/>
          <w:sz w:val="24"/>
          <w:szCs w:val="24"/>
        </w:rPr>
        <w:tab/>
      </w:r>
      <w:r w:rsidR="00C43D58">
        <w:rPr>
          <w:rFonts w:ascii="Times New Roman" w:hAnsi="Times New Roman" w:cs="Times New Roman"/>
          <w:sz w:val="24"/>
        </w:rPr>
        <w:t xml:space="preserve">Key examples of </w:t>
      </w:r>
      <w:r>
        <w:rPr>
          <w:rFonts w:ascii="Times New Roman" w:hAnsi="Times New Roman" w:cs="Times New Roman"/>
          <w:sz w:val="24"/>
        </w:rPr>
        <w:t xml:space="preserve">different categories of </w:t>
      </w:r>
      <w:r w:rsidR="00C43D58">
        <w:rPr>
          <w:rFonts w:ascii="Times New Roman" w:hAnsi="Times New Roman" w:cs="Times New Roman"/>
          <w:sz w:val="24"/>
        </w:rPr>
        <w:t xml:space="preserve">deictic centres would be: the speaker (referred to as ‘I’), place (‘here’) and time of utterance (‘now’). </w:t>
      </w:r>
      <w:r w:rsidR="001F75FF">
        <w:rPr>
          <w:rFonts w:cstheme="minorHAnsi"/>
          <w:sz w:val="24"/>
          <w:szCs w:val="24"/>
        </w:rPr>
        <w:t>Deictic centres allow ‘</w:t>
      </w:r>
      <w:r w:rsidR="00F41A45" w:rsidRPr="00F41A45">
        <w:rPr>
          <w:rFonts w:cstheme="minorHAnsi"/>
          <w:sz w:val="24"/>
          <w:szCs w:val="24"/>
        </w:rPr>
        <w:t>us to understand uses of words in context such as ‘come’ and ‘go’, ‘this’ and ‘that’, and egocentrically-determined locatives such as ‘left’ and ‘right’, ‘above’ and ‘below’, ‘in front’ and ‘behind’, and so on’ (Stockwell 2019: 47).</w:t>
      </w:r>
      <w:r w:rsidR="00F41A45">
        <w:rPr>
          <w:rFonts w:cstheme="minorHAnsi"/>
        </w:rPr>
        <w:t xml:space="preserve"> </w:t>
      </w:r>
      <w:r w:rsidR="00B36109">
        <w:rPr>
          <w:rFonts w:cstheme="minorHAnsi"/>
        </w:rPr>
        <w:tab/>
      </w:r>
      <w:r w:rsidR="00266757">
        <w:rPr>
          <w:rFonts w:ascii="Times New Roman" w:hAnsi="Times New Roman" w:cs="Times New Roman"/>
          <w:sz w:val="24"/>
        </w:rPr>
        <w:tab/>
      </w:r>
    </w:p>
    <w:p w:rsidR="00310494" w:rsidRPr="00380E03" w:rsidRDefault="00694629" w:rsidP="00F520C8">
      <w:pPr>
        <w:spacing w:line="480" w:lineRule="auto"/>
        <w:jc w:val="both"/>
        <w:rPr>
          <w:rFonts w:cstheme="minorHAnsi"/>
          <w:sz w:val="24"/>
        </w:rPr>
      </w:pPr>
      <w:r>
        <w:rPr>
          <w:rFonts w:ascii="Times New Roman" w:hAnsi="Times New Roman" w:cs="Times New Roman"/>
          <w:sz w:val="24"/>
        </w:rPr>
        <w:tab/>
      </w:r>
      <w:r>
        <w:rPr>
          <w:rFonts w:ascii="Times New Roman" w:hAnsi="Times New Roman" w:cs="Times New Roman"/>
          <w:sz w:val="24"/>
        </w:rPr>
        <w:tab/>
      </w:r>
      <w:r w:rsidR="007E4E5D" w:rsidRPr="00B36109">
        <w:rPr>
          <w:rFonts w:ascii="Times New Roman" w:hAnsi="Times New Roman" w:cs="Times New Roman"/>
          <w:sz w:val="24"/>
        </w:rPr>
        <w:t xml:space="preserve">Although </w:t>
      </w:r>
      <w:proofErr w:type="spellStart"/>
      <w:r w:rsidR="007E4E5D" w:rsidRPr="00B36109">
        <w:rPr>
          <w:rFonts w:ascii="Times New Roman" w:hAnsi="Times New Roman" w:cs="Times New Roman"/>
          <w:sz w:val="24"/>
        </w:rPr>
        <w:t>d</w:t>
      </w:r>
      <w:r w:rsidR="00102603" w:rsidRPr="00B36109">
        <w:rPr>
          <w:rFonts w:ascii="Times New Roman" w:hAnsi="Times New Roman" w:cs="Times New Roman"/>
          <w:sz w:val="24"/>
        </w:rPr>
        <w:t>eixis</w:t>
      </w:r>
      <w:proofErr w:type="spellEnd"/>
      <w:r w:rsidR="007E4E5D" w:rsidRPr="00B36109">
        <w:rPr>
          <w:rFonts w:ascii="Times New Roman" w:hAnsi="Times New Roman" w:cs="Times New Roman"/>
          <w:sz w:val="24"/>
        </w:rPr>
        <w:t xml:space="preserve"> is a central concept in the context-dependency of speech, others have argued that </w:t>
      </w:r>
      <w:r w:rsidR="008179C1" w:rsidRPr="00B36109">
        <w:rPr>
          <w:rFonts w:ascii="Times New Roman" w:hAnsi="Times New Roman" w:cs="Times New Roman"/>
          <w:sz w:val="24"/>
        </w:rPr>
        <w:t>‘</w:t>
      </w:r>
      <w:r w:rsidR="001F75FF" w:rsidRPr="00B36109">
        <w:rPr>
          <w:rFonts w:cstheme="minorHAnsi"/>
          <w:sz w:val="24"/>
        </w:rPr>
        <w:t>the prototypical speech situation can be extended into written language, and applied equally well when our basic cognitive condition is projected into literary or fictional situations</w:t>
      </w:r>
      <w:r w:rsidR="008179C1" w:rsidRPr="00B36109">
        <w:rPr>
          <w:rFonts w:cstheme="minorHAnsi"/>
          <w:sz w:val="24"/>
        </w:rPr>
        <w:t>’ (Stockwell 2019: 47)</w:t>
      </w:r>
      <w:r w:rsidR="001F75FF" w:rsidRPr="00B36109">
        <w:rPr>
          <w:rFonts w:cstheme="minorHAnsi"/>
        </w:rPr>
        <w:t xml:space="preserve">. </w:t>
      </w:r>
      <w:r w:rsidR="00380E03" w:rsidRPr="00B36109">
        <w:rPr>
          <w:rFonts w:cstheme="minorHAnsi"/>
          <w:sz w:val="24"/>
        </w:rPr>
        <w:t>According to this view, utterances create worlds and orientate writers and addresses within it, which means that the precision of deictic expressions ‘cannot be verified with reference to an actual world’ (Stockwell 2019: 47).</w:t>
      </w:r>
      <w:r w:rsidR="00380E03">
        <w:rPr>
          <w:rFonts w:cstheme="minorHAnsi"/>
          <w:sz w:val="24"/>
        </w:rPr>
        <w:t xml:space="preserve"> </w:t>
      </w:r>
    </w:p>
    <w:p w:rsidR="00D42C72" w:rsidRPr="003E6B91" w:rsidRDefault="00AE2B8F" w:rsidP="00F520C8">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D42C72">
        <w:rPr>
          <w:rFonts w:ascii="Times New Roman" w:hAnsi="Times New Roman" w:cs="Times New Roman"/>
          <w:sz w:val="24"/>
        </w:rPr>
        <w:t xml:space="preserve">A fundamental principle of Deictic Shift Theory is that readers, and I would argue listeners as well, </w:t>
      </w:r>
      <w:r w:rsidR="00F44EAF">
        <w:rPr>
          <w:rFonts w:ascii="Times New Roman" w:hAnsi="Times New Roman" w:cs="Times New Roman"/>
          <w:sz w:val="24"/>
        </w:rPr>
        <w:t xml:space="preserve">take a </w:t>
      </w:r>
      <w:r w:rsidR="00F44EAF" w:rsidRPr="001A1E3C">
        <w:rPr>
          <w:rFonts w:ascii="Times New Roman" w:hAnsi="Times New Roman" w:cs="Times New Roman"/>
          <w:sz w:val="24"/>
        </w:rPr>
        <w:t>cognitive stance</w:t>
      </w:r>
      <w:r w:rsidR="00F44EAF">
        <w:rPr>
          <w:rFonts w:ascii="Times New Roman" w:hAnsi="Times New Roman" w:cs="Times New Roman"/>
          <w:b/>
          <w:sz w:val="24"/>
        </w:rPr>
        <w:t xml:space="preserve"> </w:t>
      </w:r>
      <w:r w:rsidR="00F44EAF">
        <w:rPr>
          <w:rFonts w:ascii="Times New Roman" w:hAnsi="Times New Roman" w:cs="Times New Roman"/>
          <w:sz w:val="24"/>
        </w:rPr>
        <w:t xml:space="preserve">within the mentally-constructed worlds of texts and songs. This </w:t>
      </w:r>
      <w:r>
        <w:rPr>
          <w:rFonts w:ascii="Times New Roman" w:hAnsi="Times New Roman" w:cs="Times New Roman"/>
          <w:sz w:val="24"/>
        </w:rPr>
        <w:t>is referred to as</w:t>
      </w:r>
      <w:r w:rsidR="00F44EAF">
        <w:rPr>
          <w:rFonts w:ascii="Times New Roman" w:hAnsi="Times New Roman" w:cs="Times New Roman"/>
          <w:sz w:val="24"/>
        </w:rPr>
        <w:t xml:space="preserve"> a </w:t>
      </w:r>
      <w:r w:rsidR="00F44EAF" w:rsidRPr="001A1E3C">
        <w:rPr>
          <w:rFonts w:ascii="Times New Roman" w:hAnsi="Times New Roman" w:cs="Times New Roman"/>
          <w:sz w:val="24"/>
        </w:rPr>
        <w:t>deictic shift</w:t>
      </w:r>
      <w:r w:rsidR="00F44EAF">
        <w:rPr>
          <w:rFonts w:ascii="Times New Roman" w:hAnsi="Times New Roman" w:cs="Times New Roman"/>
          <w:b/>
          <w:sz w:val="24"/>
        </w:rPr>
        <w:t xml:space="preserve"> ‘</w:t>
      </w:r>
      <w:r w:rsidR="00F44EAF" w:rsidRPr="00F44EAF">
        <w:rPr>
          <w:rFonts w:ascii="Times New Roman" w:hAnsi="Times New Roman" w:cs="Times New Roman"/>
          <w:sz w:val="24"/>
        </w:rPr>
        <w:t>which allows the reader to understand projected deictic expressions relative to the shifted deictic centre</w:t>
      </w:r>
      <w:r w:rsidR="00F44EAF">
        <w:rPr>
          <w:rFonts w:cstheme="minorHAnsi"/>
        </w:rPr>
        <w:t xml:space="preserve">’ </w:t>
      </w:r>
      <w:r w:rsidR="00F44EAF">
        <w:rPr>
          <w:rFonts w:ascii="Times New Roman" w:hAnsi="Times New Roman" w:cs="Times New Roman"/>
          <w:sz w:val="24"/>
        </w:rPr>
        <w:t xml:space="preserve">(Stockwell 2019: 50). </w:t>
      </w:r>
      <w:r w:rsidR="002107C9">
        <w:rPr>
          <w:rFonts w:ascii="Times New Roman" w:hAnsi="Times New Roman" w:cs="Times New Roman"/>
          <w:sz w:val="24"/>
        </w:rPr>
        <w:t xml:space="preserve">Throughout texts and songs, listeners’ </w:t>
      </w:r>
      <w:r w:rsidR="002107C9" w:rsidRPr="001A1E3C">
        <w:rPr>
          <w:rFonts w:ascii="Times New Roman" w:hAnsi="Times New Roman" w:cs="Times New Roman"/>
          <w:sz w:val="24"/>
        </w:rPr>
        <w:t>deictic centre</w:t>
      </w:r>
      <w:r w:rsidR="002107C9">
        <w:rPr>
          <w:rFonts w:ascii="Times New Roman" w:hAnsi="Times New Roman" w:cs="Times New Roman"/>
          <w:b/>
          <w:sz w:val="24"/>
        </w:rPr>
        <w:t xml:space="preserve"> </w:t>
      </w:r>
      <w:r w:rsidR="002107C9">
        <w:rPr>
          <w:rFonts w:ascii="Times New Roman" w:hAnsi="Times New Roman" w:cs="Times New Roman"/>
          <w:sz w:val="24"/>
        </w:rPr>
        <w:t xml:space="preserve">will inevitably shift </w:t>
      </w:r>
      <w:r w:rsidR="00D5592F">
        <w:rPr>
          <w:rFonts w:ascii="Times New Roman" w:hAnsi="Times New Roman" w:cs="Times New Roman"/>
          <w:sz w:val="24"/>
        </w:rPr>
        <w:t xml:space="preserve">between different </w:t>
      </w:r>
      <w:r w:rsidR="00D5592F" w:rsidRPr="001A1E3C">
        <w:rPr>
          <w:rFonts w:ascii="Times New Roman" w:hAnsi="Times New Roman" w:cs="Times New Roman"/>
          <w:sz w:val="24"/>
        </w:rPr>
        <w:t>deictic fields</w:t>
      </w:r>
      <w:r w:rsidR="00D5592F">
        <w:rPr>
          <w:rFonts w:ascii="Times New Roman" w:hAnsi="Times New Roman" w:cs="Times New Roman"/>
          <w:b/>
          <w:sz w:val="24"/>
        </w:rPr>
        <w:t xml:space="preserve"> </w:t>
      </w:r>
      <w:r w:rsidR="00D5592F">
        <w:rPr>
          <w:rFonts w:ascii="Times New Roman" w:hAnsi="Times New Roman" w:cs="Times New Roman"/>
          <w:sz w:val="24"/>
        </w:rPr>
        <w:t>(see below)</w:t>
      </w:r>
      <w:r w:rsidR="00D5592F">
        <w:rPr>
          <w:rFonts w:ascii="Times New Roman" w:hAnsi="Times New Roman" w:cs="Times New Roman"/>
          <w:b/>
          <w:sz w:val="24"/>
        </w:rPr>
        <w:t>.</w:t>
      </w:r>
      <w:r w:rsidR="002107C9">
        <w:rPr>
          <w:rFonts w:ascii="Times New Roman" w:hAnsi="Times New Roman" w:cs="Times New Roman"/>
          <w:b/>
          <w:sz w:val="24"/>
        </w:rPr>
        <w:t xml:space="preserve"> </w:t>
      </w:r>
      <w:r w:rsidR="005B524D">
        <w:rPr>
          <w:rFonts w:ascii="Times New Roman" w:hAnsi="Times New Roman" w:cs="Times New Roman"/>
          <w:sz w:val="24"/>
        </w:rPr>
        <w:t xml:space="preserve">Borrowing from computer science, the directionality of </w:t>
      </w:r>
      <w:r w:rsidR="001C28F8" w:rsidRPr="001A1E3C">
        <w:rPr>
          <w:rFonts w:ascii="Times New Roman" w:hAnsi="Times New Roman" w:cs="Times New Roman"/>
          <w:sz w:val="24"/>
        </w:rPr>
        <w:t xml:space="preserve">deictic </w:t>
      </w:r>
      <w:r w:rsidR="005B524D" w:rsidRPr="001A1E3C">
        <w:rPr>
          <w:rFonts w:ascii="Times New Roman" w:hAnsi="Times New Roman" w:cs="Times New Roman"/>
          <w:sz w:val="24"/>
        </w:rPr>
        <w:t>shifts</w:t>
      </w:r>
      <w:r w:rsidR="005B524D">
        <w:rPr>
          <w:rFonts w:ascii="Times New Roman" w:hAnsi="Times New Roman" w:cs="Times New Roman"/>
          <w:sz w:val="24"/>
        </w:rPr>
        <w:t xml:space="preserve"> has been described through the </w:t>
      </w:r>
      <w:r w:rsidR="001C28F8">
        <w:rPr>
          <w:rFonts w:ascii="Times New Roman" w:hAnsi="Times New Roman" w:cs="Times New Roman"/>
          <w:sz w:val="24"/>
        </w:rPr>
        <w:t xml:space="preserve">use of the </w:t>
      </w:r>
      <w:r w:rsidR="005B524D">
        <w:rPr>
          <w:rFonts w:ascii="Times New Roman" w:hAnsi="Times New Roman" w:cs="Times New Roman"/>
          <w:sz w:val="24"/>
        </w:rPr>
        <w:t>terms ‘push’ and ‘pop’</w:t>
      </w:r>
      <w:r w:rsidR="001C28F8">
        <w:rPr>
          <w:rFonts w:ascii="Times New Roman" w:hAnsi="Times New Roman" w:cs="Times New Roman"/>
          <w:sz w:val="24"/>
        </w:rPr>
        <w:t xml:space="preserve"> by Galbraith (1995) and Stockwell (2002a)</w:t>
      </w:r>
      <w:r w:rsidR="005B524D">
        <w:rPr>
          <w:rFonts w:ascii="Times New Roman" w:hAnsi="Times New Roman" w:cs="Times New Roman"/>
          <w:sz w:val="24"/>
        </w:rPr>
        <w:t xml:space="preserve">. </w:t>
      </w:r>
      <w:r w:rsidR="001C28F8">
        <w:rPr>
          <w:rFonts w:ascii="Times New Roman" w:hAnsi="Times New Roman" w:cs="Times New Roman"/>
          <w:sz w:val="24"/>
        </w:rPr>
        <w:t xml:space="preserve">A </w:t>
      </w:r>
      <w:r w:rsidR="001C28F8" w:rsidRPr="001A1E3C">
        <w:rPr>
          <w:rFonts w:ascii="Times New Roman" w:hAnsi="Times New Roman" w:cs="Times New Roman"/>
          <w:sz w:val="24"/>
        </w:rPr>
        <w:t>deictic push</w:t>
      </w:r>
      <w:r w:rsidR="001C28F8">
        <w:rPr>
          <w:rFonts w:ascii="Times New Roman" w:hAnsi="Times New Roman" w:cs="Times New Roman"/>
          <w:b/>
          <w:sz w:val="24"/>
        </w:rPr>
        <w:t xml:space="preserve"> ‘</w:t>
      </w:r>
      <w:r w:rsidR="001C28F8">
        <w:rPr>
          <w:rFonts w:ascii="Times New Roman" w:hAnsi="Times New Roman" w:cs="Times New Roman"/>
          <w:sz w:val="24"/>
        </w:rPr>
        <w:t xml:space="preserve">involves </w:t>
      </w:r>
      <w:r w:rsidR="00362DEC">
        <w:rPr>
          <w:rFonts w:ascii="Times New Roman" w:hAnsi="Times New Roman" w:cs="Times New Roman"/>
          <w:sz w:val="24"/>
        </w:rPr>
        <w:t>a cognitive shift to a deictic plane further away from the reader’s reality’ (</w:t>
      </w:r>
      <w:r w:rsidR="00B8629A">
        <w:rPr>
          <w:rFonts w:ascii="Times New Roman" w:hAnsi="Times New Roman" w:cs="Times New Roman"/>
          <w:sz w:val="24"/>
        </w:rPr>
        <w:t xml:space="preserve">see Galbraith 1995; Stockwell 2019; </w:t>
      </w:r>
      <w:r w:rsidR="003E6B91">
        <w:rPr>
          <w:rFonts w:ascii="Times New Roman" w:hAnsi="Times New Roman" w:cs="Times New Roman"/>
          <w:sz w:val="24"/>
        </w:rPr>
        <w:t xml:space="preserve">Gibbons and Whiteley 2018: 164). A </w:t>
      </w:r>
      <w:r w:rsidR="003E6B91" w:rsidRPr="001A1E3C">
        <w:rPr>
          <w:rFonts w:ascii="Times New Roman" w:hAnsi="Times New Roman" w:cs="Times New Roman"/>
          <w:sz w:val="24"/>
        </w:rPr>
        <w:t>deictic pop</w:t>
      </w:r>
      <w:r w:rsidR="003E6B91">
        <w:rPr>
          <w:rFonts w:ascii="Times New Roman" w:hAnsi="Times New Roman" w:cs="Times New Roman"/>
          <w:b/>
          <w:sz w:val="24"/>
        </w:rPr>
        <w:t xml:space="preserve"> </w:t>
      </w:r>
      <w:r w:rsidR="003E6B91">
        <w:rPr>
          <w:rFonts w:ascii="Times New Roman" w:hAnsi="Times New Roman" w:cs="Times New Roman"/>
          <w:sz w:val="24"/>
        </w:rPr>
        <w:t xml:space="preserve">in turn is a ‘shift to a deictic level closer to a reader’s reality’ </w:t>
      </w:r>
      <w:r w:rsidR="00B8629A">
        <w:rPr>
          <w:rFonts w:ascii="Times New Roman" w:hAnsi="Times New Roman" w:cs="Times New Roman"/>
          <w:sz w:val="24"/>
        </w:rPr>
        <w:t xml:space="preserve">(see Galbraith 1995; Stockwell 2019; </w:t>
      </w:r>
      <w:r w:rsidR="003E6B91">
        <w:rPr>
          <w:rFonts w:ascii="Times New Roman" w:hAnsi="Times New Roman" w:cs="Times New Roman"/>
          <w:sz w:val="24"/>
        </w:rPr>
        <w:t xml:space="preserve">Gibbons and Whiteley 2018: 164). </w:t>
      </w:r>
      <w:r w:rsidR="00B8629A">
        <w:rPr>
          <w:rFonts w:ascii="Times New Roman" w:hAnsi="Times New Roman" w:cs="Times New Roman"/>
          <w:sz w:val="24"/>
        </w:rPr>
        <w:t xml:space="preserve"> </w:t>
      </w:r>
    </w:p>
    <w:p w:rsidR="00A32095" w:rsidRDefault="001F2CBB" w:rsidP="00F520C8">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5424A9">
        <w:rPr>
          <w:rFonts w:ascii="Times New Roman" w:hAnsi="Times New Roman" w:cs="Times New Roman"/>
          <w:sz w:val="24"/>
        </w:rPr>
        <w:t xml:space="preserve">There are six different types of deictic fields in total: </w:t>
      </w:r>
      <w:r w:rsidR="005424A9" w:rsidRPr="001A1E3C">
        <w:rPr>
          <w:rFonts w:ascii="Times New Roman" w:hAnsi="Times New Roman" w:cs="Times New Roman"/>
          <w:sz w:val="24"/>
        </w:rPr>
        <w:t xml:space="preserve">spatial </w:t>
      </w:r>
      <w:proofErr w:type="spellStart"/>
      <w:r w:rsidR="005424A9" w:rsidRPr="001A1E3C">
        <w:rPr>
          <w:rFonts w:ascii="Times New Roman" w:hAnsi="Times New Roman" w:cs="Times New Roman"/>
          <w:sz w:val="24"/>
        </w:rPr>
        <w:t>deixis</w:t>
      </w:r>
      <w:proofErr w:type="spellEnd"/>
      <w:r w:rsidR="005424A9" w:rsidRPr="001A1E3C">
        <w:rPr>
          <w:rFonts w:ascii="Times New Roman" w:hAnsi="Times New Roman" w:cs="Times New Roman"/>
          <w:sz w:val="24"/>
        </w:rPr>
        <w:t xml:space="preserve">, temporal </w:t>
      </w:r>
      <w:proofErr w:type="spellStart"/>
      <w:r w:rsidR="005424A9" w:rsidRPr="001A1E3C">
        <w:rPr>
          <w:rFonts w:ascii="Times New Roman" w:hAnsi="Times New Roman" w:cs="Times New Roman"/>
          <w:sz w:val="24"/>
        </w:rPr>
        <w:t>deixis</w:t>
      </w:r>
      <w:proofErr w:type="spellEnd"/>
      <w:r w:rsidR="005424A9" w:rsidRPr="001A1E3C">
        <w:rPr>
          <w:rFonts w:ascii="Times New Roman" w:hAnsi="Times New Roman" w:cs="Times New Roman"/>
          <w:sz w:val="24"/>
        </w:rPr>
        <w:t xml:space="preserve">, perceptual </w:t>
      </w:r>
      <w:proofErr w:type="spellStart"/>
      <w:r w:rsidR="005424A9" w:rsidRPr="001A1E3C">
        <w:rPr>
          <w:rFonts w:ascii="Times New Roman" w:hAnsi="Times New Roman" w:cs="Times New Roman"/>
          <w:sz w:val="24"/>
        </w:rPr>
        <w:t>deixis</w:t>
      </w:r>
      <w:proofErr w:type="spellEnd"/>
      <w:r w:rsidR="005424A9" w:rsidRPr="001A1E3C">
        <w:rPr>
          <w:rFonts w:ascii="Times New Roman" w:hAnsi="Times New Roman" w:cs="Times New Roman"/>
          <w:sz w:val="24"/>
        </w:rPr>
        <w:t xml:space="preserve">, </w:t>
      </w:r>
      <w:r w:rsidR="00A34F4F" w:rsidRPr="001A1E3C">
        <w:rPr>
          <w:rFonts w:ascii="Times New Roman" w:hAnsi="Times New Roman" w:cs="Times New Roman"/>
          <w:sz w:val="24"/>
        </w:rPr>
        <w:t>relational/social</w:t>
      </w:r>
      <w:r w:rsidR="005424A9" w:rsidRPr="001A1E3C">
        <w:rPr>
          <w:rFonts w:ascii="Times New Roman" w:hAnsi="Times New Roman" w:cs="Times New Roman"/>
          <w:sz w:val="24"/>
        </w:rPr>
        <w:t xml:space="preserve"> </w:t>
      </w:r>
      <w:proofErr w:type="spellStart"/>
      <w:r w:rsidR="005424A9" w:rsidRPr="001A1E3C">
        <w:rPr>
          <w:rFonts w:ascii="Times New Roman" w:hAnsi="Times New Roman" w:cs="Times New Roman"/>
          <w:sz w:val="24"/>
        </w:rPr>
        <w:t>deixis</w:t>
      </w:r>
      <w:proofErr w:type="spellEnd"/>
      <w:r w:rsidR="005424A9" w:rsidRPr="001A1E3C">
        <w:rPr>
          <w:rFonts w:ascii="Times New Roman" w:hAnsi="Times New Roman" w:cs="Times New Roman"/>
          <w:sz w:val="24"/>
        </w:rPr>
        <w:t xml:space="preserve">, textual </w:t>
      </w:r>
      <w:proofErr w:type="spellStart"/>
      <w:r w:rsidR="005424A9" w:rsidRPr="001A1E3C">
        <w:rPr>
          <w:rFonts w:ascii="Times New Roman" w:hAnsi="Times New Roman" w:cs="Times New Roman"/>
          <w:sz w:val="24"/>
        </w:rPr>
        <w:t>deixis</w:t>
      </w:r>
      <w:proofErr w:type="spellEnd"/>
      <w:r w:rsidR="005424A9" w:rsidRPr="001A1E3C">
        <w:rPr>
          <w:rFonts w:ascii="Times New Roman" w:hAnsi="Times New Roman" w:cs="Times New Roman"/>
          <w:sz w:val="24"/>
        </w:rPr>
        <w:t xml:space="preserve"> and compositional </w:t>
      </w:r>
      <w:proofErr w:type="spellStart"/>
      <w:r w:rsidR="005424A9" w:rsidRPr="001A1E3C">
        <w:rPr>
          <w:rFonts w:ascii="Times New Roman" w:hAnsi="Times New Roman" w:cs="Times New Roman"/>
          <w:sz w:val="24"/>
        </w:rPr>
        <w:t>deixis</w:t>
      </w:r>
      <w:proofErr w:type="spellEnd"/>
      <w:r w:rsidR="007F278D">
        <w:rPr>
          <w:rFonts w:ascii="Times New Roman" w:hAnsi="Times New Roman" w:cs="Times New Roman"/>
          <w:sz w:val="24"/>
        </w:rPr>
        <w:t xml:space="preserve"> </w:t>
      </w:r>
      <w:r w:rsidR="007F278D">
        <w:rPr>
          <w:rFonts w:ascii="Times New Roman" w:hAnsi="Times New Roman" w:cs="Times New Roman"/>
          <w:sz w:val="24"/>
        </w:rPr>
        <w:lastRenderedPageBreak/>
        <w:t>(Stockwell 2019: 56–</w:t>
      </w:r>
      <w:r w:rsidR="005944A1">
        <w:rPr>
          <w:rFonts w:ascii="Times New Roman" w:hAnsi="Times New Roman" w:cs="Times New Roman"/>
          <w:sz w:val="24"/>
        </w:rPr>
        <w:t>59)</w:t>
      </w:r>
      <w:r w:rsidR="005424A9" w:rsidRPr="001A1E3C">
        <w:rPr>
          <w:rFonts w:ascii="Times New Roman" w:hAnsi="Times New Roman" w:cs="Times New Roman"/>
          <w:sz w:val="24"/>
        </w:rPr>
        <w:t xml:space="preserve">. </w:t>
      </w:r>
      <w:r w:rsidR="00B17B7E" w:rsidRPr="001A1E3C">
        <w:rPr>
          <w:rFonts w:ascii="Times New Roman" w:hAnsi="Times New Roman" w:cs="Times New Roman"/>
          <w:sz w:val="24"/>
        </w:rPr>
        <w:t xml:space="preserve">Spatial </w:t>
      </w:r>
      <w:proofErr w:type="spellStart"/>
      <w:r w:rsidR="00B17B7E" w:rsidRPr="001A1E3C">
        <w:rPr>
          <w:rFonts w:ascii="Times New Roman" w:hAnsi="Times New Roman" w:cs="Times New Roman"/>
          <w:sz w:val="24"/>
        </w:rPr>
        <w:t>deixis</w:t>
      </w:r>
      <w:proofErr w:type="spellEnd"/>
      <w:r w:rsidR="00B17B7E">
        <w:rPr>
          <w:rFonts w:ascii="Times New Roman" w:hAnsi="Times New Roman" w:cs="Times New Roman"/>
          <w:b/>
          <w:sz w:val="24"/>
        </w:rPr>
        <w:t xml:space="preserve"> </w:t>
      </w:r>
      <w:r w:rsidR="00B17B7E">
        <w:rPr>
          <w:rFonts w:ascii="Times New Roman" w:hAnsi="Times New Roman" w:cs="Times New Roman"/>
          <w:sz w:val="24"/>
        </w:rPr>
        <w:t>indicates spatial orientation</w:t>
      </w:r>
      <w:r w:rsidR="0080560F">
        <w:rPr>
          <w:rFonts w:ascii="Times New Roman" w:hAnsi="Times New Roman" w:cs="Times New Roman"/>
          <w:sz w:val="24"/>
        </w:rPr>
        <w:t xml:space="preserve"> through ‘locatives, spatial adverbs, distal demonstratives, verbs of motion and orientation’ (Stockwell 2019: 49).</w:t>
      </w:r>
      <w:r w:rsidR="00B17B7E">
        <w:rPr>
          <w:rFonts w:ascii="Times New Roman" w:hAnsi="Times New Roman" w:cs="Times New Roman"/>
          <w:sz w:val="24"/>
        </w:rPr>
        <w:t xml:space="preserve"> For example</w:t>
      </w:r>
      <w:r w:rsidR="0080560F">
        <w:rPr>
          <w:rFonts w:ascii="Times New Roman" w:hAnsi="Times New Roman" w:cs="Times New Roman"/>
          <w:sz w:val="24"/>
        </w:rPr>
        <w:t>, spatial adverbs</w:t>
      </w:r>
      <w:r w:rsidR="00B17B7E">
        <w:rPr>
          <w:rFonts w:ascii="Times New Roman" w:hAnsi="Times New Roman" w:cs="Times New Roman"/>
          <w:sz w:val="24"/>
        </w:rPr>
        <w:t xml:space="preserve"> such as ‘there’ and ‘here’ imply physical distance</w:t>
      </w:r>
      <w:r w:rsidR="0080560F">
        <w:rPr>
          <w:rFonts w:ascii="Times New Roman" w:hAnsi="Times New Roman" w:cs="Times New Roman"/>
          <w:sz w:val="24"/>
        </w:rPr>
        <w:t xml:space="preserve"> </w:t>
      </w:r>
      <w:r w:rsidR="0080560F" w:rsidRPr="001A1E3C">
        <w:rPr>
          <w:rFonts w:ascii="Times New Roman" w:hAnsi="Times New Roman" w:cs="Times New Roman"/>
          <w:sz w:val="24"/>
        </w:rPr>
        <w:t xml:space="preserve">(distal spatial </w:t>
      </w:r>
      <w:proofErr w:type="spellStart"/>
      <w:r w:rsidR="0080560F" w:rsidRPr="001A1E3C">
        <w:rPr>
          <w:rFonts w:ascii="Times New Roman" w:hAnsi="Times New Roman" w:cs="Times New Roman"/>
          <w:sz w:val="24"/>
        </w:rPr>
        <w:t>deixis</w:t>
      </w:r>
      <w:proofErr w:type="spellEnd"/>
      <w:r w:rsidR="0080560F">
        <w:rPr>
          <w:rFonts w:ascii="Times New Roman" w:hAnsi="Times New Roman" w:cs="Times New Roman"/>
          <w:b/>
          <w:sz w:val="24"/>
        </w:rPr>
        <w:t>)</w:t>
      </w:r>
      <w:r w:rsidR="00B17B7E">
        <w:rPr>
          <w:rFonts w:ascii="Times New Roman" w:hAnsi="Times New Roman" w:cs="Times New Roman"/>
          <w:sz w:val="24"/>
        </w:rPr>
        <w:t xml:space="preserve"> or proximity</w:t>
      </w:r>
      <w:r w:rsidR="0080560F">
        <w:rPr>
          <w:rFonts w:ascii="Times New Roman" w:hAnsi="Times New Roman" w:cs="Times New Roman"/>
          <w:sz w:val="24"/>
        </w:rPr>
        <w:t xml:space="preserve"> (</w:t>
      </w:r>
      <w:r w:rsidR="0080560F" w:rsidRPr="001A1E3C">
        <w:rPr>
          <w:rFonts w:ascii="Times New Roman" w:hAnsi="Times New Roman" w:cs="Times New Roman"/>
          <w:sz w:val="24"/>
        </w:rPr>
        <w:t xml:space="preserve">proximal spatial </w:t>
      </w:r>
      <w:proofErr w:type="spellStart"/>
      <w:r w:rsidR="0080560F" w:rsidRPr="001A1E3C">
        <w:rPr>
          <w:rFonts w:ascii="Times New Roman" w:hAnsi="Times New Roman" w:cs="Times New Roman"/>
          <w:sz w:val="24"/>
        </w:rPr>
        <w:t>deixis</w:t>
      </w:r>
      <w:proofErr w:type="spellEnd"/>
      <w:r w:rsidR="0080560F">
        <w:rPr>
          <w:rFonts w:ascii="Times New Roman" w:hAnsi="Times New Roman" w:cs="Times New Roman"/>
          <w:b/>
          <w:sz w:val="24"/>
        </w:rPr>
        <w:t>)</w:t>
      </w:r>
      <w:r w:rsidR="00B17B7E">
        <w:rPr>
          <w:rFonts w:ascii="Times New Roman" w:hAnsi="Times New Roman" w:cs="Times New Roman"/>
          <w:sz w:val="24"/>
        </w:rPr>
        <w:t xml:space="preserve"> from the position of the </w:t>
      </w:r>
      <w:r w:rsidR="00B17B7E" w:rsidRPr="001A1E3C">
        <w:rPr>
          <w:rFonts w:ascii="Times New Roman" w:hAnsi="Times New Roman" w:cs="Times New Roman"/>
          <w:sz w:val="24"/>
        </w:rPr>
        <w:t>deictic centre</w:t>
      </w:r>
      <w:r w:rsidR="00B17B7E">
        <w:rPr>
          <w:rFonts w:ascii="Times New Roman" w:hAnsi="Times New Roman" w:cs="Times New Roman"/>
          <w:sz w:val="24"/>
        </w:rPr>
        <w:t xml:space="preserve">. </w:t>
      </w:r>
      <w:r w:rsidR="00B17B7E" w:rsidRPr="001A1E3C">
        <w:rPr>
          <w:rFonts w:ascii="Times New Roman" w:hAnsi="Times New Roman" w:cs="Times New Roman"/>
          <w:sz w:val="24"/>
        </w:rPr>
        <w:t xml:space="preserve">Temporal </w:t>
      </w:r>
      <w:proofErr w:type="spellStart"/>
      <w:r w:rsidR="00B17B7E" w:rsidRPr="001A1E3C">
        <w:rPr>
          <w:rFonts w:ascii="Times New Roman" w:hAnsi="Times New Roman" w:cs="Times New Roman"/>
          <w:sz w:val="24"/>
        </w:rPr>
        <w:t>deixis</w:t>
      </w:r>
      <w:proofErr w:type="spellEnd"/>
      <w:r w:rsidR="00B17B7E">
        <w:rPr>
          <w:rFonts w:ascii="Times New Roman" w:hAnsi="Times New Roman" w:cs="Times New Roman"/>
          <w:b/>
          <w:sz w:val="24"/>
        </w:rPr>
        <w:t xml:space="preserve"> </w:t>
      </w:r>
      <w:r w:rsidR="00B17B7E">
        <w:rPr>
          <w:rFonts w:ascii="Times New Roman" w:hAnsi="Times New Roman" w:cs="Times New Roman"/>
          <w:sz w:val="24"/>
        </w:rPr>
        <w:t xml:space="preserve">locates the </w:t>
      </w:r>
      <w:r w:rsidR="00B17B7E" w:rsidRPr="001A1E3C">
        <w:rPr>
          <w:rFonts w:ascii="Times New Roman" w:hAnsi="Times New Roman" w:cs="Times New Roman"/>
          <w:sz w:val="24"/>
        </w:rPr>
        <w:t>deictic centre</w:t>
      </w:r>
      <w:r w:rsidR="00B17B7E">
        <w:rPr>
          <w:rFonts w:ascii="Times New Roman" w:hAnsi="Times New Roman" w:cs="Times New Roman"/>
          <w:sz w:val="24"/>
        </w:rPr>
        <w:t xml:space="preserve"> in time through temporal locatives, </w:t>
      </w:r>
      <w:r w:rsidR="00A34F4F">
        <w:rPr>
          <w:rFonts w:ascii="Times New Roman" w:hAnsi="Times New Roman" w:cs="Times New Roman"/>
          <w:sz w:val="24"/>
        </w:rPr>
        <w:t>temporal adverbs, tense and ‘aspect in verb forms that differentiate “speaker-now”, “story-now” and “</w:t>
      </w:r>
      <w:proofErr w:type="spellStart"/>
      <w:r w:rsidR="00A34F4F">
        <w:rPr>
          <w:rFonts w:ascii="Times New Roman" w:hAnsi="Times New Roman" w:cs="Times New Roman"/>
          <w:sz w:val="24"/>
        </w:rPr>
        <w:t>reciver</w:t>
      </w:r>
      <w:proofErr w:type="spellEnd"/>
      <w:r w:rsidR="00A34F4F">
        <w:rPr>
          <w:rFonts w:ascii="Times New Roman" w:hAnsi="Times New Roman" w:cs="Times New Roman"/>
          <w:sz w:val="24"/>
        </w:rPr>
        <w:t xml:space="preserve">-now” (Stockwell 2019: 49). </w:t>
      </w:r>
      <w:r w:rsidR="00A34F4F" w:rsidRPr="001A1E3C">
        <w:rPr>
          <w:rFonts w:ascii="Times New Roman" w:hAnsi="Times New Roman" w:cs="Times New Roman"/>
          <w:sz w:val="24"/>
        </w:rPr>
        <w:t xml:space="preserve">Relational </w:t>
      </w:r>
      <w:proofErr w:type="spellStart"/>
      <w:r w:rsidR="00A34F4F" w:rsidRPr="001A1E3C">
        <w:rPr>
          <w:rFonts w:ascii="Times New Roman" w:hAnsi="Times New Roman" w:cs="Times New Roman"/>
          <w:sz w:val="24"/>
        </w:rPr>
        <w:t>deixis</w:t>
      </w:r>
      <w:proofErr w:type="spellEnd"/>
      <w:r w:rsidR="00A34F4F">
        <w:rPr>
          <w:rFonts w:ascii="Times New Roman" w:hAnsi="Times New Roman" w:cs="Times New Roman"/>
          <w:b/>
          <w:sz w:val="24"/>
        </w:rPr>
        <w:t xml:space="preserve"> </w:t>
      </w:r>
      <w:r w:rsidR="00A34F4F">
        <w:rPr>
          <w:rFonts w:ascii="Times New Roman" w:hAnsi="Times New Roman" w:cs="Times New Roman"/>
          <w:sz w:val="24"/>
        </w:rPr>
        <w:t xml:space="preserve">encodes social relations between participants, authors, narrators and characters through ‘expressions of </w:t>
      </w:r>
      <w:r w:rsidR="00E46545">
        <w:rPr>
          <w:rFonts w:ascii="Times New Roman" w:hAnsi="Times New Roman" w:cs="Times New Roman"/>
          <w:sz w:val="24"/>
        </w:rPr>
        <w:t xml:space="preserve">point of view and focalisation, naming and address conventions, evaluative word-choices and signs of social relationships in register’ (Stockwell 2019: 49). </w:t>
      </w:r>
      <w:r w:rsidR="00D14803" w:rsidRPr="001A1E3C">
        <w:rPr>
          <w:rFonts w:ascii="Times New Roman" w:hAnsi="Times New Roman" w:cs="Times New Roman"/>
          <w:sz w:val="24"/>
        </w:rPr>
        <w:t xml:space="preserve">Textual </w:t>
      </w:r>
      <w:proofErr w:type="spellStart"/>
      <w:r w:rsidR="00D14803" w:rsidRPr="001A1E3C">
        <w:rPr>
          <w:rFonts w:ascii="Times New Roman" w:hAnsi="Times New Roman" w:cs="Times New Roman"/>
          <w:sz w:val="24"/>
        </w:rPr>
        <w:t>deixis</w:t>
      </w:r>
      <w:proofErr w:type="spellEnd"/>
      <w:r w:rsidR="00D14803">
        <w:rPr>
          <w:rFonts w:ascii="Times New Roman" w:hAnsi="Times New Roman" w:cs="Times New Roman"/>
          <w:b/>
          <w:sz w:val="24"/>
        </w:rPr>
        <w:t xml:space="preserve"> </w:t>
      </w:r>
      <w:r w:rsidR="00D14803">
        <w:rPr>
          <w:rFonts w:ascii="Times New Roman" w:hAnsi="Times New Roman" w:cs="Times New Roman"/>
          <w:sz w:val="24"/>
        </w:rPr>
        <w:t>can be identified whenever the texture of a text is foregrounded through ‘explicit signposting such as chapter titles and paragraphing, co-reference to other stretches of text, reference to the text itself or the act of production’ (Stockwell 2019: 49).</w:t>
      </w:r>
      <w:r w:rsidR="002A0F24">
        <w:rPr>
          <w:rFonts w:ascii="Times New Roman" w:hAnsi="Times New Roman" w:cs="Times New Roman"/>
          <w:sz w:val="24"/>
        </w:rPr>
        <w:t xml:space="preserve"> Finally,</w:t>
      </w:r>
      <w:r w:rsidR="00D14803">
        <w:rPr>
          <w:rFonts w:ascii="Times New Roman" w:hAnsi="Times New Roman" w:cs="Times New Roman"/>
          <w:sz w:val="24"/>
        </w:rPr>
        <w:t xml:space="preserve"> </w:t>
      </w:r>
      <w:r w:rsidR="002A0F24" w:rsidRPr="001A1E3C">
        <w:rPr>
          <w:rFonts w:ascii="Times New Roman" w:hAnsi="Times New Roman" w:cs="Times New Roman"/>
          <w:sz w:val="24"/>
        </w:rPr>
        <w:t xml:space="preserve">compositional </w:t>
      </w:r>
      <w:proofErr w:type="spellStart"/>
      <w:r w:rsidR="002A0F24" w:rsidRPr="001A1E3C">
        <w:rPr>
          <w:rFonts w:ascii="Times New Roman" w:hAnsi="Times New Roman" w:cs="Times New Roman"/>
          <w:sz w:val="24"/>
        </w:rPr>
        <w:t>deixis</w:t>
      </w:r>
      <w:proofErr w:type="spellEnd"/>
      <w:r w:rsidR="002A0F24">
        <w:rPr>
          <w:rFonts w:ascii="Times New Roman" w:hAnsi="Times New Roman" w:cs="Times New Roman"/>
          <w:b/>
          <w:sz w:val="24"/>
        </w:rPr>
        <w:t xml:space="preserve"> </w:t>
      </w:r>
      <w:r w:rsidR="002A0F24">
        <w:rPr>
          <w:rFonts w:ascii="Times New Roman" w:hAnsi="Times New Roman" w:cs="Times New Roman"/>
          <w:sz w:val="24"/>
        </w:rPr>
        <w:t xml:space="preserve">also foregrounds the texture of the text, </w:t>
      </w:r>
      <w:r w:rsidR="00FE658C">
        <w:rPr>
          <w:rFonts w:ascii="Times New Roman" w:hAnsi="Times New Roman" w:cs="Times New Roman"/>
          <w:sz w:val="24"/>
        </w:rPr>
        <w:t>but here, the</w:t>
      </w:r>
      <w:r w:rsidR="002A0F24">
        <w:rPr>
          <w:rFonts w:ascii="Times New Roman" w:hAnsi="Times New Roman" w:cs="Times New Roman"/>
          <w:sz w:val="24"/>
        </w:rPr>
        <w:t xml:space="preserve"> ‘stylistic choices </w:t>
      </w:r>
      <w:r w:rsidR="00FE658C" w:rsidRPr="00FE658C">
        <w:rPr>
          <w:rFonts w:ascii="Times New Roman" w:hAnsi="Times New Roman" w:cs="Times New Roman"/>
          <w:sz w:val="24"/>
        </w:rPr>
        <w:t>encode a deictic relationship between author and literary reader, and might include a sense of iconicity, intertextuality, allusion, or generic tradition</w:t>
      </w:r>
      <w:r w:rsidR="00FE658C">
        <w:rPr>
          <w:rFonts w:ascii="Times New Roman" w:hAnsi="Times New Roman" w:cs="Times New Roman"/>
          <w:sz w:val="24"/>
        </w:rPr>
        <w:t xml:space="preserve">’ (Stockwell 2019: 49). </w:t>
      </w:r>
      <w:r w:rsidR="00A32095">
        <w:rPr>
          <w:rFonts w:ascii="Times New Roman" w:hAnsi="Times New Roman" w:cs="Times New Roman"/>
          <w:sz w:val="24"/>
        </w:rPr>
        <w:tab/>
      </w:r>
    </w:p>
    <w:p w:rsidR="004B5024" w:rsidRDefault="004B5024" w:rsidP="00F520C8">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E8204C">
        <w:rPr>
          <w:rFonts w:ascii="Times New Roman" w:hAnsi="Times New Roman" w:cs="Times New Roman"/>
          <w:sz w:val="24"/>
        </w:rPr>
        <w:t>When applying Deictic Shift Theory to the analysis of song</w:t>
      </w:r>
      <w:r w:rsidR="00107810">
        <w:rPr>
          <w:rFonts w:ascii="Times New Roman" w:hAnsi="Times New Roman" w:cs="Times New Roman"/>
          <w:sz w:val="24"/>
        </w:rPr>
        <w:t>s</w:t>
      </w:r>
      <w:r w:rsidR="00E8204C">
        <w:rPr>
          <w:rFonts w:ascii="Times New Roman" w:hAnsi="Times New Roman" w:cs="Times New Roman"/>
          <w:sz w:val="24"/>
        </w:rPr>
        <w:t xml:space="preserve">, these same </w:t>
      </w:r>
      <w:r w:rsidR="00362DEC">
        <w:rPr>
          <w:rFonts w:ascii="Times New Roman" w:hAnsi="Times New Roman" w:cs="Times New Roman"/>
          <w:sz w:val="24"/>
        </w:rPr>
        <w:t xml:space="preserve">shifts and </w:t>
      </w:r>
      <w:r w:rsidR="00E8204C">
        <w:rPr>
          <w:rFonts w:ascii="Times New Roman" w:hAnsi="Times New Roman" w:cs="Times New Roman"/>
          <w:sz w:val="24"/>
        </w:rPr>
        <w:t xml:space="preserve">dimensions of </w:t>
      </w:r>
      <w:proofErr w:type="spellStart"/>
      <w:r w:rsidR="00E8204C">
        <w:rPr>
          <w:rFonts w:ascii="Times New Roman" w:hAnsi="Times New Roman" w:cs="Times New Roman"/>
          <w:sz w:val="24"/>
        </w:rPr>
        <w:t>deixis</w:t>
      </w:r>
      <w:proofErr w:type="spellEnd"/>
      <w:r w:rsidR="00E8204C">
        <w:rPr>
          <w:rFonts w:ascii="Times New Roman" w:hAnsi="Times New Roman" w:cs="Times New Roman"/>
          <w:sz w:val="24"/>
        </w:rPr>
        <w:t xml:space="preserve"> </w:t>
      </w:r>
      <w:r w:rsidR="00BE3873">
        <w:rPr>
          <w:rFonts w:ascii="Times New Roman" w:hAnsi="Times New Roman" w:cs="Times New Roman"/>
          <w:sz w:val="24"/>
        </w:rPr>
        <w:t xml:space="preserve">can also be identified. Furthermore, </w:t>
      </w:r>
      <w:r w:rsidR="00AC0972">
        <w:rPr>
          <w:rFonts w:ascii="Times New Roman" w:hAnsi="Times New Roman" w:cs="Times New Roman"/>
          <w:sz w:val="24"/>
        </w:rPr>
        <w:t xml:space="preserve">I argue that </w:t>
      </w:r>
      <w:r w:rsidR="00BE3873">
        <w:rPr>
          <w:rFonts w:ascii="Times New Roman" w:hAnsi="Times New Roman" w:cs="Times New Roman"/>
          <w:sz w:val="24"/>
        </w:rPr>
        <w:t xml:space="preserve">the way in which vocalists sing words can also </w:t>
      </w:r>
      <w:r w:rsidR="003E6B91">
        <w:rPr>
          <w:rFonts w:ascii="Times New Roman" w:hAnsi="Times New Roman" w:cs="Times New Roman"/>
          <w:sz w:val="24"/>
        </w:rPr>
        <w:t>sometimes initiate</w:t>
      </w:r>
      <w:r w:rsidR="00AC0972">
        <w:rPr>
          <w:rFonts w:ascii="Times New Roman" w:hAnsi="Times New Roman" w:cs="Times New Roman"/>
          <w:sz w:val="24"/>
        </w:rPr>
        <w:t xml:space="preserve"> </w:t>
      </w:r>
      <w:r w:rsidR="00107810" w:rsidRPr="001A1E3C">
        <w:rPr>
          <w:rFonts w:ascii="Times New Roman" w:hAnsi="Times New Roman" w:cs="Times New Roman"/>
          <w:sz w:val="24"/>
        </w:rPr>
        <w:t xml:space="preserve">perceptual </w:t>
      </w:r>
      <w:r w:rsidR="008E0754" w:rsidRPr="001A1E3C">
        <w:rPr>
          <w:rFonts w:ascii="Times New Roman" w:hAnsi="Times New Roman" w:cs="Times New Roman"/>
          <w:sz w:val="24"/>
        </w:rPr>
        <w:t>deictic shifts</w:t>
      </w:r>
      <w:r w:rsidR="00AC0972">
        <w:rPr>
          <w:rFonts w:ascii="Times New Roman" w:hAnsi="Times New Roman" w:cs="Times New Roman"/>
          <w:b/>
          <w:sz w:val="24"/>
        </w:rPr>
        <w:t xml:space="preserve"> </w:t>
      </w:r>
      <w:r w:rsidR="00AC0972">
        <w:rPr>
          <w:rFonts w:ascii="Times New Roman" w:hAnsi="Times New Roman" w:cs="Times New Roman"/>
          <w:sz w:val="24"/>
        </w:rPr>
        <w:t>in song lyrics</w:t>
      </w:r>
      <w:r w:rsidR="00107810">
        <w:rPr>
          <w:rFonts w:ascii="Times New Roman" w:hAnsi="Times New Roman" w:cs="Times New Roman"/>
          <w:sz w:val="24"/>
        </w:rPr>
        <w:t xml:space="preserve"> whereby </w:t>
      </w:r>
      <w:r w:rsidR="003576D3">
        <w:rPr>
          <w:rFonts w:ascii="Times New Roman" w:hAnsi="Times New Roman" w:cs="Times New Roman"/>
          <w:sz w:val="24"/>
        </w:rPr>
        <w:t xml:space="preserve">listeners are projected into different </w:t>
      </w:r>
      <w:r w:rsidR="003576D3" w:rsidRPr="001A1E3C">
        <w:rPr>
          <w:rFonts w:ascii="Times New Roman" w:hAnsi="Times New Roman" w:cs="Times New Roman"/>
          <w:sz w:val="24"/>
        </w:rPr>
        <w:t>deictic centres</w:t>
      </w:r>
      <w:r w:rsidR="003576D3">
        <w:rPr>
          <w:rFonts w:ascii="Times New Roman" w:hAnsi="Times New Roman" w:cs="Times New Roman"/>
          <w:b/>
          <w:sz w:val="24"/>
        </w:rPr>
        <w:t xml:space="preserve"> </w:t>
      </w:r>
      <w:r w:rsidR="003576D3">
        <w:rPr>
          <w:rFonts w:ascii="Times New Roman" w:hAnsi="Times New Roman" w:cs="Times New Roman"/>
          <w:sz w:val="24"/>
        </w:rPr>
        <w:t>of characters</w:t>
      </w:r>
      <w:r w:rsidR="0032398B">
        <w:rPr>
          <w:rFonts w:ascii="Times New Roman" w:hAnsi="Times New Roman" w:cs="Times New Roman"/>
          <w:sz w:val="24"/>
        </w:rPr>
        <w:t xml:space="preserve"> (see Chapter </w:t>
      </w:r>
      <w:r w:rsidR="000709E8">
        <w:rPr>
          <w:rFonts w:ascii="Times New Roman" w:hAnsi="Times New Roman" w:cs="Times New Roman"/>
          <w:sz w:val="24"/>
        </w:rPr>
        <w:t>5</w:t>
      </w:r>
      <w:r w:rsidR="0032398B">
        <w:rPr>
          <w:rFonts w:ascii="Times New Roman" w:hAnsi="Times New Roman" w:cs="Times New Roman"/>
          <w:sz w:val="24"/>
        </w:rPr>
        <w:t>)</w:t>
      </w:r>
      <w:r w:rsidR="00BE3873">
        <w:rPr>
          <w:rFonts w:ascii="Times New Roman" w:hAnsi="Times New Roman" w:cs="Times New Roman"/>
          <w:sz w:val="24"/>
        </w:rPr>
        <w:t>.</w:t>
      </w:r>
      <w:r w:rsidR="00A32095">
        <w:rPr>
          <w:rFonts w:ascii="Times New Roman" w:hAnsi="Times New Roman" w:cs="Times New Roman"/>
          <w:sz w:val="24"/>
        </w:rPr>
        <w:t xml:space="preserve"> </w:t>
      </w:r>
      <w:r w:rsidR="00B54DE1">
        <w:rPr>
          <w:rFonts w:ascii="Times New Roman" w:hAnsi="Times New Roman" w:cs="Times New Roman"/>
          <w:sz w:val="24"/>
        </w:rPr>
        <w:t xml:space="preserve">This means that deictic cues are not specific </w:t>
      </w:r>
      <w:r w:rsidR="00521668">
        <w:rPr>
          <w:rFonts w:ascii="Times New Roman" w:hAnsi="Times New Roman" w:cs="Times New Roman"/>
          <w:sz w:val="24"/>
        </w:rPr>
        <w:t xml:space="preserve">to language </w:t>
      </w:r>
      <w:r w:rsidR="002231BB">
        <w:rPr>
          <w:rFonts w:ascii="Times New Roman" w:hAnsi="Times New Roman" w:cs="Times New Roman"/>
          <w:sz w:val="24"/>
        </w:rPr>
        <w:t xml:space="preserve">only, but can also be identified </w:t>
      </w:r>
      <w:r w:rsidR="00086DD0">
        <w:rPr>
          <w:rFonts w:ascii="Times New Roman" w:hAnsi="Times New Roman" w:cs="Times New Roman"/>
          <w:sz w:val="24"/>
        </w:rPr>
        <w:t xml:space="preserve">through </w:t>
      </w:r>
      <w:r w:rsidR="002231BB">
        <w:rPr>
          <w:rFonts w:ascii="Times New Roman" w:hAnsi="Times New Roman" w:cs="Times New Roman"/>
          <w:sz w:val="24"/>
        </w:rPr>
        <w:t>different aspects of vocal performances</w:t>
      </w:r>
      <w:r w:rsidR="009B203D">
        <w:rPr>
          <w:rFonts w:ascii="Times New Roman" w:hAnsi="Times New Roman" w:cs="Times New Roman"/>
          <w:sz w:val="24"/>
        </w:rPr>
        <w:t xml:space="preserve"> such as</w:t>
      </w:r>
      <w:r w:rsidR="002231BB">
        <w:rPr>
          <w:rFonts w:ascii="Times New Roman" w:hAnsi="Times New Roman" w:cs="Times New Roman"/>
          <w:sz w:val="24"/>
        </w:rPr>
        <w:t xml:space="preserve"> pitch height, intonation, timbre</w:t>
      </w:r>
      <w:r w:rsidR="00086DD0">
        <w:rPr>
          <w:rFonts w:ascii="Times New Roman" w:hAnsi="Times New Roman" w:cs="Times New Roman"/>
          <w:sz w:val="24"/>
        </w:rPr>
        <w:t xml:space="preserve"> and </w:t>
      </w:r>
      <w:r w:rsidR="009B203D">
        <w:rPr>
          <w:rFonts w:ascii="Times New Roman" w:hAnsi="Times New Roman" w:cs="Times New Roman"/>
          <w:sz w:val="24"/>
        </w:rPr>
        <w:t xml:space="preserve">dynamics. </w:t>
      </w:r>
      <w:r w:rsidR="002231BB">
        <w:rPr>
          <w:rFonts w:ascii="Times New Roman" w:hAnsi="Times New Roman" w:cs="Times New Roman"/>
          <w:sz w:val="24"/>
        </w:rPr>
        <w:t xml:space="preserve"> </w:t>
      </w:r>
    </w:p>
    <w:p w:rsidR="000935FF" w:rsidRPr="00B54DE1" w:rsidRDefault="000935FF" w:rsidP="00F520C8">
      <w:pPr>
        <w:spacing w:line="480" w:lineRule="auto"/>
        <w:jc w:val="both"/>
        <w:rPr>
          <w:rFonts w:ascii="Times New Roman" w:hAnsi="Times New Roman" w:cs="Times New Roman"/>
          <w:sz w:val="24"/>
        </w:rPr>
      </w:pPr>
    </w:p>
    <w:p w:rsidR="00F520C8" w:rsidRPr="00865BB2" w:rsidRDefault="00F520C8" w:rsidP="00865BB2">
      <w:pPr>
        <w:pStyle w:val="Heading2"/>
        <w:spacing w:line="480" w:lineRule="auto"/>
        <w:rPr>
          <w:sz w:val="28"/>
          <w:szCs w:val="28"/>
          <w:u w:val="single"/>
        </w:rPr>
      </w:pPr>
      <w:bookmarkStart w:id="14" w:name="_Toc49427220"/>
      <w:r w:rsidRPr="00865BB2">
        <w:rPr>
          <w:sz w:val="28"/>
          <w:szCs w:val="28"/>
          <w:u w:val="single"/>
        </w:rPr>
        <w:lastRenderedPageBreak/>
        <w:t>2.2.</w:t>
      </w:r>
      <w:r w:rsidR="004A5399" w:rsidRPr="00865BB2">
        <w:rPr>
          <w:sz w:val="28"/>
          <w:szCs w:val="28"/>
          <w:u w:val="single"/>
        </w:rPr>
        <w:t>4</w:t>
      </w:r>
      <w:r w:rsidRPr="00865BB2">
        <w:rPr>
          <w:sz w:val="28"/>
          <w:szCs w:val="28"/>
          <w:u w:val="single"/>
        </w:rPr>
        <w:t xml:space="preserve"> Schema Theory </w:t>
      </w:r>
      <w:r w:rsidR="00360A9A" w:rsidRPr="00865BB2">
        <w:rPr>
          <w:sz w:val="28"/>
          <w:szCs w:val="28"/>
          <w:u w:val="single"/>
        </w:rPr>
        <w:t>and Intertextuality</w:t>
      </w:r>
      <w:bookmarkEnd w:id="14"/>
    </w:p>
    <w:p w:rsidR="009A6042" w:rsidRDefault="00665A38" w:rsidP="00F520C8">
      <w:pPr>
        <w:spacing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sidR="00A5571B">
        <w:rPr>
          <w:rFonts w:ascii="Times New Roman" w:hAnsi="Times New Roman" w:cs="Times New Roman"/>
          <w:sz w:val="24"/>
        </w:rPr>
        <w:t xml:space="preserve">Schema Theory is ‘one of the earliest applications of an approach from cognitive science to literature’ (Stockwell 2019: 92). </w:t>
      </w:r>
      <w:r w:rsidR="0073310A" w:rsidRPr="00614C1B">
        <w:rPr>
          <w:rFonts w:ascii="Times New Roman" w:hAnsi="Times New Roman" w:cs="Times New Roman"/>
          <w:sz w:val="24"/>
        </w:rPr>
        <w:t xml:space="preserve">The earliest </w:t>
      </w:r>
      <w:r w:rsidR="00614C1B">
        <w:rPr>
          <w:rFonts w:ascii="Times New Roman" w:hAnsi="Times New Roman" w:cs="Times New Roman"/>
          <w:sz w:val="24"/>
        </w:rPr>
        <w:t>form</w:t>
      </w:r>
      <w:r w:rsidR="0073310A" w:rsidRPr="00614C1B">
        <w:rPr>
          <w:rFonts w:ascii="Times New Roman" w:hAnsi="Times New Roman" w:cs="Times New Roman"/>
          <w:sz w:val="24"/>
        </w:rPr>
        <w:t xml:space="preserve"> of a cognitively informed version of Schema Theory is Bartlett (1932).</w:t>
      </w:r>
      <w:r w:rsidR="0073310A">
        <w:rPr>
          <w:rFonts w:ascii="Times New Roman" w:hAnsi="Times New Roman" w:cs="Times New Roman"/>
          <w:sz w:val="24"/>
        </w:rPr>
        <w:t xml:space="preserve"> </w:t>
      </w:r>
      <w:r w:rsidR="00614C1B">
        <w:rPr>
          <w:rFonts w:ascii="Times New Roman" w:hAnsi="Times New Roman" w:cs="Times New Roman"/>
          <w:sz w:val="24"/>
        </w:rPr>
        <w:t xml:space="preserve">Much of the theory’s modern </w:t>
      </w:r>
      <w:r w:rsidR="00614C1B" w:rsidRPr="006E4389">
        <w:rPr>
          <w:rFonts w:ascii="Times New Roman" w:hAnsi="Times New Roman" w:cs="Times New Roman"/>
          <w:sz w:val="24"/>
        </w:rPr>
        <w:t xml:space="preserve">development stems from </w:t>
      </w:r>
      <w:r w:rsidR="00F15E47" w:rsidRPr="006E4389">
        <w:rPr>
          <w:rFonts w:ascii="Times New Roman" w:hAnsi="Times New Roman" w:cs="Times New Roman"/>
          <w:sz w:val="24"/>
        </w:rPr>
        <w:t>the AI research of Shank and Abelson (1977)</w:t>
      </w:r>
      <w:r w:rsidR="00F14C2F" w:rsidRPr="006E4389">
        <w:rPr>
          <w:rFonts w:ascii="Times New Roman" w:hAnsi="Times New Roman" w:cs="Times New Roman"/>
          <w:sz w:val="24"/>
        </w:rPr>
        <w:t>,</w:t>
      </w:r>
      <w:r w:rsidR="00F15E47" w:rsidRPr="006E4389">
        <w:rPr>
          <w:rFonts w:ascii="Times New Roman" w:hAnsi="Times New Roman" w:cs="Times New Roman"/>
          <w:sz w:val="24"/>
        </w:rPr>
        <w:t xml:space="preserve"> and Shank (1982a, 1982b, 1984, 1986)</w:t>
      </w:r>
      <w:r w:rsidR="00F14C2F" w:rsidRPr="006E4389">
        <w:rPr>
          <w:rFonts w:ascii="Times New Roman" w:hAnsi="Times New Roman" w:cs="Times New Roman"/>
          <w:sz w:val="24"/>
        </w:rPr>
        <w:t xml:space="preserve">. </w:t>
      </w:r>
      <w:r w:rsidR="00F14C2F" w:rsidRPr="00502EE7">
        <w:rPr>
          <w:rFonts w:ascii="Times New Roman" w:hAnsi="Times New Roman" w:cs="Times New Roman"/>
          <w:sz w:val="24"/>
        </w:rPr>
        <w:t xml:space="preserve">The use of Schema Theory in literary discussion, or ‘schema poetics’ (Stockwell 2019: 105), is accessible </w:t>
      </w:r>
      <w:r w:rsidR="005F3591" w:rsidRPr="00502EE7">
        <w:rPr>
          <w:rFonts w:ascii="Times New Roman" w:hAnsi="Times New Roman" w:cs="Times New Roman"/>
          <w:sz w:val="24"/>
        </w:rPr>
        <w:t xml:space="preserve">through the works of Cook (1994), </w:t>
      </w:r>
      <w:proofErr w:type="spellStart"/>
      <w:r w:rsidR="005F3591" w:rsidRPr="00502EE7">
        <w:rPr>
          <w:rFonts w:ascii="Times New Roman" w:hAnsi="Times New Roman" w:cs="Times New Roman"/>
          <w:sz w:val="24"/>
        </w:rPr>
        <w:t>Semino</w:t>
      </w:r>
      <w:proofErr w:type="spellEnd"/>
      <w:r w:rsidR="005F3591" w:rsidRPr="00502EE7">
        <w:rPr>
          <w:rFonts w:ascii="Times New Roman" w:hAnsi="Times New Roman" w:cs="Times New Roman"/>
          <w:sz w:val="24"/>
        </w:rPr>
        <w:t xml:space="preserve"> (1995, 1997), Culpeper (2001) and de </w:t>
      </w:r>
      <w:proofErr w:type="spellStart"/>
      <w:r w:rsidR="005F3591" w:rsidRPr="00502EE7">
        <w:rPr>
          <w:rFonts w:ascii="Times New Roman" w:hAnsi="Times New Roman" w:cs="Times New Roman"/>
          <w:sz w:val="24"/>
        </w:rPr>
        <w:t>Beaugrande</w:t>
      </w:r>
      <w:proofErr w:type="spellEnd"/>
      <w:r w:rsidR="005F3591" w:rsidRPr="00502EE7">
        <w:rPr>
          <w:rFonts w:ascii="Times New Roman" w:hAnsi="Times New Roman" w:cs="Times New Roman"/>
          <w:sz w:val="24"/>
        </w:rPr>
        <w:t xml:space="preserve"> (1980, 1987, 1997) to name a few.</w:t>
      </w:r>
      <w:r w:rsidR="005F3591">
        <w:rPr>
          <w:rFonts w:ascii="Times New Roman" w:hAnsi="Times New Roman" w:cs="Times New Roman"/>
          <w:sz w:val="24"/>
        </w:rPr>
        <w:t xml:space="preserve"> </w:t>
      </w:r>
    </w:p>
    <w:p w:rsidR="00EA098D" w:rsidRDefault="009A6042" w:rsidP="00F520C8">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C439F0">
        <w:rPr>
          <w:rFonts w:ascii="Times New Roman" w:hAnsi="Times New Roman" w:cs="Times New Roman"/>
          <w:sz w:val="24"/>
        </w:rPr>
        <w:t xml:space="preserve">According to </w:t>
      </w:r>
      <w:r w:rsidR="009F0184">
        <w:rPr>
          <w:rFonts w:ascii="Times New Roman" w:hAnsi="Times New Roman" w:cs="Times New Roman"/>
          <w:sz w:val="24"/>
        </w:rPr>
        <w:t>the theory</w:t>
      </w:r>
      <w:r w:rsidR="00C439F0">
        <w:rPr>
          <w:rFonts w:ascii="Times New Roman" w:hAnsi="Times New Roman" w:cs="Times New Roman"/>
          <w:sz w:val="24"/>
        </w:rPr>
        <w:t xml:space="preserve">, human knowledge is organised into </w:t>
      </w:r>
      <w:r w:rsidR="00C439F0" w:rsidRPr="001A1E3C">
        <w:rPr>
          <w:rFonts w:ascii="Times New Roman" w:hAnsi="Times New Roman" w:cs="Times New Roman"/>
          <w:sz w:val="24"/>
        </w:rPr>
        <w:t>Idealised Cognitive Models (ICMS)</w:t>
      </w:r>
      <w:r w:rsidR="00C439F0">
        <w:rPr>
          <w:rFonts w:ascii="Times New Roman" w:hAnsi="Times New Roman" w:cs="Times New Roman"/>
          <w:b/>
          <w:sz w:val="24"/>
        </w:rPr>
        <w:t xml:space="preserve"> </w:t>
      </w:r>
      <w:r w:rsidR="00C439F0">
        <w:rPr>
          <w:rFonts w:ascii="Times New Roman" w:hAnsi="Times New Roman" w:cs="Times New Roman"/>
          <w:sz w:val="24"/>
        </w:rPr>
        <w:t xml:space="preserve">which are </w:t>
      </w:r>
      <w:r w:rsidR="00BC5DAE">
        <w:rPr>
          <w:rFonts w:ascii="Times New Roman" w:hAnsi="Times New Roman" w:cs="Times New Roman"/>
          <w:sz w:val="24"/>
        </w:rPr>
        <w:t>‘relatively stable knowledge structures that represent given experiences’ (</w:t>
      </w:r>
      <w:r w:rsidR="005944A1">
        <w:rPr>
          <w:rFonts w:ascii="Times New Roman" w:hAnsi="Times New Roman" w:cs="Times New Roman"/>
          <w:sz w:val="24"/>
        </w:rPr>
        <w:t xml:space="preserve">see Bartlett 1932; Stockwell 2019; </w:t>
      </w:r>
      <w:r w:rsidR="00BC5DAE">
        <w:rPr>
          <w:rFonts w:ascii="Times New Roman" w:hAnsi="Times New Roman" w:cs="Times New Roman"/>
          <w:sz w:val="24"/>
        </w:rPr>
        <w:t xml:space="preserve">Gibbons and Whiteley 2018: 175). These knowledge structures are comprised of </w:t>
      </w:r>
      <w:r w:rsidR="00BC5DAE" w:rsidRPr="001A1E3C">
        <w:rPr>
          <w:rFonts w:ascii="Times New Roman" w:hAnsi="Times New Roman" w:cs="Times New Roman"/>
          <w:sz w:val="24"/>
        </w:rPr>
        <w:t>schemas</w:t>
      </w:r>
      <w:r w:rsidR="00BC5DAE">
        <w:rPr>
          <w:rFonts w:ascii="Times New Roman" w:hAnsi="Times New Roman" w:cs="Times New Roman"/>
          <w:b/>
          <w:sz w:val="24"/>
        </w:rPr>
        <w:t xml:space="preserve"> </w:t>
      </w:r>
      <w:r w:rsidR="00BC5DAE">
        <w:rPr>
          <w:rFonts w:ascii="Times New Roman" w:hAnsi="Times New Roman" w:cs="Times New Roman"/>
          <w:sz w:val="24"/>
        </w:rPr>
        <w:t>which are conceptual structures</w:t>
      </w:r>
      <w:r w:rsidR="00BC5DAE">
        <w:rPr>
          <w:rFonts w:ascii="Times New Roman" w:hAnsi="Times New Roman" w:cs="Times New Roman"/>
          <w:b/>
          <w:sz w:val="24"/>
        </w:rPr>
        <w:t xml:space="preserve"> </w:t>
      </w:r>
      <w:r w:rsidR="00BC5DAE">
        <w:rPr>
          <w:rFonts w:ascii="Times New Roman" w:hAnsi="Times New Roman" w:cs="Times New Roman"/>
          <w:sz w:val="24"/>
        </w:rPr>
        <w:t xml:space="preserve">‘drawn from memory to assist in understanding utterances’ (Stockwell 2019: 93). </w:t>
      </w:r>
      <w:r w:rsidR="00B66457">
        <w:rPr>
          <w:rFonts w:ascii="Times New Roman" w:hAnsi="Times New Roman" w:cs="Times New Roman"/>
          <w:sz w:val="24"/>
        </w:rPr>
        <w:t xml:space="preserve">Schemas in turn incorporate </w:t>
      </w:r>
      <w:r w:rsidR="00B66457" w:rsidRPr="001A1E3C">
        <w:rPr>
          <w:rFonts w:ascii="Times New Roman" w:hAnsi="Times New Roman" w:cs="Times New Roman"/>
          <w:sz w:val="24"/>
        </w:rPr>
        <w:t>scripts</w:t>
      </w:r>
      <w:r w:rsidR="00B66457">
        <w:rPr>
          <w:rFonts w:ascii="Times New Roman" w:hAnsi="Times New Roman" w:cs="Times New Roman"/>
          <w:b/>
          <w:sz w:val="24"/>
        </w:rPr>
        <w:t xml:space="preserve"> </w:t>
      </w:r>
      <w:r w:rsidR="00B66457">
        <w:rPr>
          <w:rFonts w:ascii="Times New Roman" w:hAnsi="Times New Roman" w:cs="Times New Roman"/>
          <w:sz w:val="24"/>
        </w:rPr>
        <w:t xml:space="preserve">which </w:t>
      </w:r>
      <w:r w:rsidR="00632FFB">
        <w:rPr>
          <w:rFonts w:ascii="Times New Roman" w:hAnsi="Times New Roman" w:cs="Times New Roman"/>
          <w:sz w:val="24"/>
        </w:rPr>
        <w:t xml:space="preserve">‘provide information about temporally ordered sequences of events’ (Gibbons and Whiteley 2018: 175). </w:t>
      </w:r>
      <w:r w:rsidR="00227CC2" w:rsidRPr="001A1E3C">
        <w:rPr>
          <w:rFonts w:ascii="Times New Roman" w:hAnsi="Times New Roman" w:cs="Times New Roman"/>
          <w:sz w:val="24"/>
        </w:rPr>
        <w:t>Scripts</w:t>
      </w:r>
      <w:r w:rsidR="00227CC2">
        <w:rPr>
          <w:rFonts w:ascii="Times New Roman" w:hAnsi="Times New Roman" w:cs="Times New Roman"/>
          <w:b/>
          <w:sz w:val="24"/>
        </w:rPr>
        <w:t xml:space="preserve"> </w:t>
      </w:r>
      <w:r w:rsidR="00227CC2">
        <w:rPr>
          <w:rFonts w:ascii="Times New Roman" w:hAnsi="Times New Roman" w:cs="Times New Roman"/>
          <w:sz w:val="24"/>
        </w:rPr>
        <w:t xml:space="preserve">are instantiated by </w:t>
      </w:r>
      <w:r w:rsidR="00227CC2" w:rsidRPr="001A1E3C">
        <w:rPr>
          <w:rFonts w:ascii="Times New Roman" w:hAnsi="Times New Roman" w:cs="Times New Roman"/>
          <w:sz w:val="24"/>
        </w:rPr>
        <w:t>headers</w:t>
      </w:r>
      <w:r w:rsidR="00227CC2">
        <w:rPr>
          <w:rFonts w:ascii="Times New Roman" w:hAnsi="Times New Roman" w:cs="Times New Roman"/>
          <w:b/>
          <w:sz w:val="24"/>
        </w:rPr>
        <w:t xml:space="preserve"> </w:t>
      </w:r>
      <w:r w:rsidR="00227CC2">
        <w:rPr>
          <w:rFonts w:ascii="Times New Roman" w:hAnsi="Times New Roman" w:cs="Times New Roman"/>
          <w:sz w:val="24"/>
        </w:rPr>
        <w:t xml:space="preserve">which </w:t>
      </w:r>
      <w:r w:rsidR="00B1558E">
        <w:rPr>
          <w:rFonts w:ascii="Times New Roman" w:hAnsi="Times New Roman" w:cs="Times New Roman"/>
          <w:sz w:val="24"/>
        </w:rPr>
        <w:t xml:space="preserve">are references within discourse to specific actions and conditions (Stockwell 2019: 94). </w:t>
      </w:r>
      <w:r w:rsidR="00FA33FB" w:rsidRPr="001A1E3C">
        <w:rPr>
          <w:rFonts w:ascii="Times New Roman" w:hAnsi="Times New Roman" w:cs="Times New Roman"/>
          <w:sz w:val="24"/>
        </w:rPr>
        <w:t xml:space="preserve">Scripts </w:t>
      </w:r>
      <w:r w:rsidR="00E02E18">
        <w:rPr>
          <w:rFonts w:ascii="Times New Roman" w:hAnsi="Times New Roman" w:cs="Times New Roman"/>
          <w:sz w:val="24"/>
        </w:rPr>
        <w:t xml:space="preserve">also consist of </w:t>
      </w:r>
      <w:r w:rsidR="00E02E18" w:rsidRPr="001A1E3C">
        <w:rPr>
          <w:rFonts w:ascii="Times New Roman" w:hAnsi="Times New Roman" w:cs="Times New Roman"/>
          <w:sz w:val="24"/>
        </w:rPr>
        <w:t>slots</w:t>
      </w:r>
      <w:r w:rsidR="00E02E18">
        <w:rPr>
          <w:rFonts w:ascii="Times New Roman" w:hAnsi="Times New Roman" w:cs="Times New Roman"/>
          <w:b/>
          <w:sz w:val="24"/>
        </w:rPr>
        <w:t xml:space="preserve"> </w:t>
      </w:r>
      <w:r w:rsidR="00E02E18">
        <w:rPr>
          <w:rFonts w:ascii="Times New Roman" w:hAnsi="Times New Roman" w:cs="Times New Roman"/>
          <w:sz w:val="24"/>
        </w:rPr>
        <w:t xml:space="preserve">which are comprised of </w:t>
      </w:r>
      <w:r w:rsidR="00E02E18" w:rsidRPr="001A1E3C">
        <w:rPr>
          <w:rFonts w:ascii="Times New Roman" w:hAnsi="Times New Roman" w:cs="Times New Roman"/>
          <w:sz w:val="24"/>
        </w:rPr>
        <w:t xml:space="preserve">props, </w:t>
      </w:r>
      <w:r w:rsidR="00E95B9D" w:rsidRPr="001A1E3C">
        <w:rPr>
          <w:rFonts w:ascii="Times New Roman" w:hAnsi="Times New Roman" w:cs="Times New Roman"/>
          <w:sz w:val="24"/>
        </w:rPr>
        <w:t xml:space="preserve">participants, </w:t>
      </w:r>
      <w:r w:rsidR="0089506B" w:rsidRPr="001A1E3C">
        <w:rPr>
          <w:rFonts w:ascii="Times New Roman" w:hAnsi="Times New Roman" w:cs="Times New Roman"/>
          <w:sz w:val="24"/>
        </w:rPr>
        <w:t>entry conditions, results</w:t>
      </w:r>
      <w:r w:rsidR="0089506B">
        <w:rPr>
          <w:rFonts w:ascii="Times New Roman" w:hAnsi="Times New Roman" w:cs="Times New Roman"/>
          <w:b/>
          <w:sz w:val="24"/>
        </w:rPr>
        <w:t xml:space="preserve"> </w:t>
      </w:r>
      <w:r w:rsidR="0089506B">
        <w:rPr>
          <w:rFonts w:ascii="Times New Roman" w:hAnsi="Times New Roman" w:cs="Times New Roman"/>
          <w:sz w:val="24"/>
        </w:rPr>
        <w:t xml:space="preserve">and </w:t>
      </w:r>
      <w:r w:rsidR="0089506B" w:rsidRPr="001A1E3C">
        <w:rPr>
          <w:rFonts w:ascii="Times New Roman" w:hAnsi="Times New Roman" w:cs="Times New Roman"/>
          <w:sz w:val="24"/>
        </w:rPr>
        <w:t>sequence of events</w:t>
      </w:r>
      <w:r w:rsidR="0089506B">
        <w:rPr>
          <w:rFonts w:ascii="Times New Roman" w:hAnsi="Times New Roman" w:cs="Times New Roman"/>
          <w:b/>
          <w:sz w:val="24"/>
        </w:rPr>
        <w:t xml:space="preserve"> </w:t>
      </w:r>
      <w:r w:rsidR="0089506B">
        <w:rPr>
          <w:rFonts w:ascii="Times New Roman" w:hAnsi="Times New Roman" w:cs="Times New Roman"/>
          <w:sz w:val="24"/>
        </w:rPr>
        <w:t xml:space="preserve">(Stockwell 2019: 94). </w:t>
      </w:r>
    </w:p>
    <w:p w:rsidR="00665A38" w:rsidRDefault="00EA098D" w:rsidP="00F520C8">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7E5ED8">
        <w:rPr>
          <w:rFonts w:ascii="Times New Roman" w:hAnsi="Times New Roman" w:cs="Times New Roman"/>
          <w:sz w:val="24"/>
        </w:rPr>
        <w:t>Another fundamental principle of Schema Theory is that knowledge structures are dynamic and dev</w:t>
      </w:r>
      <w:r w:rsidR="00E20C0D">
        <w:rPr>
          <w:rFonts w:ascii="Times New Roman" w:hAnsi="Times New Roman" w:cs="Times New Roman"/>
          <w:sz w:val="24"/>
        </w:rPr>
        <w:t xml:space="preserve">elop </w:t>
      </w:r>
      <w:r w:rsidR="005944A1">
        <w:rPr>
          <w:rFonts w:ascii="Times New Roman" w:hAnsi="Times New Roman" w:cs="Times New Roman"/>
          <w:sz w:val="24"/>
        </w:rPr>
        <w:t xml:space="preserve">throughout written literature (see </w:t>
      </w:r>
      <w:r w:rsidR="00436F02">
        <w:rPr>
          <w:rFonts w:ascii="Times New Roman" w:hAnsi="Times New Roman" w:cs="Times New Roman"/>
          <w:sz w:val="24"/>
        </w:rPr>
        <w:t xml:space="preserve">Green </w:t>
      </w:r>
      <w:r w:rsidR="00791763">
        <w:rPr>
          <w:rFonts w:ascii="Times New Roman" w:hAnsi="Times New Roman" w:cs="Times New Roman"/>
          <w:sz w:val="24"/>
        </w:rPr>
        <w:t xml:space="preserve">1992; </w:t>
      </w:r>
      <w:proofErr w:type="spellStart"/>
      <w:r w:rsidR="00791763">
        <w:rPr>
          <w:rFonts w:ascii="Times New Roman" w:hAnsi="Times New Roman" w:cs="Times New Roman"/>
          <w:sz w:val="24"/>
        </w:rPr>
        <w:t>Semino</w:t>
      </w:r>
      <w:proofErr w:type="spellEnd"/>
      <w:r w:rsidR="00791763">
        <w:rPr>
          <w:rFonts w:ascii="Times New Roman" w:hAnsi="Times New Roman" w:cs="Times New Roman"/>
          <w:sz w:val="24"/>
        </w:rPr>
        <w:t xml:space="preserve"> 1997; Fleischmann 1982, 1990</w:t>
      </w:r>
      <w:r w:rsidR="00436F02">
        <w:rPr>
          <w:rFonts w:ascii="Times New Roman" w:hAnsi="Times New Roman" w:cs="Times New Roman"/>
          <w:sz w:val="24"/>
        </w:rPr>
        <w:t>; Stockwell 2000)</w:t>
      </w:r>
      <w:r w:rsidR="007E5ED8">
        <w:rPr>
          <w:rFonts w:ascii="Times New Roman" w:hAnsi="Times New Roman" w:cs="Times New Roman"/>
          <w:sz w:val="24"/>
        </w:rPr>
        <w:t xml:space="preserve">. </w:t>
      </w:r>
      <w:r w:rsidR="00EF7348">
        <w:rPr>
          <w:rFonts w:ascii="Times New Roman" w:hAnsi="Times New Roman" w:cs="Times New Roman"/>
          <w:sz w:val="24"/>
        </w:rPr>
        <w:t xml:space="preserve">There are three ways in which schemas evolve: </w:t>
      </w:r>
      <w:r w:rsidR="00507C00" w:rsidRPr="001A1E3C">
        <w:rPr>
          <w:rFonts w:ascii="Times New Roman" w:hAnsi="Times New Roman" w:cs="Times New Roman"/>
          <w:sz w:val="24"/>
        </w:rPr>
        <w:t>accretion</w:t>
      </w:r>
      <w:r w:rsidR="00507C00">
        <w:rPr>
          <w:rFonts w:ascii="Times New Roman" w:hAnsi="Times New Roman" w:cs="Times New Roman"/>
          <w:b/>
          <w:sz w:val="24"/>
        </w:rPr>
        <w:t xml:space="preserve">, </w:t>
      </w:r>
      <w:r w:rsidR="00E92BF2">
        <w:rPr>
          <w:rFonts w:ascii="Times New Roman" w:hAnsi="Times New Roman" w:cs="Times New Roman"/>
          <w:sz w:val="24"/>
        </w:rPr>
        <w:t xml:space="preserve">in which new information is added to existing schemas; </w:t>
      </w:r>
      <w:r w:rsidR="00E92BF2" w:rsidRPr="001A1E3C">
        <w:rPr>
          <w:rFonts w:ascii="Times New Roman" w:hAnsi="Times New Roman" w:cs="Times New Roman"/>
          <w:sz w:val="24"/>
        </w:rPr>
        <w:t>tuning</w:t>
      </w:r>
      <w:r w:rsidR="00E92BF2">
        <w:rPr>
          <w:rFonts w:ascii="Times New Roman" w:hAnsi="Times New Roman" w:cs="Times New Roman"/>
          <w:b/>
          <w:sz w:val="24"/>
        </w:rPr>
        <w:t xml:space="preserve">, </w:t>
      </w:r>
      <w:r w:rsidR="00E92BF2">
        <w:rPr>
          <w:rFonts w:ascii="Times New Roman" w:hAnsi="Times New Roman" w:cs="Times New Roman"/>
          <w:sz w:val="24"/>
        </w:rPr>
        <w:t xml:space="preserve">in which information or relations within schemas </w:t>
      </w:r>
      <w:r w:rsidR="005A45E9">
        <w:rPr>
          <w:rFonts w:ascii="Times New Roman" w:hAnsi="Times New Roman" w:cs="Times New Roman"/>
          <w:sz w:val="24"/>
        </w:rPr>
        <w:t xml:space="preserve">are modified in some way; </w:t>
      </w:r>
      <w:r w:rsidR="005A45E9" w:rsidRPr="001A1E3C">
        <w:rPr>
          <w:rFonts w:ascii="Times New Roman" w:hAnsi="Times New Roman" w:cs="Times New Roman"/>
          <w:sz w:val="24"/>
        </w:rPr>
        <w:t>restructuring</w:t>
      </w:r>
      <w:r w:rsidR="005A45E9">
        <w:rPr>
          <w:rFonts w:ascii="Times New Roman" w:hAnsi="Times New Roman" w:cs="Times New Roman"/>
          <w:b/>
          <w:sz w:val="24"/>
        </w:rPr>
        <w:t xml:space="preserve">, </w:t>
      </w:r>
      <w:r w:rsidR="00AE018E">
        <w:rPr>
          <w:rFonts w:ascii="Times New Roman" w:hAnsi="Times New Roman" w:cs="Times New Roman"/>
          <w:sz w:val="24"/>
        </w:rPr>
        <w:t xml:space="preserve">in which </w:t>
      </w:r>
      <w:r w:rsidR="00AE018E">
        <w:rPr>
          <w:rFonts w:ascii="Times New Roman" w:hAnsi="Times New Roman" w:cs="Times New Roman"/>
          <w:sz w:val="24"/>
        </w:rPr>
        <w:lastRenderedPageBreak/>
        <w:t xml:space="preserve">new schemas are created based on old templates (Gibbons and Whiteley 2018: 176). </w:t>
      </w:r>
      <w:r w:rsidR="0067148D">
        <w:rPr>
          <w:rFonts w:ascii="Times New Roman" w:hAnsi="Times New Roman" w:cs="Times New Roman"/>
          <w:sz w:val="24"/>
        </w:rPr>
        <w:t xml:space="preserve">Furthermore, </w:t>
      </w:r>
      <w:r w:rsidR="00CB1D54">
        <w:rPr>
          <w:rFonts w:ascii="Times New Roman" w:hAnsi="Times New Roman" w:cs="Times New Roman"/>
          <w:sz w:val="24"/>
        </w:rPr>
        <w:t xml:space="preserve">Stockwell </w:t>
      </w:r>
      <w:r w:rsidR="00C70063">
        <w:rPr>
          <w:rFonts w:ascii="Times New Roman" w:hAnsi="Times New Roman" w:cs="Times New Roman"/>
          <w:sz w:val="24"/>
        </w:rPr>
        <w:t xml:space="preserve">also </w:t>
      </w:r>
      <w:r w:rsidR="00CB1D54">
        <w:rPr>
          <w:rFonts w:ascii="Times New Roman" w:hAnsi="Times New Roman" w:cs="Times New Roman"/>
          <w:sz w:val="24"/>
        </w:rPr>
        <w:t xml:space="preserve">outlines six types of schema management: </w:t>
      </w:r>
    </w:p>
    <w:p w:rsidR="00C70063" w:rsidRPr="00C70063" w:rsidRDefault="00C70063" w:rsidP="00C70063">
      <w:pPr>
        <w:numPr>
          <w:ilvl w:val="0"/>
          <w:numId w:val="1"/>
        </w:numPr>
        <w:tabs>
          <w:tab w:val="left" w:pos="2835"/>
          <w:tab w:val="left" w:pos="3119"/>
        </w:tabs>
        <w:overflowPunct w:val="0"/>
        <w:autoSpaceDE w:val="0"/>
        <w:autoSpaceDN w:val="0"/>
        <w:adjustRightInd w:val="0"/>
        <w:spacing w:after="0" w:line="240" w:lineRule="auto"/>
        <w:textAlignment w:val="baseline"/>
        <w:rPr>
          <w:rFonts w:ascii="Times New Roman" w:hAnsi="Times New Roman" w:cs="Times New Roman"/>
          <w:sz w:val="24"/>
        </w:rPr>
      </w:pPr>
      <w:r w:rsidRPr="00C70063">
        <w:rPr>
          <w:rFonts w:ascii="Times New Roman" w:hAnsi="Times New Roman" w:cs="Times New Roman"/>
          <w:b/>
          <w:bCs/>
          <w:iCs/>
          <w:sz w:val="24"/>
        </w:rPr>
        <w:t>schema preservation</w:t>
      </w:r>
      <w:r w:rsidRPr="00C70063">
        <w:rPr>
          <w:rFonts w:ascii="Times New Roman" w:hAnsi="Times New Roman" w:cs="Times New Roman"/>
          <w:i/>
          <w:iCs/>
          <w:sz w:val="24"/>
        </w:rPr>
        <w:t xml:space="preserve"> </w:t>
      </w:r>
      <w:r w:rsidRPr="00C70063">
        <w:rPr>
          <w:rFonts w:ascii="Times New Roman" w:hAnsi="Times New Roman" w:cs="Times New Roman"/>
          <w:sz w:val="24"/>
        </w:rPr>
        <w:t>– where incoming facts fit existing schematic knowledge and have been encountered previously (world-building in narrative);</w:t>
      </w:r>
    </w:p>
    <w:p w:rsidR="00C70063" w:rsidRPr="00C70063" w:rsidRDefault="00C70063" w:rsidP="00C70063">
      <w:pPr>
        <w:numPr>
          <w:ilvl w:val="0"/>
          <w:numId w:val="1"/>
        </w:numPr>
        <w:tabs>
          <w:tab w:val="left" w:pos="2835"/>
          <w:tab w:val="left" w:pos="3119"/>
        </w:tabs>
        <w:overflowPunct w:val="0"/>
        <w:autoSpaceDE w:val="0"/>
        <w:autoSpaceDN w:val="0"/>
        <w:adjustRightInd w:val="0"/>
        <w:spacing w:after="0" w:line="240" w:lineRule="auto"/>
        <w:textAlignment w:val="baseline"/>
        <w:rPr>
          <w:rFonts w:ascii="Times New Roman" w:hAnsi="Times New Roman" w:cs="Times New Roman"/>
          <w:sz w:val="24"/>
        </w:rPr>
      </w:pPr>
      <w:r w:rsidRPr="00C70063">
        <w:rPr>
          <w:rFonts w:ascii="Times New Roman" w:hAnsi="Times New Roman" w:cs="Times New Roman"/>
          <w:b/>
          <w:bCs/>
          <w:iCs/>
          <w:sz w:val="24"/>
        </w:rPr>
        <w:t>schema reinforcement</w:t>
      </w:r>
      <w:r w:rsidRPr="00C70063">
        <w:rPr>
          <w:rFonts w:ascii="Times New Roman" w:hAnsi="Times New Roman" w:cs="Times New Roman"/>
          <w:i/>
          <w:iCs/>
          <w:sz w:val="24"/>
        </w:rPr>
        <w:t xml:space="preserve"> </w:t>
      </w:r>
      <w:r w:rsidRPr="00C70063">
        <w:rPr>
          <w:rFonts w:ascii="Times New Roman" w:hAnsi="Times New Roman" w:cs="Times New Roman"/>
          <w:sz w:val="24"/>
        </w:rPr>
        <w:t>– where incoming facts are new but strengthen and confirm schematic knowledge (enriching the world in the narrative);</w:t>
      </w:r>
    </w:p>
    <w:p w:rsidR="00C70063" w:rsidRPr="00C70063" w:rsidRDefault="00C70063" w:rsidP="00C70063">
      <w:pPr>
        <w:numPr>
          <w:ilvl w:val="0"/>
          <w:numId w:val="1"/>
        </w:numPr>
        <w:tabs>
          <w:tab w:val="left" w:pos="2835"/>
          <w:tab w:val="left" w:pos="3119"/>
        </w:tabs>
        <w:overflowPunct w:val="0"/>
        <w:autoSpaceDE w:val="0"/>
        <w:autoSpaceDN w:val="0"/>
        <w:adjustRightInd w:val="0"/>
        <w:spacing w:after="0" w:line="240" w:lineRule="auto"/>
        <w:textAlignment w:val="baseline"/>
        <w:rPr>
          <w:rFonts w:ascii="Times New Roman" w:hAnsi="Times New Roman" w:cs="Times New Roman"/>
          <w:sz w:val="24"/>
        </w:rPr>
      </w:pPr>
      <w:r w:rsidRPr="00C70063">
        <w:rPr>
          <w:rFonts w:ascii="Times New Roman" w:hAnsi="Times New Roman" w:cs="Times New Roman"/>
          <w:b/>
          <w:bCs/>
          <w:iCs/>
          <w:sz w:val="24"/>
        </w:rPr>
        <w:t>schema accretion</w:t>
      </w:r>
      <w:r w:rsidRPr="00C70063">
        <w:rPr>
          <w:rFonts w:ascii="Times New Roman" w:hAnsi="Times New Roman" w:cs="Times New Roman"/>
          <w:i/>
          <w:iCs/>
          <w:sz w:val="24"/>
        </w:rPr>
        <w:t xml:space="preserve"> </w:t>
      </w:r>
      <w:r w:rsidRPr="00C70063">
        <w:rPr>
          <w:rFonts w:ascii="Times New Roman" w:hAnsi="Times New Roman" w:cs="Times New Roman"/>
          <w:sz w:val="24"/>
        </w:rPr>
        <w:t>– where new facts are added to an existing schema, enlarging its scope and explanatory range (narrative development, further enrichment);</w:t>
      </w:r>
    </w:p>
    <w:p w:rsidR="00C70063" w:rsidRPr="00C70063" w:rsidRDefault="00C70063" w:rsidP="00C70063">
      <w:pPr>
        <w:numPr>
          <w:ilvl w:val="0"/>
          <w:numId w:val="1"/>
        </w:numPr>
        <w:tabs>
          <w:tab w:val="left" w:pos="2835"/>
          <w:tab w:val="left" w:pos="3119"/>
        </w:tabs>
        <w:overflowPunct w:val="0"/>
        <w:autoSpaceDE w:val="0"/>
        <w:autoSpaceDN w:val="0"/>
        <w:adjustRightInd w:val="0"/>
        <w:spacing w:after="0" w:line="240" w:lineRule="auto"/>
        <w:textAlignment w:val="baseline"/>
        <w:rPr>
          <w:rFonts w:ascii="Times New Roman" w:hAnsi="Times New Roman" w:cs="Times New Roman"/>
          <w:sz w:val="24"/>
        </w:rPr>
      </w:pPr>
      <w:r w:rsidRPr="00C70063">
        <w:rPr>
          <w:rFonts w:ascii="Times New Roman" w:hAnsi="Times New Roman" w:cs="Times New Roman"/>
          <w:b/>
          <w:bCs/>
          <w:iCs/>
          <w:sz w:val="24"/>
        </w:rPr>
        <w:t>schema disruption</w:t>
      </w:r>
      <w:r w:rsidRPr="00C70063">
        <w:rPr>
          <w:rFonts w:ascii="Times New Roman" w:hAnsi="Times New Roman" w:cs="Times New Roman"/>
          <w:sz w:val="24"/>
        </w:rPr>
        <w:t xml:space="preserve"> – where conceptual deviance offers a potential challenge (a puzzle, minor twist or plot development);</w:t>
      </w:r>
    </w:p>
    <w:p w:rsidR="00C70063" w:rsidRPr="00C70063" w:rsidRDefault="00C70063" w:rsidP="00C70063">
      <w:pPr>
        <w:numPr>
          <w:ilvl w:val="0"/>
          <w:numId w:val="1"/>
        </w:numPr>
        <w:tabs>
          <w:tab w:val="left" w:pos="2835"/>
          <w:tab w:val="left" w:pos="3119"/>
        </w:tabs>
        <w:overflowPunct w:val="0"/>
        <w:autoSpaceDE w:val="0"/>
        <w:autoSpaceDN w:val="0"/>
        <w:adjustRightInd w:val="0"/>
        <w:spacing w:after="0" w:line="240" w:lineRule="auto"/>
        <w:textAlignment w:val="baseline"/>
        <w:rPr>
          <w:rFonts w:ascii="Times New Roman" w:hAnsi="Times New Roman" w:cs="Times New Roman"/>
          <w:sz w:val="24"/>
        </w:rPr>
      </w:pPr>
      <w:r w:rsidRPr="00C70063">
        <w:rPr>
          <w:rFonts w:ascii="Times New Roman" w:hAnsi="Times New Roman" w:cs="Times New Roman"/>
          <w:b/>
          <w:bCs/>
          <w:iCs/>
          <w:sz w:val="24"/>
        </w:rPr>
        <w:t>schema refreshment</w:t>
      </w:r>
      <w:r w:rsidRPr="00C70063">
        <w:rPr>
          <w:rFonts w:ascii="Times New Roman" w:hAnsi="Times New Roman" w:cs="Times New Roman"/>
          <w:i/>
          <w:iCs/>
          <w:sz w:val="24"/>
        </w:rPr>
        <w:t xml:space="preserve"> </w:t>
      </w:r>
      <w:r w:rsidRPr="00C70063">
        <w:rPr>
          <w:rFonts w:ascii="Times New Roman" w:hAnsi="Times New Roman" w:cs="Times New Roman"/>
          <w:sz w:val="24"/>
        </w:rPr>
        <w:t xml:space="preserve">– where a schema is revised and its membership elements and relations are recast (thorough </w:t>
      </w:r>
      <w:proofErr w:type="spellStart"/>
      <w:r w:rsidRPr="00C70063">
        <w:rPr>
          <w:rFonts w:ascii="Times New Roman" w:hAnsi="Times New Roman" w:cs="Times New Roman"/>
          <w:sz w:val="24"/>
        </w:rPr>
        <w:t>defamiliarisation</w:t>
      </w:r>
      <w:proofErr w:type="spellEnd"/>
      <w:r w:rsidRPr="00C70063">
        <w:rPr>
          <w:rFonts w:ascii="Times New Roman" w:hAnsi="Times New Roman" w:cs="Times New Roman"/>
          <w:sz w:val="24"/>
        </w:rPr>
        <w:t xml:space="preserve"> in literature);</w:t>
      </w:r>
    </w:p>
    <w:p w:rsidR="00C70063" w:rsidRPr="00C70063" w:rsidRDefault="00C70063" w:rsidP="00C70063">
      <w:pPr>
        <w:numPr>
          <w:ilvl w:val="0"/>
          <w:numId w:val="1"/>
        </w:numPr>
        <w:tabs>
          <w:tab w:val="left" w:pos="2835"/>
          <w:tab w:val="left" w:pos="3119"/>
        </w:tabs>
        <w:overflowPunct w:val="0"/>
        <w:autoSpaceDE w:val="0"/>
        <w:autoSpaceDN w:val="0"/>
        <w:adjustRightInd w:val="0"/>
        <w:spacing w:after="0" w:line="240" w:lineRule="auto"/>
        <w:textAlignment w:val="baseline"/>
        <w:rPr>
          <w:rFonts w:ascii="Times New Roman" w:hAnsi="Times New Roman" w:cs="Times New Roman"/>
          <w:sz w:val="24"/>
        </w:rPr>
      </w:pPr>
      <w:r w:rsidRPr="00C70063">
        <w:rPr>
          <w:rFonts w:ascii="Times New Roman" w:hAnsi="Times New Roman" w:cs="Times New Roman"/>
          <w:b/>
          <w:bCs/>
          <w:iCs/>
          <w:sz w:val="24"/>
        </w:rPr>
        <w:t>schema replacement</w:t>
      </w:r>
      <w:r w:rsidRPr="00C70063">
        <w:rPr>
          <w:rFonts w:ascii="Times New Roman" w:hAnsi="Times New Roman" w:cs="Times New Roman"/>
          <w:sz w:val="24"/>
        </w:rPr>
        <w:t xml:space="preserve"> –the creation of new schemas based on old templates (a radical plot twist requiring re-evaluation, or framing as a new genre or sub-genre).</w:t>
      </w:r>
    </w:p>
    <w:p w:rsidR="00C70063" w:rsidRDefault="00C70063" w:rsidP="00C70063">
      <w:pPr>
        <w:spacing w:line="480" w:lineRule="auto"/>
        <w:jc w:val="right"/>
        <w:rPr>
          <w:rFonts w:ascii="Times New Roman" w:hAnsi="Times New Roman" w:cs="Times New Roman"/>
          <w:sz w:val="24"/>
        </w:rPr>
      </w:pPr>
      <w:r>
        <w:rPr>
          <w:rFonts w:ascii="Times New Roman" w:hAnsi="Times New Roman" w:cs="Times New Roman"/>
          <w:sz w:val="24"/>
        </w:rPr>
        <w:t>(Stockwell 2019: 96)</w:t>
      </w:r>
    </w:p>
    <w:p w:rsidR="00A93055" w:rsidRDefault="00A93055" w:rsidP="00F520C8">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C70063">
        <w:rPr>
          <w:rFonts w:ascii="Times New Roman" w:hAnsi="Times New Roman" w:cs="Times New Roman"/>
          <w:sz w:val="24"/>
        </w:rPr>
        <w:t xml:space="preserve">When analysing interpretations of song lyrics, Schema Theory can be </w:t>
      </w:r>
      <w:r w:rsidR="00774247">
        <w:rPr>
          <w:rFonts w:ascii="Times New Roman" w:hAnsi="Times New Roman" w:cs="Times New Roman"/>
          <w:sz w:val="24"/>
        </w:rPr>
        <w:t>used to discuss</w:t>
      </w:r>
      <w:r w:rsidR="00477A92" w:rsidRPr="00477A92">
        <w:rPr>
          <w:rFonts w:ascii="Times New Roman" w:hAnsi="Times New Roman" w:cs="Times New Roman"/>
          <w:sz w:val="24"/>
          <w:szCs w:val="24"/>
        </w:rPr>
        <w:t xml:space="preserve"> </w:t>
      </w:r>
      <w:r w:rsidR="00477A92">
        <w:rPr>
          <w:rFonts w:ascii="Times New Roman" w:hAnsi="Times New Roman" w:cs="Times New Roman"/>
          <w:sz w:val="24"/>
          <w:szCs w:val="24"/>
        </w:rPr>
        <w:t>the impact of genre expectations and (non)conformity on sonic meaning as well as</w:t>
      </w:r>
      <w:r w:rsidR="00774247">
        <w:rPr>
          <w:rFonts w:ascii="Times New Roman" w:hAnsi="Times New Roman" w:cs="Times New Roman"/>
          <w:sz w:val="24"/>
        </w:rPr>
        <w:t xml:space="preserve"> how</w:t>
      </w:r>
      <w:r w:rsidR="005A5134">
        <w:rPr>
          <w:rFonts w:ascii="Times New Roman" w:hAnsi="Times New Roman" w:cs="Times New Roman"/>
          <w:sz w:val="24"/>
        </w:rPr>
        <w:t xml:space="preserve"> listeners’</w:t>
      </w:r>
      <w:r w:rsidR="00774247">
        <w:rPr>
          <w:rFonts w:ascii="Times New Roman" w:hAnsi="Times New Roman" w:cs="Times New Roman"/>
          <w:sz w:val="24"/>
        </w:rPr>
        <w:t xml:space="preserve"> knowledge structures</w:t>
      </w:r>
      <w:r w:rsidR="00161C78">
        <w:rPr>
          <w:rFonts w:ascii="Times New Roman" w:hAnsi="Times New Roman" w:cs="Times New Roman"/>
          <w:sz w:val="24"/>
        </w:rPr>
        <w:t xml:space="preserve"> potentially</w:t>
      </w:r>
      <w:r w:rsidR="00774247">
        <w:rPr>
          <w:rFonts w:ascii="Times New Roman" w:hAnsi="Times New Roman" w:cs="Times New Roman"/>
          <w:sz w:val="24"/>
        </w:rPr>
        <w:t xml:space="preserve"> develop and change </w:t>
      </w:r>
      <w:r w:rsidR="003E7E6F">
        <w:rPr>
          <w:rFonts w:ascii="Times New Roman" w:hAnsi="Times New Roman" w:cs="Times New Roman"/>
          <w:sz w:val="24"/>
        </w:rPr>
        <w:t>during the act of listening</w:t>
      </w:r>
      <w:r w:rsidR="00477A92">
        <w:rPr>
          <w:rFonts w:ascii="Times New Roman" w:hAnsi="Times New Roman" w:cs="Times New Roman"/>
          <w:sz w:val="24"/>
          <w:szCs w:val="24"/>
        </w:rPr>
        <w:t xml:space="preserve">. </w:t>
      </w:r>
      <w:r w:rsidR="005A5134">
        <w:rPr>
          <w:rFonts w:ascii="Times New Roman" w:hAnsi="Times New Roman" w:cs="Times New Roman"/>
          <w:sz w:val="24"/>
        </w:rPr>
        <w:t>However,</w:t>
      </w:r>
      <w:r w:rsidR="00D70332">
        <w:rPr>
          <w:rFonts w:ascii="Times New Roman" w:hAnsi="Times New Roman" w:cs="Times New Roman"/>
          <w:sz w:val="24"/>
        </w:rPr>
        <w:t xml:space="preserve"> due to the complex nature of the human mind,</w:t>
      </w:r>
      <w:r w:rsidR="005A5134">
        <w:rPr>
          <w:rFonts w:ascii="Times New Roman" w:hAnsi="Times New Roman" w:cs="Times New Roman"/>
          <w:sz w:val="24"/>
        </w:rPr>
        <w:t xml:space="preserve"> the limitations of the theory lie in </w:t>
      </w:r>
      <w:r w:rsidR="003E7E6F">
        <w:rPr>
          <w:rFonts w:ascii="Times New Roman" w:hAnsi="Times New Roman" w:cs="Times New Roman"/>
          <w:sz w:val="24"/>
        </w:rPr>
        <w:t xml:space="preserve">the difficulty to accurately </w:t>
      </w:r>
      <w:r w:rsidR="00D70332">
        <w:rPr>
          <w:rFonts w:ascii="Times New Roman" w:hAnsi="Times New Roman" w:cs="Times New Roman"/>
          <w:sz w:val="24"/>
        </w:rPr>
        <w:t>predict which particular schemas will be activated</w:t>
      </w:r>
      <w:r w:rsidR="003B7D26">
        <w:rPr>
          <w:rFonts w:ascii="Times New Roman" w:hAnsi="Times New Roman" w:cs="Times New Roman"/>
          <w:sz w:val="24"/>
        </w:rPr>
        <w:t xml:space="preserve"> and how they </w:t>
      </w:r>
      <w:r w:rsidR="00146B64">
        <w:rPr>
          <w:rFonts w:ascii="Times New Roman" w:hAnsi="Times New Roman" w:cs="Times New Roman"/>
          <w:sz w:val="24"/>
        </w:rPr>
        <w:t>will be</w:t>
      </w:r>
      <w:r w:rsidR="003B7D26">
        <w:rPr>
          <w:rFonts w:ascii="Times New Roman" w:hAnsi="Times New Roman" w:cs="Times New Roman"/>
          <w:sz w:val="24"/>
        </w:rPr>
        <w:t xml:space="preserve"> managed throughout a song</w:t>
      </w:r>
      <w:r w:rsidR="00327915">
        <w:rPr>
          <w:rFonts w:ascii="Times New Roman" w:hAnsi="Times New Roman" w:cs="Times New Roman"/>
          <w:sz w:val="24"/>
        </w:rPr>
        <w:t>: ‘schemas belong to readers, not texts’ (Stockwell 2003: 269)</w:t>
      </w:r>
      <w:r w:rsidR="00D70332">
        <w:rPr>
          <w:rFonts w:ascii="Times New Roman" w:hAnsi="Times New Roman" w:cs="Times New Roman"/>
          <w:sz w:val="24"/>
        </w:rPr>
        <w:t>. Then again, one</w:t>
      </w:r>
      <w:r w:rsidR="00146B64">
        <w:rPr>
          <w:rFonts w:ascii="Times New Roman" w:hAnsi="Times New Roman" w:cs="Times New Roman"/>
          <w:sz w:val="24"/>
        </w:rPr>
        <w:t xml:space="preserve"> could argue that this provides scholars with </w:t>
      </w:r>
      <w:r w:rsidR="00700CBA">
        <w:rPr>
          <w:rFonts w:ascii="Times New Roman" w:hAnsi="Times New Roman" w:cs="Times New Roman"/>
          <w:sz w:val="24"/>
        </w:rPr>
        <w:t xml:space="preserve">a certain degree of flexibility which </w:t>
      </w:r>
      <w:r w:rsidR="0073310A">
        <w:rPr>
          <w:rFonts w:ascii="Times New Roman" w:hAnsi="Times New Roman" w:cs="Times New Roman"/>
          <w:sz w:val="24"/>
        </w:rPr>
        <w:t xml:space="preserve">in turn </w:t>
      </w:r>
      <w:r w:rsidR="00700CBA">
        <w:rPr>
          <w:rFonts w:ascii="Times New Roman" w:hAnsi="Times New Roman" w:cs="Times New Roman"/>
          <w:sz w:val="24"/>
        </w:rPr>
        <w:t xml:space="preserve">means that </w:t>
      </w:r>
      <w:r w:rsidR="00132E5D">
        <w:rPr>
          <w:rFonts w:ascii="Times New Roman" w:hAnsi="Times New Roman" w:cs="Times New Roman"/>
          <w:sz w:val="24"/>
        </w:rPr>
        <w:t xml:space="preserve">Schema Theory </w:t>
      </w:r>
      <w:r w:rsidR="00700CBA">
        <w:rPr>
          <w:rFonts w:ascii="Times New Roman" w:hAnsi="Times New Roman" w:cs="Times New Roman"/>
          <w:sz w:val="24"/>
        </w:rPr>
        <w:t xml:space="preserve">may </w:t>
      </w:r>
      <w:r w:rsidR="00132E5D">
        <w:rPr>
          <w:rFonts w:ascii="Times New Roman" w:hAnsi="Times New Roman" w:cs="Times New Roman"/>
          <w:sz w:val="24"/>
        </w:rPr>
        <w:t>also be applied to music; for example,</w:t>
      </w:r>
      <w:r w:rsidR="00774247">
        <w:rPr>
          <w:rFonts w:ascii="Times New Roman" w:hAnsi="Times New Roman" w:cs="Times New Roman"/>
          <w:sz w:val="24"/>
        </w:rPr>
        <w:t xml:space="preserve"> m</w:t>
      </w:r>
      <w:r>
        <w:rPr>
          <w:rFonts w:ascii="Times New Roman" w:hAnsi="Times New Roman" w:cs="Times New Roman"/>
          <w:sz w:val="24"/>
        </w:rPr>
        <w:t xml:space="preserve">usical elements such as </w:t>
      </w:r>
      <w:r w:rsidR="00A65124">
        <w:rPr>
          <w:rFonts w:ascii="Times New Roman" w:hAnsi="Times New Roman" w:cs="Times New Roman"/>
          <w:sz w:val="24"/>
        </w:rPr>
        <w:t xml:space="preserve">ascending or descending melodies, rhythm, tempo, </w:t>
      </w:r>
      <w:r w:rsidR="00A70D53">
        <w:rPr>
          <w:rFonts w:ascii="Times New Roman" w:hAnsi="Times New Roman" w:cs="Times New Roman"/>
          <w:sz w:val="24"/>
        </w:rPr>
        <w:t>dynamics, duration and chord progressions</w:t>
      </w:r>
      <w:r>
        <w:rPr>
          <w:rFonts w:ascii="Times New Roman" w:hAnsi="Times New Roman" w:cs="Times New Roman"/>
          <w:sz w:val="24"/>
        </w:rPr>
        <w:t xml:space="preserve"> c</w:t>
      </w:r>
      <w:r w:rsidR="00067A18">
        <w:rPr>
          <w:rFonts w:ascii="Times New Roman" w:hAnsi="Times New Roman" w:cs="Times New Roman"/>
          <w:sz w:val="24"/>
        </w:rPr>
        <w:t>ould</w:t>
      </w:r>
      <w:r>
        <w:rPr>
          <w:rFonts w:ascii="Times New Roman" w:hAnsi="Times New Roman" w:cs="Times New Roman"/>
          <w:sz w:val="24"/>
        </w:rPr>
        <w:t xml:space="preserve"> </w:t>
      </w:r>
      <w:r w:rsidR="0019624E">
        <w:rPr>
          <w:rFonts w:ascii="Times New Roman" w:hAnsi="Times New Roman" w:cs="Times New Roman"/>
          <w:sz w:val="24"/>
        </w:rPr>
        <w:t xml:space="preserve">also act as headers that instantiate certain </w:t>
      </w:r>
      <w:r w:rsidR="00A70D53" w:rsidRPr="001A1E3C">
        <w:rPr>
          <w:rFonts w:ascii="Times New Roman" w:hAnsi="Times New Roman" w:cs="Times New Roman"/>
          <w:sz w:val="24"/>
        </w:rPr>
        <w:t>image schemas</w:t>
      </w:r>
      <w:r w:rsidR="00E3017B">
        <w:rPr>
          <w:rFonts w:ascii="Times New Roman" w:hAnsi="Times New Roman" w:cs="Times New Roman"/>
          <w:sz w:val="24"/>
        </w:rPr>
        <w:t>,</w:t>
      </w:r>
      <w:r w:rsidR="00A70D53">
        <w:rPr>
          <w:rFonts w:ascii="Times New Roman" w:hAnsi="Times New Roman" w:cs="Times New Roman"/>
          <w:b/>
          <w:sz w:val="24"/>
        </w:rPr>
        <w:t xml:space="preserve"> </w:t>
      </w:r>
      <w:r w:rsidR="00E3017B">
        <w:rPr>
          <w:rFonts w:ascii="Times New Roman" w:hAnsi="Times New Roman" w:cs="Times New Roman"/>
          <w:sz w:val="24"/>
        </w:rPr>
        <w:t>which can also be referred to as</w:t>
      </w:r>
      <w:r w:rsidR="00A70D53">
        <w:rPr>
          <w:rFonts w:ascii="Times New Roman" w:hAnsi="Times New Roman" w:cs="Times New Roman"/>
          <w:sz w:val="24"/>
        </w:rPr>
        <w:t xml:space="preserve"> </w:t>
      </w:r>
      <w:r w:rsidR="00A70D53" w:rsidRPr="001A1E3C">
        <w:rPr>
          <w:rFonts w:ascii="Times New Roman" w:hAnsi="Times New Roman" w:cs="Times New Roman"/>
          <w:sz w:val="24"/>
        </w:rPr>
        <w:t>sensory perceptions/perceptual feature dimensions</w:t>
      </w:r>
      <w:r w:rsidR="00E3017B">
        <w:rPr>
          <w:rFonts w:ascii="Times New Roman" w:hAnsi="Times New Roman" w:cs="Times New Roman"/>
          <w:sz w:val="24"/>
        </w:rPr>
        <w:t>,</w:t>
      </w:r>
      <w:r w:rsidR="00A70D53">
        <w:rPr>
          <w:rFonts w:ascii="Times New Roman" w:hAnsi="Times New Roman" w:cs="Times New Roman"/>
          <w:b/>
          <w:sz w:val="24"/>
        </w:rPr>
        <w:t xml:space="preserve"> </w:t>
      </w:r>
      <w:r w:rsidR="0019624E">
        <w:rPr>
          <w:rFonts w:ascii="Times New Roman" w:hAnsi="Times New Roman" w:cs="Times New Roman"/>
          <w:sz w:val="24"/>
        </w:rPr>
        <w:t xml:space="preserve">within listeners’ minds. </w:t>
      </w:r>
    </w:p>
    <w:p w:rsidR="00360A9A" w:rsidRDefault="00A9524A" w:rsidP="00360A9A">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rPr>
        <w:t xml:space="preserve">Schema Theory can also be used to explain how listeners </w:t>
      </w:r>
      <w:r w:rsidR="008C6399">
        <w:rPr>
          <w:rFonts w:ascii="Times New Roman" w:hAnsi="Times New Roman" w:cs="Times New Roman"/>
          <w:sz w:val="24"/>
        </w:rPr>
        <w:t>employ</w:t>
      </w:r>
      <w:r>
        <w:rPr>
          <w:rFonts w:ascii="Times New Roman" w:hAnsi="Times New Roman" w:cs="Times New Roman"/>
          <w:sz w:val="24"/>
        </w:rPr>
        <w:t xml:space="preserve"> their knowledge structures to draw connections between different songs during the act of listening. </w:t>
      </w:r>
      <w:r w:rsidR="00331395">
        <w:rPr>
          <w:rFonts w:ascii="Times New Roman" w:hAnsi="Times New Roman" w:cs="Times New Roman"/>
          <w:sz w:val="24"/>
        </w:rPr>
        <w:t xml:space="preserve">According to </w:t>
      </w:r>
      <w:r w:rsidR="00360A9A">
        <w:rPr>
          <w:rFonts w:ascii="Times New Roman" w:hAnsi="Times New Roman" w:cs="Times New Roman"/>
          <w:sz w:val="24"/>
          <w:szCs w:val="24"/>
        </w:rPr>
        <w:t>Mason (2020)</w:t>
      </w:r>
      <w:r w:rsidR="00331395">
        <w:rPr>
          <w:rFonts w:ascii="Times New Roman" w:hAnsi="Times New Roman" w:cs="Times New Roman"/>
          <w:sz w:val="24"/>
          <w:szCs w:val="24"/>
        </w:rPr>
        <w:t>,</w:t>
      </w:r>
      <w:r w:rsidR="005032EF">
        <w:rPr>
          <w:rFonts w:ascii="Times New Roman" w:hAnsi="Times New Roman" w:cs="Times New Roman"/>
          <w:sz w:val="24"/>
          <w:szCs w:val="24"/>
        </w:rPr>
        <w:t xml:space="preserve"> </w:t>
      </w:r>
      <w:r w:rsidR="00A23CF8">
        <w:rPr>
          <w:rFonts w:ascii="Times New Roman" w:hAnsi="Times New Roman" w:cs="Times New Roman"/>
          <w:sz w:val="24"/>
          <w:szCs w:val="24"/>
        </w:rPr>
        <w:t xml:space="preserve">individuals possess different degrees of knowledge about the </w:t>
      </w:r>
      <w:r w:rsidR="00A23CF8">
        <w:rPr>
          <w:rFonts w:ascii="Times New Roman" w:hAnsi="Times New Roman" w:cs="Times New Roman"/>
          <w:sz w:val="24"/>
          <w:szCs w:val="24"/>
        </w:rPr>
        <w:lastRenderedPageBreak/>
        <w:t>narratives that they have read</w:t>
      </w:r>
      <w:r w:rsidR="00E66E87">
        <w:rPr>
          <w:rFonts w:ascii="Times New Roman" w:hAnsi="Times New Roman" w:cs="Times New Roman"/>
          <w:sz w:val="24"/>
          <w:szCs w:val="24"/>
        </w:rPr>
        <w:t xml:space="preserve"> (</w:t>
      </w:r>
      <w:r w:rsidR="00E17B92">
        <w:rPr>
          <w:rFonts w:ascii="Times New Roman" w:hAnsi="Times New Roman" w:cs="Times New Roman"/>
          <w:sz w:val="24"/>
          <w:szCs w:val="24"/>
        </w:rPr>
        <w:t xml:space="preserve">i.e. </w:t>
      </w:r>
      <w:r w:rsidR="00E66E87" w:rsidRPr="001A1E3C">
        <w:rPr>
          <w:rFonts w:ascii="Times New Roman" w:hAnsi="Times New Roman" w:cs="Times New Roman"/>
          <w:sz w:val="24"/>
          <w:szCs w:val="24"/>
        </w:rPr>
        <w:t>narrative schemas</w:t>
      </w:r>
      <w:r w:rsidR="00E66E87">
        <w:rPr>
          <w:rFonts w:ascii="Times New Roman" w:hAnsi="Times New Roman" w:cs="Times New Roman"/>
          <w:sz w:val="24"/>
          <w:szCs w:val="24"/>
        </w:rPr>
        <w:t>)</w:t>
      </w:r>
      <w:r w:rsidR="00D7089C">
        <w:rPr>
          <w:rFonts w:ascii="Times New Roman" w:hAnsi="Times New Roman" w:cs="Times New Roman"/>
          <w:sz w:val="24"/>
          <w:szCs w:val="24"/>
        </w:rPr>
        <w:t>.</w:t>
      </w:r>
      <w:r w:rsidR="00A23CF8">
        <w:rPr>
          <w:rFonts w:ascii="Times New Roman" w:hAnsi="Times New Roman" w:cs="Times New Roman"/>
          <w:sz w:val="24"/>
          <w:szCs w:val="24"/>
        </w:rPr>
        <w:t xml:space="preserve"> </w:t>
      </w:r>
      <w:r w:rsidR="00D7089C" w:rsidRPr="001A1E3C">
        <w:rPr>
          <w:rFonts w:ascii="Times New Roman" w:hAnsi="Times New Roman" w:cs="Times New Roman"/>
          <w:sz w:val="24"/>
          <w:szCs w:val="24"/>
        </w:rPr>
        <w:t>Points of narrative contact</w:t>
      </w:r>
      <w:r w:rsidR="00D7089C">
        <w:rPr>
          <w:rFonts w:ascii="Times New Roman" w:hAnsi="Times New Roman" w:cs="Times New Roman"/>
          <w:b/>
          <w:sz w:val="24"/>
          <w:szCs w:val="24"/>
        </w:rPr>
        <w:t xml:space="preserve"> </w:t>
      </w:r>
      <w:r w:rsidR="00D7089C">
        <w:rPr>
          <w:rFonts w:ascii="Times New Roman" w:hAnsi="Times New Roman" w:cs="Times New Roman"/>
          <w:sz w:val="24"/>
          <w:szCs w:val="24"/>
        </w:rPr>
        <w:t xml:space="preserve">are </w:t>
      </w:r>
      <w:r w:rsidR="00DB1B61">
        <w:rPr>
          <w:rFonts w:ascii="Times New Roman" w:hAnsi="Times New Roman" w:cs="Times New Roman"/>
          <w:sz w:val="24"/>
          <w:szCs w:val="24"/>
        </w:rPr>
        <w:t>perceived</w:t>
      </w:r>
      <w:r w:rsidR="00D7089C">
        <w:rPr>
          <w:rFonts w:ascii="Times New Roman" w:hAnsi="Times New Roman" w:cs="Times New Roman"/>
          <w:sz w:val="24"/>
          <w:szCs w:val="24"/>
        </w:rPr>
        <w:t xml:space="preserve"> connections</w:t>
      </w:r>
      <w:r w:rsidR="00DB1B61">
        <w:rPr>
          <w:rFonts w:ascii="Times New Roman" w:hAnsi="Times New Roman" w:cs="Times New Roman"/>
          <w:sz w:val="24"/>
          <w:szCs w:val="24"/>
        </w:rPr>
        <w:t xml:space="preserve"> between</w:t>
      </w:r>
      <w:r w:rsidR="00DB1B61">
        <w:rPr>
          <w:rFonts w:ascii="Times New Roman" w:hAnsi="Times New Roman" w:cs="Times New Roman"/>
          <w:b/>
          <w:sz w:val="24"/>
          <w:szCs w:val="24"/>
        </w:rPr>
        <w:t xml:space="preserve"> </w:t>
      </w:r>
      <w:r w:rsidR="00DB1B61" w:rsidRPr="001A1E3C">
        <w:rPr>
          <w:rFonts w:ascii="Times New Roman" w:hAnsi="Times New Roman" w:cs="Times New Roman"/>
          <w:sz w:val="24"/>
          <w:szCs w:val="24"/>
        </w:rPr>
        <w:t>narrative schemas</w:t>
      </w:r>
      <w:r w:rsidR="00DB1B61">
        <w:rPr>
          <w:rFonts w:ascii="Times New Roman" w:hAnsi="Times New Roman" w:cs="Times New Roman"/>
          <w:b/>
          <w:sz w:val="24"/>
          <w:szCs w:val="24"/>
        </w:rPr>
        <w:t xml:space="preserve"> </w:t>
      </w:r>
      <w:r w:rsidR="00DB1B61">
        <w:rPr>
          <w:rFonts w:ascii="Times New Roman" w:hAnsi="Times New Roman" w:cs="Times New Roman"/>
          <w:sz w:val="24"/>
          <w:szCs w:val="24"/>
        </w:rPr>
        <w:t xml:space="preserve">that prompt </w:t>
      </w:r>
      <w:r w:rsidR="00DB1B61" w:rsidRPr="001A1E3C">
        <w:rPr>
          <w:rFonts w:ascii="Times New Roman" w:hAnsi="Times New Roman" w:cs="Times New Roman"/>
          <w:sz w:val="24"/>
          <w:szCs w:val="24"/>
        </w:rPr>
        <w:t>narrative interrelations</w:t>
      </w:r>
      <w:r w:rsidR="00E17B92">
        <w:rPr>
          <w:rFonts w:ascii="Times New Roman" w:hAnsi="Times New Roman" w:cs="Times New Roman"/>
          <w:b/>
          <w:sz w:val="24"/>
          <w:szCs w:val="24"/>
        </w:rPr>
        <w:t xml:space="preserve"> </w:t>
      </w:r>
      <w:r w:rsidR="00E17B92">
        <w:rPr>
          <w:rFonts w:ascii="Times New Roman" w:hAnsi="Times New Roman" w:cs="Times New Roman"/>
          <w:sz w:val="24"/>
          <w:szCs w:val="24"/>
        </w:rPr>
        <w:t>(Mason 2020: 77)</w:t>
      </w:r>
      <w:r w:rsidR="00DB1B61">
        <w:rPr>
          <w:rFonts w:ascii="Times New Roman" w:hAnsi="Times New Roman" w:cs="Times New Roman"/>
          <w:b/>
          <w:sz w:val="24"/>
          <w:szCs w:val="24"/>
        </w:rPr>
        <w:t>.</w:t>
      </w:r>
      <w:r w:rsidR="00DB1B61">
        <w:rPr>
          <w:rFonts w:ascii="Times New Roman" w:hAnsi="Times New Roman" w:cs="Times New Roman"/>
          <w:sz w:val="24"/>
          <w:szCs w:val="24"/>
        </w:rPr>
        <w:t xml:space="preserve"> </w:t>
      </w:r>
      <w:r w:rsidR="00A23CF8">
        <w:rPr>
          <w:rFonts w:ascii="Times New Roman" w:hAnsi="Times New Roman" w:cs="Times New Roman"/>
          <w:sz w:val="24"/>
          <w:szCs w:val="24"/>
        </w:rPr>
        <w:t>Schema</w:t>
      </w:r>
      <w:r w:rsidR="005032EF">
        <w:rPr>
          <w:rFonts w:ascii="Times New Roman" w:hAnsi="Times New Roman" w:cs="Times New Roman"/>
          <w:sz w:val="24"/>
          <w:szCs w:val="24"/>
        </w:rPr>
        <w:t xml:space="preserve"> theory</w:t>
      </w:r>
      <w:r w:rsidR="00DB1B61">
        <w:rPr>
          <w:rFonts w:ascii="Times New Roman" w:hAnsi="Times New Roman" w:cs="Times New Roman"/>
          <w:sz w:val="24"/>
          <w:szCs w:val="24"/>
        </w:rPr>
        <w:t xml:space="preserve"> as such</w:t>
      </w:r>
      <w:r w:rsidR="005032EF">
        <w:rPr>
          <w:rFonts w:ascii="Times New Roman" w:hAnsi="Times New Roman" w:cs="Times New Roman"/>
          <w:sz w:val="24"/>
          <w:szCs w:val="24"/>
        </w:rPr>
        <w:t xml:space="preserve"> can be used to give a ‘convincing account of the ways in which readers subjectively make narrative interrelations, as well as how they produce, understand and res</w:t>
      </w:r>
      <w:r w:rsidR="00CF08CF">
        <w:rPr>
          <w:rFonts w:ascii="Times New Roman" w:hAnsi="Times New Roman" w:cs="Times New Roman"/>
          <w:sz w:val="24"/>
          <w:szCs w:val="24"/>
        </w:rPr>
        <w:t xml:space="preserve">pond to </w:t>
      </w:r>
      <w:proofErr w:type="spellStart"/>
      <w:r w:rsidR="00CF08CF">
        <w:rPr>
          <w:rFonts w:ascii="Times New Roman" w:hAnsi="Times New Roman" w:cs="Times New Roman"/>
          <w:sz w:val="24"/>
          <w:szCs w:val="24"/>
        </w:rPr>
        <w:t>intertextual</w:t>
      </w:r>
      <w:proofErr w:type="spellEnd"/>
      <w:r w:rsidR="00CF08CF">
        <w:rPr>
          <w:rFonts w:ascii="Times New Roman" w:hAnsi="Times New Roman" w:cs="Times New Roman"/>
          <w:sz w:val="24"/>
          <w:szCs w:val="24"/>
        </w:rPr>
        <w:t xml:space="preserve"> references’ </w:t>
      </w:r>
      <w:r w:rsidR="00A23CF8">
        <w:rPr>
          <w:rFonts w:ascii="Times New Roman" w:hAnsi="Times New Roman" w:cs="Times New Roman"/>
          <w:sz w:val="24"/>
          <w:szCs w:val="24"/>
        </w:rPr>
        <w:t xml:space="preserve">(Mason 2020: 68). </w:t>
      </w:r>
    </w:p>
    <w:p w:rsidR="00B06B81" w:rsidRDefault="00E66E87" w:rsidP="00360A9A">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Mason puts together a </w:t>
      </w:r>
      <w:r w:rsidRPr="001A1E3C">
        <w:rPr>
          <w:rFonts w:ascii="Times New Roman" w:hAnsi="Times New Roman" w:cs="Times New Roman"/>
          <w:sz w:val="24"/>
          <w:szCs w:val="24"/>
        </w:rPr>
        <w:t>narrative interrelation framework</w:t>
      </w:r>
      <w:r>
        <w:rPr>
          <w:rFonts w:ascii="Times New Roman" w:hAnsi="Times New Roman" w:cs="Times New Roman"/>
          <w:sz w:val="24"/>
          <w:szCs w:val="24"/>
        </w:rPr>
        <w:t xml:space="preserve"> that distinguishes four different t</w:t>
      </w:r>
      <w:r w:rsidR="00904A36">
        <w:rPr>
          <w:rFonts w:ascii="Times New Roman" w:hAnsi="Times New Roman" w:cs="Times New Roman"/>
          <w:sz w:val="24"/>
          <w:szCs w:val="24"/>
        </w:rPr>
        <w:t>y</w:t>
      </w:r>
      <w:r w:rsidR="00B06B81">
        <w:rPr>
          <w:rFonts w:ascii="Times New Roman" w:hAnsi="Times New Roman" w:cs="Times New Roman"/>
          <w:sz w:val="24"/>
          <w:szCs w:val="24"/>
        </w:rPr>
        <w:t xml:space="preserve">pes of </w:t>
      </w:r>
      <w:proofErr w:type="spellStart"/>
      <w:r w:rsidR="00B06B81">
        <w:rPr>
          <w:rFonts w:ascii="Times New Roman" w:hAnsi="Times New Roman" w:cs="Times New Roman"/>
          <w:sz w:val="24"/>
          <w:szCs w:val="24"/>
        </w:rPr>
        <w:t>intertextual</w:t>
      </w:r>
      <w:proofErr w:type="spellEnd"/>
      <w:r w:rsidR="00B06B81">
        <w:rPr>
          <w:rFonts w:ascii="Times New Roman" w:hAnsi="Times New Roman" w:cs="Times New Roman"/>
          <w:sz w:val="24"/>
          <w:szCs w:val="24"/>
        </w:rPr>
        <w:t xml:space="preserve"> references: </w:t>
      </w:r>
    </w:p>
    <w:p w:rsidR="00B06B81" w:rsidRPr="00B06B81" w:rsidRDefault="00B06B81" w:rsidP="00B06B81">
      <w:pPr>
        <w:pStyle w:val="ListParagraph"/>
        <w:numPr>
          <w:ilvl w:val="0"/>
          <w:numId w:val="1"/>
        </w:numPr>
        <w:spacing w:after="0"/>
        <w:jc w:val="both"/>
        <w:rPr>
          <w:rFonts w:ascii="Times New Roman" w:hAnsi="Times New Roman" w:cs="Times New Roman"/>
          <w:sz w:val="24"/>
          <w:szCs w:val="24"/>
        </w:rPr>
      </w:pPr>
      <w:r w:rsidRPr="00B06B81">
        <w:rPr>
          <w:rFonts w:ascii="Times New Roman" w:hAnsi="Times New Roman" w:cs="Times New Roman"/>
          <w:b/>
          <w:sz w:val="24"/>
          <w:szCs w:val="24"/>
        </w:rPr>
        <w:t xml:space="preserve">generic unmarked </w:t>
      </w:r>
      <w:proofErr w:type="spellStart"/>
      <w:r w:rsidRPr="00B06B81">
        <w:rPr>
          <w:rFonts w:ascii="Times New Roman" w:hAnsi="Times New Roman" w:cs="Times New Roman"/>
          <w:b/>
          <w:sz w:val="24"/>
          <w:szCs w:val="24"/>
        </w:rPr>
        <w:t>intertextual</w:t>
      </w:r>
      <w:proofErr w:type="spellEnd"/>
      <w:r w:rsidRPr="00B06B81">
        <w:rPr>
          <w:rFonts w:ascii="Times New Roman" w:hAnsi="Times New Roman" w:cs="Times New Roman"/>
          <w:b/>
          <w:sz w:val="24"/>
          <w:szCs w:val="24"/>
        </w:rPr>
        <w:t xml:space="preserve"> references – </w:t>
      </w:r>
      <w:r w:rsidRPr="00B06B81">
        <w:rPr>
          <w:rFonts w:ascii="Times New Roman" w:hAnsi="Times New Roman" w:cs="Times New Roman"/>
          <w:sz w:val="24"/>
        </w:rPr>
        <w:t>reference is clearly being made to other narratives, however, the scope is very general and no established group or genre of texts is specified</w:t>
      </w:r>
      <w:r>
        <w:rPr>
          <w:rFonts w:ascii="Times New Roman" w:hAnsi="Times New Roman" w:cs="Times New Roman"/>
          <w:sz w:val="24"/>
        </w:rPr>
        <w:t>;</w:t>
      </w:r>
    </w:p>
    <w:p w:rsidR="00B06B81" w:rsidRPr="00C70063" w:rsidRDefault="009B37CB" w:rsidP="00B06B81">
      <w:pPr>
        <w:numPr>
          <w:ilvl w:val="0"/>
          <w:numId w:val="1"/>
        </w:numPr>
        <w:tabs>
          <w:tab w:val="left" w:pos="2835"/>
          <w:tab w:val="left" w:pos="3119"/>
        </w:tabs>
        <w:overflowPunct w:val="0"/>
        <w:autoSpaceDE w:val="0"/>
        <w:autoSpaceDN w:val="0"/>
        <w:adjustRightInd w:val="0"/>
        <w:spacing w:after="0" w:line="240" w:lineRule="auto"/>
        <w:textAlignment w:val="baseline"/>
        <w:rPr>
          <w:rFonts w:ascii="Times New Roman" w:hAnsi="Times New Roman" w:cs="Times New Roman"/>
          <w:sz w:val="24"/>
        </w:rPr>
      </w:pPr>
      <w:r>
        <w:rPr>
          <w:rFonts w:ascii="Times New Roman" w:hAnsi="Times New Roman" w:cs="Times New Roman"/>
          <w:b/>
          <w:sz w:val="24"/>
          <w:szCs w:val="24"/>
        </w:rPr>
        <w:t xml:space="preserve">generic </w:t>
      </w:r>
      <w:r w:rsidRPr="00B06B81">
        <w:rPr>
          <w:rFonts w:ascii="Times New Roman" w:hAnsi="Times New Roman" w:cs="Times New Roman"/>
          <w:b/>
          <w:sz w:val="24"/>
          <w:szCs w:val="24"/>
        </w:rPr>
        <w:t xml:space="preserve">marked </w:t>
      </w:r>
      <w:proofErr w:type="spellStart"/>
      <w:r w:rsidRPr="00B06B81">
        <w:rPr>
          <w:rFonts w:ascii="Times New Roman" w:hAnsi="Times New Roman" w:cs="Times New Roman"/>
          <w:b/>
          <w:sz w:val="24"/>
          <w:szCs w:val="24"/>
        </w:rPr>
        <w:t>intertextual</w:t>
      </w:r>
      <w:proofErr w:type="spellEnd"/>
      <w:r w:rsidRPr="00B06B81">
        <w:rPr>
          <w:rFonts w:ascii="Times New Roman" w:hAnsi="Times New Roman" w:cs="Times New Roman"/>
          <w:b/>
          <w:sz w:val="24"/>
          <w:szCs w:val="24"/>
        </w:rPr>
        <w:t xml:space="preserve"> references </w:t>
      </w:r>
      <w:r w:rsidR="00B06B81" w:rsidRPr="00C70063">
        <w:rPr>
          <w:rFonts w:ascii="Times New Roman" w:hAnsi="Times New Roman" w:cs="Times New Roman"/>
          <w:sz w:val="24"/>
        </w:rPr>
        <w:t xml:space="preserve">– </w:t>
      </w:r>
      <w:r w:rsidRPr="009B37CB">
        <w:rPr>
          <w:rFonts w:ascii="Times New Roman" w:hAnsi="Times New Roman" w:cs="Times New Roman"/>
          <w:sz w:val="24"/>
          <w:szCs w:val="24"/>
        </w:rPr>
        <w:t>a generic group of narratives is indicated; however, that is an establi</w:t>
      </w:r>
      <w:r>
        <w:rPr>
          <w:rFonts w:ascii="Times New Roman" w:hAnsi="Times New Roman" w:cs="Times New Roman"/>
          <w:sz w:val="24"/>
          <w:szCs w:val="24"/>
        </w:rPr>
        <w:t xml:space="preserve">shed genre or category of texts; </w:t>
      </w:r>
    </w:p>
    <w:p w:rsidR="00B06B81" w:rsidRPr="00C70063" w:rsidRDefault="00810604" w:rsidP="00B06B81">
      <w:pPr>
        <w:numPr>
          <w:ilvl w:val="0"/>
          <w:numId w:val="1"/>
        </w:numPr>
        <w:tabs>
          <w:tab w:val="left" w:pos="2835"/>
          <w:tab w:val="left" w:pos="3119"/>
        </w:tabs>
        <w:overflowPunct w:val="0"/>
        <w:autoSpaceDE w:val="0"/>
        <w:autoSpaceDN w:val="0"/>
        <w:adjustRightInd w:val="0"/>
        <w:spacing w:after="0" w:line="240" w:lineRule="auto"/>
        <w:textAlignment w:val="baseline"/>
        <w:rPr>
          <w:rFonts w:ascii="Times New Roman" w:hAnsi="Times New Roman" w:cs="Times New Roman"/>
          <w:sz w:val="24"/>
        </w:rPr>
      </w:pPr>
      <w:r>
        <w:rPr>
          <w:rFonts w:ascii="Times New Roman" w:hAnsi="Times New Roman" w:cs="Times New Roman"/>
          <w:b/>
          <w:bCs/>
          <w:iCs/>
          <w:sz w:val="24"/>
        </w:rPr>
        <w:t>specific unmarked references</w:t>
      </w:r>
      <w:r w:rsidR="00B06B81" w:rsidRPr="00C70063">
        <w:rPr>
          <w:rFonts w:ascii="Times New Roman" w:hAnsi="Times New Roman" w:cs="Times New Roman"/>
          <w:i/>
          <w:iCs/>
          <w:sz w:val="24"/>
        </w:rPr>
        <w:t xml:space="preserve"> </w:t>
      </w:r>
      <w:r w:rsidR="00B06B81" w:rsidRPr="00C70063">
        <w:rPr>
          <w:rFonts w:ascii="Times New Roman" w:hAnsi="Times New Roman" w:cs="Times New Roman"/>
          <w:sz w:val="24"/>
        </w:rPr>
        <w:t xml:space="preserve">– </w:t>
      </w:r>
      <w:r w:rsidRPr="00810604">
        <w:rPr>
          <w:rFonts w:ascii="Times New Roman" w:hAnsi="Times New Roman" w:cs="Times New Roman"/>
          <w:sz w:val="24"/>
          <w:szCs w:val="24"/>
        </w:rPr>
        <w:t>one narrative is indicated, but it is not marked by title and must be recognis</w:t>
      </w:r>
      <w:r>
        <w:rPr>
          <w:rFonts w:ascii="Times New Roman" w:hAnsi="Times New Roman" w:cs="Times New Roman"/>
          <w:sz w:val="24"/>
          <w:szCs w:val="24"/>
        </w:rPr>
        <w:t xml:space="preserve">ed as an </w:t>
      </w:r>
      <w:proofErr w:type="spellStart"/>
      <w:r>
        <w:rPr>
          <w:rFonts w:ascii="Times New Roman" w:hAnsi="Times New Roman" w:cs="Times New Roman"/>
          <w:sz w:val="24"/>
          <w:szCs w:val="24"/>
        </w:rPr>
        <w:t>intertextual</w:t>
      </w:r>
      <w:proofErr w:type="spellEnd"/>
      <w:r>
        <w:rPr>
          <w:rFonts w:ascii="Times New Roman" w:hAnsi="Times New Roman" w:cs="Times New Roman"/>
          <w:sz w:val="24"/>
          <w:szCs w:val="24"/>
        </w:rPr>
        <w:t xml:space="preserve"> reference; </w:t>
      </w:r>
    </w:p>
    <w:p w:rsidR="00B06B81" w:rsidRPr="00C70063" w:rsidRDefault="00810604" w:rsidP="00B06B81">
      <w:pPr>
        <w:numPr>
          <w:ilvl w:val="0"/>
          <w:numId w:val="1"/>
        </w:numPr>
        <w:tabs>
          <w:tab w:val="left" w:pos="2835"/>
          <w:tab w:val="left" w:pos="3119"/>
        </w:tabs>
        <w:overflowPunct w:val="0"/>
        <w:autoSpaceDE w:val="0"/>
        <w:autoSpaceDN w:val="0"/>
        <w:adjustRightInd w:val="0"/>
        <w:spacing w:after="0" w:line="240" w:lineRule="auto"/>
        <w:textAlignment w:val="baseline"/>
        <w:rPr>
          <w:rFonts w:ascii="Times New Roman" w:hAnsi="Times New Roman" w:cs="Times New Roman"/>
          <w:sz w:val="24"/>
        </w:rPr>
      </w:pPr>
      <w:r>
        <w:rPr>
          <w:rFonts w:ascii="Times New Roman" w:hAnsi="Times New Roman" w:cs="Times New Roman"/>
          <w:b/>
          <w:bCs/>
          <w:iCs/>
          <w:sz w:val="24"/>
        </w:rPr>
        <w:t>specific marked references</w:t>
      </w:r>
      <w:r w:rsidR="00B06B81" w:rsidRPr="00C70063">
        <w:rPr>
          <w:rFonts w:ascii="Times New Roman" w:hAnsi="Times New Roman" w:cs="Times New Roman"/>
          <w:sz w:val="24"/>
        </w:rPr>
        <w:t xml:space="preserve"> – </w:t>
      </w:r>
      <w:r w:rsidR="00D7089C">
        <w:rPr>
          <w:rFonts w:ascii="Times New Roman" w:hAnsi="Times New Roman" w:cs="Times New Roman"/>
          <w:sz w:val="24"/>
        </w:rPr>
        <w:t>one narrative is identified in particular, using an established title;</w:t>
      </w:r>
    </w:p>
    <w:p w:rsidR="00B06B81" w:rsidRDefault="00D7089C" w:rsidP="00D7089C">
      <w:pPr>
        <w:spacing w:after="0" w:line="480" w:lineRule="auto"/>
        <w:ind w:firstLine="1440"/>
        <w:jc w:val="right"/>
        <w:rPr>
          <w:rFonts w:ascii="Times New Roman" w:hAnsi="Times New Roman" w:cs="Times New Roman"/>
          <w:sz w:val="24"/>
          <w:szCs w:val="24"/>
        </w:rPr>
      </w:pPr>
      <w:r>
        <w:rPr>
          <w:rFonts w:ascii="Times New Roman" w:hAnsi="Times New Roman" w:cs="Times New Roman"/>
          <w:sz w:val="24"/>
          <w:szCs w:val="24"/>
        </w:rPr>
        <w:t>(Mason 2020: 80-85)</w:t>
      </w:r>
    </w:p>
    <w:p w:rsidR="00794438" w:rsidRDefault="009131D2" w:rsidP="000E68EA">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Mason</w:t>
      </w:r>
      <w:r w:rsidR="00B3424B">
        <w:rPr>
          <w:rFonts w:ascii="Times New Roman" w:hAnsi="Times New Roman" w:cs="Times New Roman"/>
          <w:sz w:val="24"/>
          <w:szCs w:val="24"/>
        </w:rPr>
        <w:t xml:space="preserve"> </w:t>
      </w:r>
      <w:r w:rsidR="0008341E">
        <w:rPr>
          <w:rFonts w:ascii="Times New Roman" w:hAnsi="Times New Roman" w:cs="Times New Roman"/>
          <w:sz w:val="24"/>
          <w:szCs w:val="24"/>
        </w:rPr>
        <w:t>also states that ‘</w:t>
      </w:r>
      <w:r w:rsidR="0008341E" w:rsidRPr="0008341E">
        <w:rPr>
          <w:rFonts w:ascii="Times New Roman" w:hAnsi="Times New Roman" w:cs="Times New Roman"/>
          <w:sz w:val="24"/>
          <w:szCs w:val="24"/>
        </w:rPr>
        <w:t xml:space="preserve">readers draw on their knowledge and perception of authors when determining whether they think an </w:t>
      </w:r>
      <w:proofErr w:type="spellStart"/>
      <w:r w:rsidR="0008341E" w:rsidRPr="0008341E">
        <w:rPr>
          <w:rFonts w:ascii="Times New Roman" w:hAnsi="Times New Roman" w:cs="Times New Roman"/>
          <w:sz w:val="24"/>
          <w:szCs w:val="24"/>
        </w:rPr>
        <w:t>intertextual</w:t>
      </w:r>
      <w:proofErr w:type="spellEnd"/>
      <w:r w:rsidR="0008341E" w:rsidRPr="0008341E">
        <w:rPr>
          <w:rFonts w:ascii="Times New Roman" w:hAnsi="Times New Roman" w:cs="Times New Roman"/>
          <w:sz w:val="24"/>
          <w:szCs w:val="24"/>
        </w:rPr>
        <w:t xml:space="preserve"> reference is actually present within a text or a connection</w:t>
      </w:r>
      <w:r w:rsidR="0008341E">
        <w:rPr>
          <w:rFonts w:ascii="Times New Roman" w:hAnsi="Times New Roman" w:cs="Times New Roman"/>
          <w:sz w:val="24"/>
          <w:szCs w:val="24"/>
        </w:rPr>
        <w:t xml:space="preserve"> they have generated themselves’ (Mason 2020: 115)</w:t>
      </w:r>
      <w:r>
        <w:rPr>
          <w:rFonts w:ascii="Times New Roman" w:hAnsi="Times New Roman" w:cs="Times New Roman"/>
          <w:sz w:val="24"/>
          <w:szCs w:val="24"/>
        </w:rPr>
        <w:t>. This is</w:t>
      </w:r>
      <w:r w:rsidR="0008341E">
        <w:rPr>
          <w:rFonts w:ascii="Times New Roman" w:hAnsi="Times New Roman" w:cs="Times New Roman"/>
          <w:sz w:val="24"/>
          <w:szCs w:val="24"/>
        </w:rPr>
        <w:t xml:space="preserve"> a form of </w:t>
      </w:r>
      <w:r w:rsidR="0008341E" w:rsidRPr="00371A72">
        <w:rPr>
          <w:rFonts w:ascii="Times New Roman" w:hAnsi="Times New Roman" w:cs="Times New Roman"/>
          <w:sz w:val="24"/>
          <w:szCs w:val="24"/>
        </w:rPr>
        <w:t>authorial mind-modelling</w:t>
      </w:r>
      <w:r w:rsidR="0008341E">
        <w:rPr>
          <w:rFonts w:ascii="Times New Roman" w:hAnsi="Times New Roman" w:cs="Times New Roman"/>
          <w:b/>
          <w:sz w:val="24"/>
          <w:szCs w:val="24"/>
        </w:rPr>
        <w:t xml:space="preserve"> </w:t>
      </w:r>
      <w:r>
        <w:rPr>
          <w:rFonts w:ascii="Times New Roman" w:hAnsi="Times New Roman" w:cs="Times New Roman"/>
          <w:sz w:val="24"/>
          <w:szCs w:val="24"/>
        </w:rPr>
        <w:t>(Stockwell 2009</w:t>
      </w:r>
      <w:r w:rsidR="005A3262">
        <w:rPr>
          <w:rFonts w:ascii="Times New Roman" w:hAnsi="Times New Roman" w:cs="Times New Roman"/>
          <w:sz w:val="24"/>
          <w:szCs w:val="24"/>
        </w:rPr>
        <w:t>a</w:t>
      </w:r>
      <w:r>
        <w:rPr>
          <w:rFonts w:ascii="Times New Roman" w:hAnsi="Times New Roman" w:cs="Times New Roman"/>
          <w:sz w:val="24"/>
          <w:szCs w:val="24"/>
        </w:rPr>
        <w:t xml:space="preserve">) which is discussed in Chapter </w:t>
      </w:r>
      <w:r w:rsidR="000709E8">
        <w:rPr>
          <w:rFonts w:ascii="Times New Roman" w:hAnsi="Times New Roman" w:cs="Times New Roman"/>
          <w:sz w:val="24"/>
          <w:szCs w:val="24"/>
        </w:rPr>
        <w:t xml:space="preserve">4.0 </w:t>
      </w:r>
      <w:r>
        <w:rPr>
          <w:rFonts w:ascii="Times New Roman" w:hAnsi="Times New Roman" w:cs="Times New Roman"/>
          <w:sz w:val="24"/>
          <w:szCs w:val="24"/>
        </w:rPr>
        <w:t xml:space="preserve">through the identification of </w:t>
      </w:r>
      <w:r w:rsidR="00E65203" w:rsidRPr="00371A72">
        <w:rPr>
          <w:rFonts w:ascii="Times New Roman" w:hAnsi="Times New Roman" w:cs="Times New Roman"/>
          <w:sz w:val="24"/>
          <w:szCs w:val="24"/>
        </w:rPr>
        <w:t xml:space="preserve">specific unmarked </w:t>
      </w:r>
      <w:proofErr w:type="spellStart"/>
      <w:r w:rsidR="00E65203" w:rsidRPr="00371A72">
        <w:rPr>
          <w:rFonts w:ascii="Times New Roman" w:hAnsi="Times New Roman" w:cs="Times New Roman"/>
          <w:sz w:val="24"/>
          <w:szCs w:val="24"/>
        </w:rPr>
        <w:t>intertextual</w:t>
      </w:r>
      <w:proofErr w:type="spellEnd"/>
      <w:r w:rsidR="00E65203" w:rsidRPr="00371A72">
        <w:rPr>
          <w:rFonts w:ascii="Times New Roman" w:hAnsi="Times New Roman" w:cs="Times New Roman"/>
          <w:sz w:val="24"/>
          <w:szCs w:val="24"/>
        </w:rPr>
        <w:t xml:space="preserve"> references</w:t>
      </w:r>
      <w:r w:rsidR="00E65203">
        <w:rPr>
          <w:rFonts w:ascii="Times New Roman" w:hAnsi="Times New Roman" w:cs="Times New Roman"/>
          <w:b/>
          <w:sz w:val="24"/>
          <w:szCs w:val="24"/>
        </w:rPr>
        <w:t xml:space="preserve"> </w:t>
      </w:r>
      <w:r w:rsidR="001710B2">
        <w:rPr>
          <w:rFonts w:ascii="Times New Roman" w:hAnsi="Times New Roman" w:cs="Times New Roman"/>
          <w:sz w:val="24"/>
          <w:szCs w:val="24"/>
        </w:rPr>
        <w:t>in</w:t>
      </w:r>
      <w:r w:rsidR="009C4AF5">
        <w:rPr>
          <w:rFonts w:ascii="Times New Roman" w:hAnsi="Times New Roman" w:cs="Times New Roman"/>
          <w:sz w:val="24"/>
          <w:szCs w:val="24"/>
        </w:rPr>
        <w:t xml:space="preserve"> the</w:t>
      </w:r>
      <w:r>
        <w:rPr>
          <w:rFonts w:ascii="Times New Roman" w:hAnsi="Times New Roman" w:cs="Times New Roman"/>
          <w:sz w:val="24"/>
          <w:szCs w:val="24"/>
        </w:rPr>
        <w:t xml:space="preserve"> song lyrics</w:t>
      </w:r>
      <w:r w:rsidR="009C4AF5">
        <w:rPr>
          <w:rFonts w:ascii="Times New Roman" w:hAnsi="Times New Roman" w:cs="Times New Roman"/>
          <w:sz w:val="24"/>
          <w:szCs w:val="24"/>
        </w:rPr>
        <w:t xml:space="preserve"> of ‘Pull Me Under’ (see Chapter </w:t>
      </w:r>
      <w:r w:rsidR="000709E8">
        <w:rPr>
          <w:rFonts w:ascii="Times New Roman" w:hAnsi="Times New Roman" w:cs="Times New Roman"/>
          <w:sz w:val="24"/>
          <w:szCs w:val="24"/>
        </w:rPr>
        <w:t>4</w:t>
      </w:r>
      <w:r w:rsidR="009C4AF5">
        <w:rPr>
          <w:rFonts w:ascii="Times New Roman" w:hAnsi="Times New Roman" w:cs="Times New Roman"/>
          <w:sz w:val="24"/>
          <w:szCs w:val="24"/>
        </w:rPr>
        <w:t>)</w:t>
      </w:r>
      <w:r>
        <w:rPr>
          <w:rFonts w:ascii="Times New Roman" w:hAnsi="Times New Roman" w:cs="Times New Roman"/>
          <w:sz w:val="24"/>
          <w:szCs w:val="24"/>
        </w:rPr>
        <w:t>.</w:t>
      </w:r>
      <w:r w:rsidR="00067A18">
        <w:rPr>
          <w:rFonts w:ascii="Times New Roman" w:hAnsi="Times New Roman" w:cs="Times New Roman"/>
          <w:b/>
          <w:sz w:val="24"/>
          <w:szCs w:val="24"/>
        </w:rPr>
        <w:t xml:space="preserve"> </w:t>
      </w:r>
      <w:r w:rsidR="000311EB" w:rsidRPr="00371A72">
        <w:rPr>
          <w:rFonts w:ascii="Times New Roman" w:hAnsi="Times New Roman" w:cs="Times New Roman"/>
          <w:sz w:val="24"/>
          <w:szCs w:val="24"/>
        </w:rPr>
        <w:t xml:space="preserve">Specific unmarked </w:t>
      </w:r>
      <w:proofErr w:type="spellStart"/>
      <w:r w:rsidR="000311EB" w:rsidRPr="00371A72">
        <w:rPr>
          <w:rFonts w:ascii="Times New Roman" w:hAnsi="Times New Roman" w:cs="Times New Roman"/>
          <w:sz w:val="24"/>
          <w:szCs w:val="24"/>
        </w:rPr>
        <w:t>intertextual</w:t>
      </w:r>
      <w:proofErr w:type="spellEnd"/>
      <w:r w:rsidR="000311EB" w:rsidRPr="00371A72">
        <w:rPr>
          <w:rFonts w:ascii="Times New Roman" w:hAnsi="Times New Roman" w:cs="Times New Roman"/>
          <w:sz w:val="24"/>
          <w:szCs w:val="24"/>
        </w:rPr>
        <w:t xml:space="preserve"> references</w:t>
      </w:r>
      <w:r w:rsidR="000311EB">
        <w:rPr>
          <w:rFonts w:ascii="Times New Roman" w:hAnsi="Times New Roman" w:cs="Times New Roman"/>
          <w:b/>
          <w:sz w:val="24"/>
          <w:szCs w:val="24"/>
        </w:rPr>
        <w:t xml:space="preserve"> </w:t>
      </w:r>
      <w:r w:rsidR="000311EB">
        <w:rPr>
          <w:rFonts w:ascii="Times New Roman" w:hAnsi="Times New Roman" w:cs="Times New Roman"/>
          <w:sz w:val="24"/>
          <w:szCs w:val="24"/>
        </w:rPr>
        <w:t xml:space="preserve">are </w:t>
      </w:r>
      <w:r w:rsidR="00BC6993">
        <w:rPr>
          <w:rFonts w:ascii="Times New Roman" w:hAnsi="Times New Roman" w:cs="Times New Roman"/>
          <w:sz w:val="24"/>
          <w:szCs w:val="24"/>
        </w:rPr>
        <w:t xml:space="preserve">also discussed in Chapter </w:t>
      </w:r>
      <w:r w:rsidR="000709E8">
        <w:rPr>
          <w:rFonts w:ascii="Times New Roman" w:hAnsi="Times New Roman" w:cs="Times New Roman"/>
          <w:sz w:val="24"/>
          <w:szCs w:val="24"/>
        </w:rPr>
        <w:t>5.0</w:t>
      </w:r>
      <w:r w:rsidR="00BC6993">
        <w:rPr>
          <w:rFonts w:ascii="Times New Roman" w:hAnsi="Times New Roman" w:cs="Times New Roman"/>
          <w:sz w:val="24"/>
          <w:szCs w:val="24"/>
        </w:rPr>
        <w:t xml:space="preserve"> </w:t>
      </w:r>
      <w:r w:rsidR="000311EB">
        <w:rPr>
          <w:rFonts w:ascii="Times New Roman" w:hAnsi="Times New Roman" w:cs="Times New Roman"/>
          <w:sz w:val="24"/>
          <w:szCs w:val="24"/>
        </w:rPr>
        <w:t>and</w:t>
      </w:r>
      <w:r>
        <w:rPr>
          <w:rFonts w:ascii="Times New Roman" w:hAnsi="Times New Roman" w:cs="Times New Roman"/>
          <w:sz w:val="24"/>
          <w:szCs w:val="24"/>
        </w:rPr>
        <w:t xml:space="preserve"> </w:t>
      </w:r>
      <w:r w:rsidR="000311EB">
        <w:rPr>
          <w:rFonts w:ascii="Times New Roman" w:hAnsi="Times New Roman" w:cs="Times New Roman"/>
          <w:sz w:val="24"/>
          <w:szCs w:val="24"/>
        </w:rPr>
        <w:t>a</w:t>
      </w:r>
      <w:r w:rsidR="009C4AF5">
        <w:rPr>
          <w:rFonts w:ascii="Times New Roman" w:hAnsi="Times New Roman" w:cs="Times New Roman"/>
          <w:sz w:val="24"/>
          <w:szCs w:val="24"/>
        </w:rPr>
        <w:t xml:space="preserve">lthough </w:t>
      </w:r>
      <w:r w:rsidR="001710B2">
        <w:rPr>
          <w:rFonts w:ascii="Times New Roman" w:hAnsi="Times New Roman" w:cs="Times New Roman"/>
          <w:sz w:val="24"/>
          <w:szCs w:val="24"/>
        </w:rPr>
        <w:t>the analys</w:t>
      </w:r>
      <w:r w:rsidR="00E17B92">
        <w:rPr>
          <w:rFonts w:ascii="Times New Roman" w:hAnsi="Times New Roman" w:cs="Times New Roman"/>
          <w:sz w:val="24"/>
          <w:szCs w:val="24"/>
        </w:rPr>
        <w:t>is</w:t>
      </w:r>
      <w:r w:rsidR="001710B2">
        <w:rPr>
          <w:rFonts w:ascii="Times New Roman" w:hAnsi="Times New Roman" w:cs="Times New Roman"/>
          <w:sz w:val="24"/>
          <w:szCs w:val="24"/>
        </w:rPr>
        <w:t xml:space="preserve"> focus</w:t>
      </w:r>
      <w:r w:rsidR="00E17B92">
        <w:rPr>
          <w:rFonts w:ascii="Times New Roman" w:hAnsi="Times New Roman" w:cs="Times New Roman"/>
          <w:sz w:val="24"/>
          <w:szCs w:val="24"/>
        </w:rPr>
        <w:t>es</w:t>
      </w:r>
      <w:r w:rsidR="001710B2">
        <w:rPr>
          <w:rFonts w:ascii="Times New Roman" w:hAnsi="Times New Roman" w:cs="Times New Roman"/>
          <w:sz w:val="24"/>
          <w:szCs w:val="24"/>
        </w:rPr>
        <w:t xml:space="preserve"> specifically on </w:t>
      </w:r>
      <w:r w:rsidR="00E17B92">
        <w:rPr>
          <w:rFonts w:ascii="Times New Roman" w:hAnsi="Times New Roman" w:cs="Times New Roman"/>
          <w:sz w:val="24"/>
          <w:szCs w:val="24"/>
        </w:rPr>
        <w:t>the lyrics</w:t>
      </w:r>
      <w:r w:rsidR="001710B2">
        <w:rPr>
          <w:rFonts w:ascii="Times New Roman" w:hAnsi="Times New Roman" w:cs="Times New Roman"/>
          <w:sz w:val="24"/>
          <w:szCs w:val="24"/>
        </w:rPr>
        <w:t xml:space="preserve"> when identifying the references, </w:t>
      </w:r>
      <w:r w:rsidR="00C94AFA">
        <w:rPr>
          <w:rFonts w:ascii="Times New Roman" w:hAnsi="Times New Roman" w:cs="Times New Roman"/>
          <w:sz w:val="24"/>
          <w:szCs w:val="24"/>
        </w:rPr>
        <w:t xml:space="preserve">the framework </w:t>
      </w:r>
      <w:r w:rsidR="00E17B92">
        <w:rPr>
          <w:rFonts w:ascii="Times New Roman" w:hAnsi="Times New Roman" w:cs="Times New Roman"/>
          <w:sz w:val="24"/>
          <w:szCs w:val="24"/>
        </w:rPr>
        <w:t xml:space="preserve">could also be potentially used to discuss how certain musical elements </w:t>
      </w:r>
      <w:r w:rsidR="00857F68">
        <w:rPr>
          <w:rFonts w:ascii="Times New Roman" w:hAnsi="Times New Roman" w:cs="Times New Roman"/>
          <w:sz w:val="24"/>
          <w:szCs w:val="24"/>
        </w:rPr>
        <w:t xml:space="preserve">can also prompt </w:t>
      </w:r>
      <w:r w:rsidR="00857F68" w:rsidRPr="00371A72">
        <w:rPr>
          <w:rFonts w:ascii="Times New Roman" w:hAnsi="Times New Roman" w:cs="Times New Roman"/>
          <w:sz w:val="24"/>
          <w:szCs w:val="24"/>
        </w:rPr>
        <w:t>narrative interrelations</w:t>
      </w:r>
      <w:r w:rsidR="00857F68">
        <w:rPr>
          <w:rFonts w:ascii="Times New Roman" w:hAnsi="Times New Roman" w:cs="Times New Roman"/>
          <w:b/>
          <w:sz w:val="24"/>
          <w:szCs w:val="24"/>
        </w:rPr>
        <w:t xml:space="preserve"> </w:t>
      </w:r>
      <w:r w:rsidR="00857F68">
        <w:rPr>
          <w:rFonts w:ascii="Times New Roman" w:hAnsi="Times New Roman" w:cs="Times New Roman"/>
          <w:sz w:val="24"/>
          <w:szCs w:val="24"/>
        </w:rPr>
        <w:t xml:space="preserve">between different songs. </w:t>
      </w:r>
    </w:p>
    <w:p w:rsidR="009A6042" w:rsidRDefault="009A6042" w:rsidP="000E68EA">
      <w:pPr>
        <w:spacing w:after="0" w:line="480" w:lineRule="auto"/>
        <w:ind w:firstLine="1440"/>
        <w:jc w:val="both"/>
        <w:rPr>
          <w:rFonts w:ascii="Times New Roman" w:hAnsi="Times New Roman" w:cs="Times New Roman"/>
          <w:sz w:val="24"/>
          <w:szCs w:val="24"/>
        </w:rPr>
      </w:pPr>
    </w:p>
    <w:p w:rsidR="000935FF" w:rsidRDefault="000935FF" w:rsidP="000E68EA">
      <w:pPr>
        <w:spacing w:after="0" w:line="480" w:lineRule="auto"/>
        <w:ind w:firstLine="1440"/>
        <w:jc w:val="both"/>
        <w:rPr>
          <w:rFonts w:ascii="Times New Roman" w:hAnsi="Times New Roman" w:cs="Times New Roman"/>
          <w:sz w:val="24"/>
          <w:szCs w:val="24"/>
        </w:rPr>
      </w:pPr>
    </w:p>
    <w:p w:rsidR="00477A92" w:rsidRPr="006302CA" w:rsidRDefault="00477A92" w:rsidP="000E68EA">
      <w:pPr>
        <w:spacing w:after="0" w:line="480" w:lineRule="auto"/>
        <w:ind w:firstLine="1440"/>
        <w:jc w:val="both"/>
        <w:rPr>
          <w:rFonts w:ascii="Times New Roman" w:hAnsi="Times New Roman" w:cs="Times New Roman"/>
          <w:sz w:val="24"/>
          <w:szCs w:val="24"/>
        </w:rPr>
      </w:pPr>
    </w:p>
    <w:p w:rsidR="00E979A6" w:rsidRPr="00DA0058" w:rsidRDefault="00362CCE" w:rsidP="00DA0058">
      <w:pPr>
        <w:pStyle w:val="Heading1"/>
        <w:spacing w:line="480" w:lineRule="auto"/>
        <w:rPr>
          <w:i/>
          <w:sz w:val="32"/>
          <w:szCs w:val="32"/>
          <w:u w:val="single"/>
        </w:rPr>
      </w:pPr>
      <w:bookmarkStart w:id="15" w:name="_Toc49427221"/>
      <w:r w:rsidRPr="00865BB2">
        <w:rPr>
          <w:i/>
          <w:sz w:val="32"/>
          <w:szCs w:val="32"/>
          <w:u w:val="single"/>
        </w:rPr>
        <w:lastRenderedPageBreak/>
        <w:t>2.3 Interdisciplinary Approaches to Song Analysis</w:t>
      </w:r>
      <w:bookmarkEnd w:id="15"/>
    </w:p>
    <w:p w:rsidR="00E762BD" w:rsidRPr="00865BB2" w:rsidRDefault="00E762BD" w:rsidP="00865BB2">
      <w:pPr>
        <w:pStyle w:val="Heading2"/>
        <w:spacing w:line="480" w:lineRule="auto"/>
        <w:rPr>
          <w:sz w:val="28"/>
          <w:szCs w:val="28"/>
          <w:u w:val="single"/>
        </w:rPr>
      </w:pPr>
      <w:bookmarkStart w:id="16" w:name="_Toc49427222"/>
      <w:r w:rsidRPr="00865BB2">
        <w:rPr>
          <w:sz w:val="28"/>
          <w:szCs w:val="28"/>
          <w:u w:val="single"/>
        </w:rPr>
        <w:t>2.3.</w:t>
      </w:r>
      <w:r w:rsidR="00DA0058">
        <w:rPr>
          <w:sz w:val="28"/>
          <w:szCs w:val="28"/>
          <w:u w:val="single"/>
        </w:rPr>
        <w:t>1</w:t>
      </w:r>
      <w:r w:rsidRPr="00865BB2">
        <w:rPr>
          <w:sz w:val="28"/>
          <w:szCs w:val="28"/>
          <w:u w:val="single"/>
        </w:rPr>
        <w:t xml:space="preserve"> Musical Stylistics</w:t>
      </w:r>
      <w:bookmarkEnd w:id="16"/>
    </w:p>
    <w:p w:rsidR="00842167" w:rsidRDefault="00516988" w:rsidP="00842167">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The first stud</w:t>
      </w:r>
      <w:r w:rsidR="004D6619">
        <w:rPr>
          <w:rFonts w:ascii="Times New Roman" w:hAnsi="Times New Roman" w:cs="Times New Roman"/>
          <w:sz w:val="24"/>
          <w:szCs w:val="24"/>
        </w:rPr>
        <w:t>ies</w:t>
      </w:r>
      <w:r>
        <w:rPr>
          <w:rFonts w:ascii="Times New Roman" w:hAnsi="Times New Roman" w:cs="Times New Roman"/>
          <w:sz w:val="24"/>
          <w:szCs w:val="24"/>
        </w:rPr>
        <w:t xml:space="preserve"> </w:t>
      </w:r>
      <w:r w:rsidR="004D6619">
        <w:rPr>
          <w:rFonts w:ascii="Times New Roman" w:hAnsi="Times New Roman" w:cs="Times New Roman"/>
          <w:sz w:val="24"/>
          <w:szCs w:val="24"/>
        </w:rPr>
        <w:t xml:space="preserve">that </w:t>
      </w:r>
      <w:r w:rsidR="00413B3E">
        <w:rPr>
          <w:rFonts w:ascii="Times New Roman" w:hAnsi="Times New Roman" w:cs="Times New Roman"/>
          <w:sz w:val="24"/>
          <w:szCs w:val="24"/>
        </w:rPr>
        <w:t xml:space="preserve">discussed language and popular music </w:t>
      </w:r>
      <w:r>
        <w:rPr>
          <w:rFonts w:ascii="Times New Roman" w:hAnsi="Times New Roman" w:cs="Times New Roman"/>
          <w:sz w:val="24"/>
          <w:szCs w:val="24"/>
        </w:rPr>
        <w:t>w</w:t>
      </w:r>
      <w:r w:rsidR="004D6619">
        <w:rPr>
          <w:rFonts w:ascii="Times New Roman" w:hAnsi="Times New Roman" w:cs="Times New Roman"/>
          <w:sz w:val="24"/>
          <w:szCs w:val="24"/>
        </w:rPr>
        <w:t xml:space="preserve">ere </w:t>
      </w:r>
      <w:proofErr w:type="spellStart"/>
      <w:r w:rsidR="004D6619">
        <w:rPr>
          <w:rFonts w:ascii="Times New Roman" w:hAnsi="Times New Roman" w:cs="Times New Roman"/>
          <w:sz w:val="24"/>
          <w:szCs w:val="24"/>
        </w:rPr>
        <w:t>Trudgill</w:t>
      </w:r>
      <w:proofErr w:type="spellEnd"/>
      <w:r w:rsidR="004D6619">
        <w:rPr>
          <w:rFonts w:ascii="Times New Roman" w:hAnsi="Times New Roman" w:cs="Times New Roman"/>
          <w:sz w:val="24"/>
          <w:szCs w:val="24"/>
        </w:rPr>
        <w:t xml:space="preserve"> (1983) and Simpso</w:t>
      </w:r>
      <w:r w:rsidR="00413B3E">
        <w:rPr>
          <w:rFonts w:ascii="Times New Roman" w:hAnsi="Times New Roman" w:cs="Times New Roman"/>
          <w:sz w:val="24"/>
          <w:szCs w:val="24"/>
        </w:rPr>
        <w:t>n (2000). Although they explore</w:t>
      </w:r>
      <w:r w:rsidR="004D6619">
        <w:rPr>
          <w:rFonts w:ascii="Times New Roman" w:hAnsi="Times New Roman" w:cs="Times New Roman"/>
          <w:sz w:val="24"/>
          <w:szCs w:val="24"/>
        </w:rPr>
        <w:t xml:space="preserve"> the singing styles adopted by pop and rock musicians from a sociolinguistic perspective, </w:t>
      </w:r>
      <w:r w:rsidR="00413B3E">
        <w:rPr>
          <w:rFonts w:ascii="Times New Roman" w:hAnsi="Times New Roman" w:cs="Times New Roman"/>
          <w:sz w:val="24"/>
          <w:szCs w:val="24"/>
        </w:rPr>
        <w:t xml:space="preserve">they do not present a rigorous analysis of the background music that accompanies the lyrics. </w:t>
      </w:r>
      <w:r w:rsidR="004D6619">
        <w:rPr>
          <w:rFonts w:ascii="Times New Roman" w:hAnsi="Times New Roman" w:cs="Times New Roman"/>
          <w:sz w:val="24"/>
          <w:szCs w:val="24"/>
        </w:rPr>
        <w:t xml:space="preserve">In more recent years, </w:t>
      </w:r>
      <w:proofErr w:type="spellStart"/>
      <w:r w:rsidR="00842167">
        <w:rPr>
          <w:rFonts w:ascii="Times New Roman" w:hAnsi="Times New Roman" w:cs="Times New Roman"/>
          <w:sz w:val="24"/>
          <w:szCs w:val="24"/>
        </w:rPr>
        <w:t>Morini</w:t>
      </w:r>
      <w:r w:rsidR="00E369FE">
        <w:rPr>
          <w:rFonts w:ascii="Times New Roman" w:hAnsi="Times New Roman" w:cs="Times New Roman"/>
          <w:sz w:val="24"/>
          <w:szCs w:val="24"/>
        </w:rPr>
        <w:t>’s</w:t>
      </w:r>
      <w:proofErr w:type="spellEnd"/>
      <w:r w:rsidR="00E369FE">
        <w:rPr>
          <w:rFonts w:ascii="Times New Roman" w:hAnsi="Times New Roman" w:cs="Times New Roman"/>
          <w:sz w:val="24"/>
          <w:szCs w:val="24"/>
        </w:rPr>
        <w:t xml:space="preserve"> </w:t>
      </w:r>
      <w:r w:rsidR="00E2367C">
        <w:rPr>
          <w:rFonts w:ascii="Times New Roman" w:hAnsi="Times New Roman" w:cs="Times New Roman"/>
          <w:sz w:val="24"/>
          <w:szCs w:val="24"/>
        </w:rPr>
        <w:t xml:space="preserve">article </w:t>
      </w:r>
      <w:r w:rsidR="00D73946">
        <w:rPr>
          <w:rFonts w:ascii="Times New Roman" w:hAnsi="Times New Roman" w:cs="Times New Roman"/>
          <w:sz w:val="24"/>
          <w:szCs w:val="24"/>
        </w:rPr>
        <w:t>‘</w:t>
      </w:r>
      <w:r w:rsidR="00CF6AF1" w:rsidRPr="00D73946">
        <w:rPr>
          <w:rFonts w:ascii="Times New Roman" w:hAnsi="Times New Roman" w:cs="Times New Roman"/>
          <w:sz w:val="24"/>
          <w:szCs w:val="24"/>
        </w:rPr>
        <w:t>Towards a Musical Stylistics: Movement in Kate Bush’s ‘Running Up That Hill</w:t>
      </w:r>
      <w:r w:rsidR="00D73946">
        <w:rPr>
          <w:rFonts w:ascii="Times New Roman" w:hAnsi="Times New Roman" w:cs="Times New Roman"/>
          <w:sz w:val="24"/>
          <w:szCs w:val="24"/>
        </w:rPr>
        <w:t>’</w:t>
      </w:r>
      <w:r w:rsidR="004D6619">
        <w:rPr>
          <w:rFonts w:ascii="Times New Roman" w:hAnsi="Times New Roman" w:cs="Times New Roman"/>
          <w:sz w:val="24"/>
          <w:szCs w:val="24"/>
        </w:rPr>
        <w:t>, which was published in 2013,</w:t>
      </w:r>
      <w:r w:rsidR="00891214">
        <w:rPr>
          <w:rFonts w:ascii="Times New Roman" w:hAnsi="Times New Roman" w:cs="Times New Roman"/>
          <w:sz w:val="24"/>
          <w:szCs w:val="24"/>
        </w:rPr>
        <w:t xml:space="preserve"> </w:t>
      </w:r>
      <w:r w:rsidR="004D6619">
        <w:rPr>
          <w:rFonts w:ascii="Times New Roman" w:hAnsi="Times New Roman" w:cs="Times New Roman"/>
          <w:sz w:val="24"/>
          <w:szCs w:val="24"/>
        </w:rPr>
        <w:t xml:space="preserve">combines stylistic and musical analysis in order to study the interplay between linguistic and musical modes. </w:t>
      </w:r>
      <w:proofErr w:type="spellStart"/>
      <w:r w:rsidR="004D6619">
        <w:rPr>
          <w:rFonts w:ascii="Times New Roman" w:hAnsi="Times New Roman" w:cs="Times New Roman"/>
          <w:sz w:val="24"/>
          <w:szCs w:val="24"/>
        </w:rPr>
        <w:t>Morini</w:t>
      </w:r>
      <w:proofErr w:type="spellEnd"/>
      <w:r w:rsidR="004D6619">
        <w:rPr>
          <w:rFonts w:ascii="Times New Roman" w:hAnsi="Times New Roman" w:cs="Times New Roman"/>
          <w:sz w:val="24"/>
          <w:szCs w:val="24"/>
        </w:rPr>
        <w:t xml:space="preserve"> </w:t>
      </w:r>
      <w:r w:rsidR="00891214">
        <w:rPr>
          <w:rFonts w:ascii="Times New Roman" w:hAnsi="Times New Roman" w:cs="Times New Roman"/>
          <w:sz w:val="24"/>
          <w:szCs w:val="24"/>
        </w:rPr>
        <w:t>offers a musical stylistic</w:t>
      </w:r>
      <w:r w:rsidR="00842167">
        <w:rPr>
          <w:rFonts w:ascii="Times New Roman" w:hAnsi="Times New Roman" w:cs="Times New Roman"/>
          <w:sz w:val="24"/>
          <w:szCs w:val="24"/>
        </w:rPr>
        <w:t xml:space="preserve"> analysis of a Kate Bush track. </w:t>
      </w:r>
      <w:r w:rsidR="00E369FE">
        <w:rPr>
          <w:rFonts w:ascii="Times New Roman" w:hAnsi="Times New Roman" w:cs="Times New Roman"/>
          <w:sz w:val="24"/>
          <w:szCs w:val="24"/>
        </w:rPr>
        <w:t>H</w:t>
      </w:r>
      <w:r w:rsidR="00842167">
        <w:rPr>
          <w:rFonts w:ascii="Times New Roman" w:hAnsi="Times New Roman" w:cs="Times New Roman"/>
          <w:sz w:val="24"/>
          <w:szCs w:val="24"/>
        </w:rPr>
        <w:t>e highlights the difficulty inherent in the combination of musical and linguistic analyses as previous studies of songs have focused mainly on the lyrical or the musical content of songs, but rarely both (</w:t>
      </w:r>
      <w:proofErr w:type="spellStart"/>
      <w:r w:rsidR="00842167">
        <w:rPr>
          <w:rFonts w:ascii="Times New Roman" w:hAnsi="Times New Roman" w:cs="Times New Roman"/>
          <w:sz w:val="24"/>
          <w:szCs w:val="24"/>
        </w:rPr>
        <w:t>Morini</w:t>
      </w:r>
      <w:proofErr w:type="spellEnd"/>
      <w:r w:rsidR="00842167">
        <w:rPr>
          <w:rFonts w:ascii="Times New Roman" w:hAnsi="Times New Roman" w:cs="Times New Roman"/>
          <w:sz w:val="24"/>
          <w:szCs w:val="24"/>
        </w:rPr>
        <w:t xml:space="preserve"> 2013: 284). When looking at the pop-rock song ‘Running Up That Hill’, </w:t>
      </w:r>
      <w:proofErr w:type="spellStart"/>
      <w:r w:rsidR="00842167">
        <w:rPr>
          <w:rFonts w:ascii="Times New Roman" w:hAnsi="Times New Roman" w:cs="Times New Roman"/>
          <w:sz w:val="24"/>
          <w:szCs w:val="24"/>
        </w:rPr>
        <w:t>Morini</w:t>
      </w:r>
      <w:proofErr w:type="spellEnd"/>
      <w:r w:rsidR="00842167">
        <w:rPr>
          <w:rFonts w:ascii="Times New Roman" w:hAnsi="Times New Roman" w:cs="Times New Roman"/>
          <w:sz w:val="24"/>
          <w:szCs w:val="24"/>
        </w:rPr>
        <w:t xml:space="preserve"> segregates his analysis into three main sections: linguistic, linguistic-musical and musical. The linguistic analysis focuses solely on the lyrics and the meanings derived from the words when they are read. The linguistic-musical analysis looks at the implications of listening to the song lyrics as opposed to reading them; it looks at the words and phrases that are foregrounded by virtue of the accompanying melodic line of the music. Lastly, the musical analysis considers the song in terms of movement by looking at how melody, harmony and rhythm imply a sense of movement within the piece (</w:t>
      </w:r>
      <w:proofErr w:type="spellStart"/>
      <w:r w:rsidR="00842167">
        <w:rPr>
          <w:rFonts w:ascii="Times New Roman" w:hAnsi="Times New Roman" w:cs="Times New Roman"/>
          <w:sz w:val="24"/>
          <w:szCs w:val="24"/>
        </w:rPr>
        <w:t>Morini</w:t>
      </w:r>
      <w:proofErr w:type="spellEnd"/>
      <w:r w:rsidR="00842167">
        <w:rPr>
          <w:rFonts w:ascii="Times New Roman" w:hAnsi="Times New Roman" w:cs="Times New Roman"/>
          <w:sz w:val="24"/>
          <w:szCs w:val="24"/>
        </w:rPr>
        <w:t xml:space="preserve"> 2013: 285).</w:t>
      </w:r>
    </w:p>
    <w:p w:rsidR="00C82EB5" w:rsidRDefault="000B3C4B" w:rsidP="00C5436A">
      <w:pPr>
        <w:autoSpaceDE w:val="0"/>
        <w:autoSpaceDN w:val="0"/>
        <w:adjustRightInd w:val="0"/>
        <w:spacing w:after="0" w:line="480" w:lineRule="auto"/>
        <w:ind w:firstLine="1440"/>
        <w:jc w:val="both"/>
        <w:rPr>
          <w:rFonts w:ascii="Times New Roman" w:hAnsi="Times New Roman" w:cs="Times New Roman"/>
          <w:sz w:val="24"/>
          <w:szCs w:val="24"/>
        </w:rPr>
      </w:pPr>
      <w:r w:rsidRPr="000B3C4B">
        <w:rPr>
          <w:rFonts w:ascii="Times New Roman" w:hAnsi="Times New Roman" w:cs="Times New Roman"/>
          <w:sz w:val="24"/>
          <w:szCs w:val="24"/>
        </w:rPr>
        <w:t xml:space="preserve">Using </w:t>
      </w:r>
      <w:proofErr w:type="spellStart"/>
      <w:r w:rsidRPr="000B3C4B">
        <w:rPr>
          <w:rFonts w:ascii="Times New Roman" w:hAnsi="Times New Roman" w:cs="Times New Roman"/>
          <w:sz w:val="24"/>
          <w:szCs w:val="24"/>
        </w:rPr>
        <w:t>Leeuwen’s</w:t>
      </w:r>
      <w:proofErr w:type="spellEnd"/>
      <w:r w:rsidRPr="000B3C4B">
        <w:rPr>
          <w:rFonts w:ascii="Times New Roman" w:hAnsi="Times New Roman" w:cs="Times New Roman"/>
          <w:sz w:val="24"/>
          <w:szCs w:val="24"/>
        </w:rPr>
        <w:t xml:space="preserve"> (1992: 23) three-way distinction model (cited in </w:t>
      </w:r>
      <w:proofErr w:type="spellStart"/>
      <w:r w:rsidRPr="000B3C4B">
        <w:rPr>
          <w:rFonts w:ascii="Times New Roman" w:hAnsi="Times New Roman" w:cs="Times New Roman"/>
          <w:sz w:val="24"/>
          <w:szCs w:val="24"/>
        </w:rPr>
        <w:t>Morini</w:t>
      </w:r>
      <w:proofErr w:type="spellEnd"/>
      <w:r w:rsidRPr="000B3C4B">
        <w:rPr>
          <w:rFonts w:ascii="Times New Roman" w:hAnsi="Times New Roman" w:cs="Times New Roman"/>
          <w:sz w:val="24"/>
          <w:szCs w:val="24"/>
        </w:rPr>
        <w:t xml:space="preserve"> 2013: 291), </w:t>
      </w:r>
      <w:r w:rsidR="00842167" w:rsidRPr="000B3C4B">
        <w:rPr>
          <w:rFonts w:ascii="Times New Roman" w:hAnsi="Times New Roman" w:cs="Times New Roman"/>
          <w:sz w:val="24"/>
          <w:szCs w:val="24"/>
        </w:rPr>
        <w:t xml:space="preserve">he segregates the instruments of the song in terms of </w:t>
      </w:r>
      <w:r w:rsidRPr="000B3C4B">
        <w:rPr>
          <w:rFonts w:ascii="Times New Roman" w:hAnsi="Times New Roman" w:cs="Times New Roman"/>
          <w:sz w:val="24"/>
          <w:szCs w:val="24"/>
        </w:rPr>
        <w:t>F</w:t>
      </w:r>
      <w:r w:rsidR="00842167" w:rsidRPr="000B3C4B">
        <w:rPr>
          <w:rFonts w:ascii="Times New Roman" w:hAnsi="Times New Roman" w:cs="Times New Roman"/>
          <w:sz w:val="24"/>
          <w:szCs w:val="24"/>
        </w:rPr>
        <w:t>igure (</w:t>
      </w:r>
      <w:r w:rsidRPr="000B3C4B">
        <w:rPr>
          <w:rFonts w:ascii="Times New Roman" w:hAnsi="Times New Roman" w:cs="Times New Roman"/>
          <w:sz w:val="24"/>
          <w:szCs w:val="24"/>
        </w:rPr>
        <w:t>the prominent elements within the song</w:t>
      </w:r>
      <w:r w:rsidR="00842167" w:rsidRPr="000B3C4B">
        <w:rPr>
          <w:rFonts w:ascii="Times New Roman" w:hAnsi="Times New Roman" w:cs="Times New Roman"/>
          <w:sz w:val="24"/>
          <w:szCs w:val="24"/>
        </w:rPr>
        <w:t xml:space="preserve">), </w:t>
      </w:r>
      <w:r w:rsidRPr="000B3C4B">
        <w:rPr>
          <w:rFonts w:ascii="Times New Roman" w:hAnsi="Times New Roman" w:cs="Times New Roman"/>
          <w:sz w:val="24"/>
          <w:szCs w:val="24"/>
        </w:rPr>
        <w:t>G</w:t>
      </w:r>
      <w:r w:rsidR="00842167" w:rsidRPr="000B3C4B">
        <w:rPr>
          <w:rFonts w:ascii="Times New Roman" w:hAnsi="Times New Roman" w:cs="Times New Roman"/>
          <w:sz w:val="24"/>
          <w:szCs w:val="24"/>
        </w:rPr>
        <w:t>round (</w:t>
      </w:r>
      <w:r w:rsidRPr="000B3C4B">
        <w:rPr>
          <w:rFonts w:ascii="Times New Roman" w:hAnsi="Times New Roman" w:cs="Times New Roman"/>
          <w:sz w:val="24"/>
          <w:szCs w:val="24"/>
        </w:rPr>
        <w:t>audible but not prominent sounds</w:t>
      </w:r>
      <w:r w:rsidR="00842167" w:rsidRPr="000B3C4B">
        <w:rPr>
          <w:rFonts w:ascii="Times New Roman" w:hAnsi="Times New Roman" w:cs="Times New Roman"/>
          <w:sz w:val="24"/>
          <w:szCs w:val="24"/>
        </w:rPr>
        <w:t xml:space="preserve">) and </w:t>
      </w:r>
      <w:r w:rsidRPr="000B3C4B">
        <w:rPr>
          <w:rFonts w:ascii="Times New Roman" w:hAnsi="Times New Roman" w:cs="Times New Roman"/>
          <w:sz w:val="24"/>
          <w:szCs w:val="24"/>
        </w:rPr>
        <w:t>F</w:t>
      </w:r>
      <w:r w:rsidR="00842167" w:rsidRPr="000B3C4B">
        <w:rPr>
          <w:rFonts w:ascii="Times New Roman" w:hAnsi="Times New Roman" w:cs="Times New Roman"/>
          <w:sz w:val="24"/>
          <w:szCs w:val="24"/>
        </w:rPr>
        <w:t>ield (</w:t>
      </w:r>
      <w:r w:rsidRPr="000B3C4B">
        <w:rPr>
          <w:rFonts w:ascii="Times New Roman" w:hAnsi="Times New Roman" w:cs="Times New Roman"/>
          <w:sz w:val="24"/>
          <w:szCs w:val="24"/>
        </w:rPr>
        <w:t xml:space="preserve">which </w:t>
      </w:r>
      <w:r w:rsidRPr="000B3C4B">
        <w:rPr>
          <w:rFonts w:ascii="Times New Roman" w:hAnsi="Times New Roman" w:cs="Times New Roman"/>
          <w:sz w:val="24"/>
          <w:szCs w:val="24"/>
        </w:rPr>
        <w:lastRenderedPageBreak/>
        <w:t xml:space="preserve">consists of elements that are in the background and can only be heard with close attention – see Van </w:t>
      </w:r>
      <w:proofErr w:type="spellStart"/>
      <w:r w:rsidRPr="000B3C4B">
        <w:rPr>
          <w:rFonts w:ascii="Times New Roman" w:hAnsi="Times New Roman" w:cs="Times New Roman"/>
          <w:sz w:val="24"/>
          <w:szCs w:val="24"/>
        </w:rPr>
        <w:t>Leeuwen</w:t>
      </w:r>
      <w:proofErr w:type="spellEnd"/>
      <w:r w:rsidRPr="000B3C4B">
        <w:rPr>
          <w:rFonts w:ascii="Times New Roman" w:hAnsi="Times New Roman" w:cs="Times New Roman"/>
          <w:sz w:val="24"/>
          <w:szCs w:val="24"/>
        </w:rPr>
        <w:t xml:space="preserve"> 199:23</w:t>
      </w:r>
      <w:r w:rsidR="00842167" w:rsidRPr="000B3C4B">
        <w:rPr>
          <w:rFonts w:ascii="Times New Roman" w:hAnsi="Times New Roman" w:cs="Times New Roman"/>
          <w:sz w:val="24"/>
          <w:szCs w:val="24"/>
        </w:rPr>
        <w:t>)</w:t>
      </w:r>
      <w:r w:rsidRPr="000B3C4B">
        <w:rPr>
          <w:rFonts w:ascii="Times New Roman" w:hAnsi="Times New Roman" w:cs="Times New Roman"/>
          <w:sz w:val="24"/>
          <w:szCs w:val="24"/>
        </w:rPr>
        <w:t>.</w:t>
      </w:r>
      <w:r w:rsidR="00842167" w:rsidRPr="000B3C4B">
        <w:rPr>
          <w:rFonts w:ascii="Times New Roman" w:hAnsi="Times New Roman" w:cs="Times New Roman"/>
          <w:sz w:val="24"/>
          <w:szCs w:val="24"/>
        </w:rPr>
        <w:t xml:space="preserve"> </w:t>
      </w:r>
    </w:p>
    <w:p w:rsidR="00EF00C5" w:rsidRDefault="00C82EB5" w:rsidP="00C5436A">
      <w:pPr>
        <w:autoSpaceDE w:val="0"/>
        <w:autoSpaceDN w:val="0"/>
        <w:adjustRightInd w:val="0"/>
        <w:spacing w:after="0" w:line="480" w:lineRule="auto"/>
        <w:ind w:firstLine="1440"/>
        <w:jc w:val="both"/>
        <w:rPr>
          <w:rFonts w:ascii="Times New Roman" w:hAnsi="Times New Roman" w:cs="Times New Roman"/>
          <w:sz w:val="24"/>
          <w:szCs w:val="24"/>
        </w:rPr>
      </w:pPr>
      <w:proofErr w:type="spellStart"/>
      <w:r>
        <w:rPr>
          <w:rFonts w:ascii="Times New Roman" w:hAnsi="Times New Roman" w:cs="Times New Roman"/>
          <w:sz w:val="24"/>
          <w:szCs w:val="24"/>
        </w:rPr>
        <w:t>Morini</w:t>
      </w:r>
      <w:proofErr w:type="spellEnd"/>
      <w:r w:rsidR="00842167">
        <w:rPr>
          <w:rFonts w:ascii="Times New Roman" w:hAnsi="Times New Roman" w:cs="Times New Roman"/>
          <w:sz w:val="24"/>
          <w:szCs w:val="24"/>
        </w:rPr>
        <w:t xml:space="preserve"> concludes that in the case of the pop-rock song ‘Running Up That Hill’, the music reinforces and contributes to linguistic meaning through the presence of melodic accents that co-occur with certain words; while the lyrics ‘lend more explicit contours to the musical mood’ (</w:t>
      </w:r>
      <w:proofErr w:type="spellStart"/>
      <w:r w:rsidR="00842167">
        <w:rPr>
          <w:rFonts w:ascii="Times New Roman" w:hAnsi="Times New Roman" w:cs="Times New Roman"/>
          <w:sz w:val="24"/>
          <w:szCs w:val="24"/>
        </w:rPr>
        <w:t>Morini</w:t>
      </w:r>
      <w:proofErr w:type="spellEnd"/>
      <w:r w:rsidR="00842167">
        <w:rPr>
          <w:rFonts w:ascii="Times New Roman" w:hAnsi="Times New Roman" w:cs="Times New Roman"/>
          <w:sz w:val="24"/>
          <w:szCs w:val="24"/>
        </w:rPr>
        <w:t xml:space="preserve"> 2013: 294-</w:t>
      </w:r>
      <w:r w:rsidR="007F278D">
        <w:rPr>
          <w:rFonts w:ascii="Times New Roman" w:hAnsi="Times New Roman" w:cs="Times New Roman"/>
          <w:sz w:val="24"/>
          <w:szCs w:val="24"/>
        </w:rPr>
        <w:t>2</w:t>
      </w:r>
      <w:r w:rsidR="00842167">
        <w:rPr>
          <w:rFonts w:ascii="Times New Roman" w:hAnsi="Times New Roman" w:cs="Times New Roman"/>
          <w:sz w:val="24"/>
          <w:szCs w:val="24"/>
        </w:rPr>
        <w:t xml:space="preserve">95). </w:t>
      </w:r>
      <w:proofErr w:type="spellStart"/>
      <w:r w:rsidR="00842167" w:rsidRPr="001B2E21">
        <w:rPr>
          <w:rFonts w:ascii="Times New Roman" w:hAnsi="Times New Roman" w:cs="Times New Roman"/>
          <w:sz w:val="24"/>
          <w:szCs w:val="24"/>
        </w:rPr>
        <w:t>Morini’s</w:t>
      </w:r>
      <w:proofErr w:type="spellEnd"/>
      <w:r w:rsidR="00842167" w:rsidRPr="001B2E21">
        <w:rPr>
          <w:rFonts w:ascii="Times New Roman" w:hAnsi="Times New Roman" w:cs="Times New Roman"/>
          <w:sz w:val="24"/>
          <w:szCs w:val="24"/>
        </w:rPr>
        <w:t xml:space="preserve"> work is the first stylistic approach to the interaction of music and lyrics, but he does not take a cognitive approach, nor theorise how linguistic and musical cues might be combined in the act of listening</w:t>
      </w:r>
      <w:r w:rsidR="00890CED">
        <w:rPr>
          <w:rFonts w:ascii="Times New Roman" w:hAnsi="Times New Roman" w:cs="Times New Roman"/>
          <w:sz w:val="24"/>
          <w:szCs w:val="24"/>
        </w:rPr>
        <w:t>.</w:t>
      </w:r>
      <w:r w:rsidR="00890CED">
        <w:rPr>
          <w:rFonts w:ascii="Times New Roman" w:hAnsi="Times New Roman" w:cs="Times New Roman"/>
          <w:sz w:val="24"/>
          <w:szCs w:val="24"/>
        </w:rPr>
        <w:tab/>
      </w:r>
    </w:p>
    <w:p w:rsidR="000D1F4D" w:rsidRDefault="00DB7C06" w:rsidP="00C5436A">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Voice &amp; Whiteley</w:t>
      </w:r>
      <w:r w:rsidR="004A13FB">
        <w:rPr>
          <w:rFonts w:ascii="Times New Roman" w:hAnsi="Times New Roman" w:cs="Times New Roman"/>
          <w:sz w:val="24"/>
          <w:szCs w:val="24"/>
        </w:rPr>
        <w:t xml:space="preserve"> (2019)</w:t>
      </w:r>
      <w:r w:rsidR="00EF00C5">
        <w:rPr>
          <w:rFonts w:ascii="Times New Roman" w:hAnsi="Times New Roman" w:cs="Times New Roman"/>
          <w:sz w:val="24"/>
          <w:szCs w:val="24"/>
        </w:rPr>
        <w:t xml:space="preserve"> develop </w:t>
      </w:r>
      <w:proofErr w:type="spellStart"/>
      <w:r w:rsidR="00EF00C5">
        <w:rPr>
          <w:rFonts w:ascii="Times New Roman" w:hAnsi="Times New Roman" w:cs="Times New Roman"/>
          <w:sz w:val="24"/>
          <w:szCs w:val="24"/>
        </w:rPr>
        <w:t>Morini’s</w:t>
      </w:r>
      <w:proofErr w:type="spellEnd"/>
      <w:r w:rsidR="00EF00C5">
        <w:rPr>
          <w:rFonts w:ascii="Times New Roman" w:hAnsi="Times New Roman" w:cs="Times New Roman"/>
          <w:sz w:val="24"/>
          <w:szCs w:val="24"/>
        </w:rPr>
        <w:t xml:space="preserve"> musical-stylistic approach by developing a ‘model of stylistic analysis that considers </w:t>
      </w:r>
      <w:r w:rsidR="003129F2">
        <w:rPr>
          <w:rFonts w:ascii="Times New Roman" w:hAnsi="Times New Roman" w:cs="Times New Roman"/>
          <w:sz w:val="24"/>
          <w:szCs w:val="24"/>
        </w:rPr>
        <w:t xml:space="preserve">the role of both lyrics and music in meaning-making and affective responses to songs’ (Voice &amp; Whiteley 2019: 2). </w:t>
      </w:r>
      <w:r w:rsidR="00CC0F9A">
        <w:rPr>
          <w:rFonts w:ascii="Times New Roman" w:hAnsi="Times New Roman" w:cs="Times New Roman"/>
          <w:sz w:val="24"/>
          <w:szCs w:val="24"/>
        </w:rPr>
        <w:t xml:space="preserve">They employ a cognitive framework which draws </w:t>
      </w:r>
      <w:r w:rsidR="00DE1782">
        <w:rPr>
          <w:rFonts w:ascii="Times New Roman" w:hAnsi="Times New Roman" w:cs="Times New Roman"/>
          <w:sz w:val="24"/>
          <w:szCs w:val="24"/>
        </w:rPr>
        <w:t>on research in both cognitive ling</w:t>
      </w:r>
      <w:r w:rsidR="004C0396">
        <w:rPr>
          <w:rFonts w:ascii="Times New Roman" w:hAnsi="Times New Roman" w:cs="Times New Roman"/>
          <w:sz w:val="24"/>
          <w:szCs w:val="24"/>
        </w:rPr>
        <w:t>uistics and music psychology to discuss how listeners’ attention is drawn towards certain features</w:t>
      </w:r>
      <w:r w:rsidR="00537230">
        <w:rPr>
          <w:rFonts w:ascii="Times New Roman" w:hAnsi="Times New Roman" w:cs="Times New Roman"/>
          <w:sz w:val="24"/>
          <w:szCs w:val="24"/>
        </w:rPr>
        <w:t xml:space="preserve"> of language and music</w:t>
      </w:r>
      <w:r w:rsidR="004C0396">
        <w:rPr>
          <w:rFonts w:ascii="Times New Roman" w:hAnsi="Times New Roman" w:cs="Times New Roman"/>
          <w:sz w:val="24"/>
          <w:szCs w:val="24"/>
        </w:rPr>
        <w:t xml:space="preserve"> within the song ‘Hey </w:t>
      </w:r>
      <w:proofErr w:type="spellStart"/>
      <w:r w:rsidR="004C0396">
        <w:rPr>
          <w:rFonts w:ascii="Times New Roman" w:hAnsi="Times New Roman" w:cs="Times New Roman"/>
          <w:sz w:val="24"/>
          <w:szCs w:val="24"/>
        </w:rPr>
        <w:t>Ya</w:t>
      </w:r>
      <w:proofErr w:type="spellEnd"/>
      <w:r w:rsidR="004C0396">
        <w:rPr>
          <w:rFonts w:ascii="Times New Roman" w:hAnsi="Times New Roman" w:cs="Times New Roman"/>
          <w:sz w:val="24"/>
          <w:szCs w:val="24"/>
        </w:rPr>
        <w:t xml:space="preserve">!’ by Outcast. </w:t>
      </w:r>
      <w:r w:rsidR="000E1794">
        <w:rPr>
          <w:rFonts w:ascii="Times New Roman" w:hAnsi="Times New Roman" w:cs="Times New Roman"/>
          <w:sz w:val="24"/>
          <w:szCs w:val="24"/>
        </w:rPr>
        <w:t>Unlike ‘Running Up That Hill’ by Kate Bush, this song ‘employs a knowing dissonance between the song’s lyrical content and its rhythm and key’ (Voice &amp; Whiteley 2019: 1).</w:t>
      </w:r>
    </w:p>
    <w:p w:rsidR="002A6F51" w:rsidRDefault="00695F79" w:rsidP="00C5436A">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They offer a cognitive linguistic analysis of the lyrics </w:t>
      </w:r>
      <w:r w:rsidR="00122DCF">
        <w:rPr>
          <w:rFonts w:ascii="Times New Roman" w:hAnsi="Times New Roman" w:cs="Times New Roman"/>
          <w:sz w:val="24"/>
          <w:szCs w:val="24"/>
        </w:rPr>
        <w:t>to begin with</w:t>
      </w:r>
      <w:r>
        <w:rPr>
          <w:rFonts w:ascii="Times New Roman" w:hAnsi="Times New Roman" w:cs="Times New Roman"/>
          <w:sz w:val="24"/>
          <w:szCs w:val="24"/>
        </w:rPr>
        <w:t xml:space="preserve">, followed by a discussion of </w:t>
      </w:r>
      <w:r w:rsidR="000E1794">
        <w:rPr>
          <w:rFonts w:ascii="Times New Roman" w:hAnsi="Times New Roman" w:cs="Times New Roman"/>
          <w:sz w:val="24"/>
          <w:szCs w:val="24"/>
        </w:rPr>
        <w:t xml:space="preserve">online </w:t>
      </w:r>
      <w:r>
        <w:rPr>
          <w:rFonts w:ascii="Times New Roman" w:hAnsi="Times New Roman" w:cs="Times New Roman"/>
          <w:sz w:val="24"/>
          <w:szCs w:val="24"/>
        </w:rPr>
        <w:t xml:space="preserve">listener </w:t>
      </w:r>
      <w:r w:rsidR="000E1794">
        <w:rPr>
          <w:rFonts w:ascii="Times New Roman" w:hAnsi="Times New Roman" w:cs="Times New Roman"/>
          <w:sz w:val="24"/>
          <w:szCs w:val="24"/>
        </w:rPr>
        <w:t>responses</w:t>
      </w:r>
      <w:r w:rsidR="00616C81">
        <w:rPr>
          <w:rFonts w:ascii="Times New Roman" w:hAnsi="Times New Roman" w:cs="Times New Roman"/>
          <w:sz w:val="24"/>
          <w:szCs w:val="24"/>
        </w:rPr>
        <w:t xml:space="preserve"> that observe the contrast between the mood of the music and the lyrics (Voice &amp; Whiteley 2019: 9). </w:t>
      </w:r>
      <w:r w:rsidR="00216D28">
        <w:rPr>
          <w:rFonts w:ascii="Times New Roman" w:hAnsi="Times New Roman" w:cs="Times New Roman"/>
          <w:sz w:val="24"/>
          <w:szCs w:val="24"/>
        </w:rPr>
        <w:t xml:space="preserve">They point out how </w:t>
      </w:r>
      <w:r w:rsidR="009D59A7">
        <w:rPr>
          <w:rFonts w:ascii="Times New Roman" w:hAnsi="Times New Roman" w:cs="Times New Roman"/>
          <w:sz w:val="24"/>
          <w:szCs w:val="24"/>
        </w:rPr>
        <w:t xml:space="preserve">‘the song itself seems complicit in tricking or manipulating the listener’s attention so that the more serious meanings of the verses can be missed in casual listening’ (Voice &amp; Whiteley 2019: 11). </w:t>
      </w:r>
      <w:r w:rsidR="0094709F">
        <w:rPr>
          <w:rFonts w:ascii="Times New Roman" w:hAnsi="Times New Roman" w:cs="Times New Roman"/>
          <w:sz w:val="24"/>
          <w:szCs w:val="24"/>
        </w:rPr>
        <w:t xml:space="preserve">In order to </w:t>
      </w:r>
      <w:r w:rsidR="0090347C">
        <w:rPr>
          <w:rFonts w:ascii="Times New Roman" w:hAnsi="Times New Roman" w:cs="Times New Roman"/>
          <w:sz w:val="24"/>
          <w:szCs w:val="24"/>
        </w:rPr>
        <w:t xml:space="preserve">explain how listeners’ attention is dynamic and directed throughout the song, they </w:t>
      </w:r>
      <w:r w:rsidR="00C82EB5">
        <w:rPr>
          <w:rFonts w:ascii="Times New Roman" w:hAnsi="Times New Roman" w:cs="Times New Roman"/>
          <w:sz w:val="24"/>
          <w:szCs w:val="24"/>
        </w:rPr>
        <w:t xml:space="preserve">also </w:t>
      </w:r>
      <w:r w:rsidR="0090347C">
        <w:rPr>
          <w:rFonts w:ascii="Times New Roman" w:hAnsi="Times New Roman" w:cs="Times New Roman"/>
          <w:sz w:val="24"/>
          <w:szCs w:val="24"/>
        </w:rPr>
        <w:t xml:space="preserve">draw upon the work of Van </w:t>
      </w:r>
      <w:proofErr w:type="spellStart"/>
      <w:r w:rsidR="0090347C">
        <w:rPr>
          <w:rFonts w:ascii="Times New Roman" w:hAnsi="Times New Roman" w:cs="Times New Roman"/>
          <w:sz w:val="24"/>
          <w:szCs w:val="24"/>
        </w:rPr>
        <w:t>Leeuwen</w:t>
      </w:r>
      <w:proofErr w:type="spellEnd"/>
      <w:r w:rsidR="0090347C">
        <w:rPr>
          <w:rFonts w:ascii="Times New Roman" w:hAnsi="Times New Roman" w:cs="Times New Roman"/>
          <w:sz w:val="24"/>
          <w:szCs w:val="24"/>
        </w:rPr>
        <w:t xml:space="preserve"> (1999)</w:t>
      </w:r>
      <w:r w:rsidR="00C82EB5">
        <w:rPr>
          <w:rFonts w:ascii="Times New Roman" w:hAnsi="Times New Roman" w:cs="Times New Roman"/>
          <w:sz w:val="24"/>
          <w:szCs w:val="24"/>
        </w:rPr>
        <w:t>.</w:t>
      </w:r>
      <w:r w:rsidR="0090347C">
        <w:rPr>
          <w:rFonts w:ascii="Times New Roman" w:hAnsi="Times New Roman" w:cs="Times New Roman"/>
          <w:sz w:val="24"/>
          <w:szCs w:val="24"/>
        </w:rPr>
        <w:t xml:space="preserve"> </w:t>
      </w:r>
      <w:r w:rsidR="0045630A">
        <w:rPr>
          <w:rFonts w:ascii="Times New Roman" w:hAnsi="Times New Roman" w:cs="Times New Roman"/>
          <w:sz w:val="24"/>
          <w:szCs w:val="24"/>
        </w:rPr>
        <w:t>Voice &amp; Whiteley</w:t>
      </w:r>
      <w:r w:rsidR="009124BE">
        <w:rPr>
          <w:rFonts w:ascii="Times New Roman" w:hAnsi="Times New Roman" w:cs="Times New Roman"/>
          <w:sz w:val="24"/>
          <w:szCs w:val="24"/>
        </w:rPr>
        <w:t xml:space="preserve"> (2019</w:t>
      </w:r>
      <w:r w:rsidR="00877553">
        <w:rPr>
          <w:rFonts w:ascii="Times New Roman" w:hAnsi="Times New Roman" w:cs="Times New Roman"/>
          <w:sz w:val="24"/>
          <w:szCs w:val="24"/>
        </w:rPr>
        <w:t>: 14</w:t>
      </w:r>
      <w:r w:rsidR="009124BE">
        <w:rPr>
          <w:rFonts w:ascii="Times New Roman" w:hAnsi="Times New Roman" w:cs="Times New Roman"/>
          <w:sz w:val="24"/>
          <w:szCs w:val="24"/>
        </w:rPr>
        <w:t>)</w:t>
      </w:r>
      <w:r w:rsidR="005F324F">
        <w:rPr>
          <w:rFonts w:ascii="Times New Roman" w:hAnsi="Times New Roman" w:cs="Times New Roman"/>
          <w:sz w:val="24"/>
          <w:szCs w:val="24"/>
        </w:rPr>
        <w:t xml:space="preserve"> point out how </w:t>
      </w:r>
      <w:r w:rsidR="0045630A">
        <w:rPr>
          <w:rFonts w:ascii="Times New Roman" w:hAnsi="Times New Roman" w:cs="Times New Roman"/>
          <w:sz w:val="24"/>
          <w:szCs w:val="24"/>
        </w:rPr>
        <w:t>these terms</w:t>
      </w:r>
      <w:r w:rsidR="005F324F">
        <w:rPr>
          <w:rFonts w:ascii="Times New Roman" w:hAnsi="Times New Roman" w:cs="Times New Roman"/>
          <w:sz w:val="24"/>
          <w:szCs w:val="24"/>
        </w:rPr>
        <w:t xml:space="preserve"> </w:t>
      </w:r>
      <w:r w:rsidR="00947275">
        <w:rPr>
          <w:rFonts w:ascii="Times New Roman" w:hAnsi="Times New Roman" w:cs="Times New Roman"/>
          <w:sz w:val="24"/>
          <w:szCs w:val="24"/>
        </w:rPr>
        <w:t>bear</w:t>
      </w:r>
      <w:r w:rsidR="005F324F">
        <w:rPr>
          <w:rFonts w:ascii="Times New Roman" w:hAnsi="Times New Roman" w:cs="Times New Roman"/>
          <w:sz w:val="24"/>
          <w:szCs w:val="24"/>
        </w:rPr>
        <w:t xml:space="preserve"> </w:t>
      </w:r>
      <w:r w:rsidR="00947275">
        <w:rPr>
          <w:rFonts w:ascii="Times New Roman" w:hAnsi="Times New Roman" w:cs="Times New Roman"/>
          <w:sz w:val="24"/>
          <w:szCs w:val="24"/>
        </w:rPr>
        <w:t>‘</w:t>
      </w:r>
      <w:r w:rsidR="00441036">
        <w:rPr>
          <w:rFonts w:ascii="Times New Roman" w:hAnsi="Times New Roman" w:cs="Times New Roman"/>
          <w:sz w:val="24"/>
          <w:szCs w:val="24"/>
        </w:rPr>
        <w:t>comparison to Stockwell’s (2002</w:t>
      </w:r>
      <w:r w:rsidR="005A3262">
        <w:rPr>
          <w:rFonts w:ascii="Times New Roman" w:hAnsi="Times New Roman" w:cs="Times New Roman"/>
          <w:sz w:val="24"/>
          <w:szCs w:val="24"/>
        </w:rPr>
        <w:t>a</w:t>
      </w:r>
      <w:r w:rsidR="00441036">
        <w:rPr>
          <w:rFonts w:ascii="Times New Roman" w:hAnsi="Times New Roman" w:cs="Times New Roman"/>
          <w:sz w:val="24"/>
          <w:szCs w:val="24"/>
        </w:rPr>
        <w:t>: 13-25) adaptation of Figure and Ground from gestalt psychology’</w:t>
      </w:r>
      <w:r w:rsidR="001E05AB">
        <w:rPr>
          <w:rFonts w:ascii="Times New Roman" w:hAnsi="Times New Roman" w:cs="Times New Roman"/>
          <w:sz w:val="24"/>
          <w:szCs w:val="24"/>
        </w:rPr>
        <w:t xml:space="preserve">. </w:t>
      </w:r>
    </w:p>
    <w:p w:rsidR="00122DCF" w:rsidRPr="00A903EF" w:rsidRDefault="00E01451" w:rsidP="00C5436A">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lastRenderedPageBreak/>
        <w:t xml:space="preserve">By </w:t>
      </w:r>
      <w:r w:rsidR="003E4D4B">
        <w:rPr>
          <w:rFonts w:ascii="Times New Roman" w:hAnsi="Times New Roman" w:cs="Times New Roman"/>
          <w:sz w:val="24"/>
          <w:szCs w:val="24"/>
        </w:rPr>
        <w:t xml:space="preserve">finding a common ground between cognitive linguistics and music psychology, </w:t>
      </w:r>
      <w:r w:rsidR="00F30621">
        <w:rPr>
          <w:rFonts w:ascii="Times New Roman" w:hAnsi="Times New Roman" w:cs="Times New Roman"/>
          <w:sz w:val="24"/>
          <w:szCs w:val="24"/>
        </w:rPr>
        <w:t>they</w:t>
      </w:r>
      <w:r w:rsidR="00753B53">
        <w:rPr>
          <w:rFonts w:ascii="Times New Roman" w:hAnsi="Times New Roman" w:cs="Times New Roman"/>
          <w:sz w:val="24"/>
          <w:szCs w:val="24"/>
        </w:rPr>
        <w:t xml:space="preserve"> </w:t>
      </w:r>
      <w:r w:rsidR="00423CCC">
        <w:rPr>
          <w:rFonts w:ascii="Times New Roman" w:hAnsi="Times New Roman" w:cs="Times New Roman"/>
          <w:sz w:val="24"/>
          <w:szCs w:val="24"/>
        </w:rPr>
        <w:t>argue that non-lyrical features</w:t>
      </w:r>
      <w:r w:rsidR="002C0BFF">
        <w:rPr>
          <w:rFonts w:ascii="Times New Roman" w:hAnsi="Times New Roman" w:cs="Times New Roman"/>
          <w:sz w:val="24"/>
          <w:szCs w:val="24"/>
        </w:rPr>
        <w:t xml:space="preserve"> such as certain parts of the melody</w:t>
      </w:r>
      <w:r w:rsidR="00423CCC">
        <w:rPr>
          <w:rFonts w:ascii="Times New Roman" w:hAnsi="Times New Roman" w:cs="Times New Roman"/>
          <w:sz w:val="24"/>
          <w:szCs w:val="24"/>
        </w:rPr>
        <w:t xml:space="preserve"> are foregrounded throughout ‘Hey </w:t>
      </w:r>
      <w:proofErr w:type="spellStart"/>
      <w:r w:rsidR="00423CCC">
        <w:rPr>
          <w:rFonts w:ascii="Times New Roman" w:hAnsi="Times New Roman" w:cs="Times New Roman"/>
          <w:sz w:val="24"/>
          <w:szCs w:val="24"/>
        </w:rPr>
        <w:t>Ya</w:t>
      </w:r>
      <w:proofErr w:type="spellEnd"/>
      <w:r w:rsidR="00423CCC">
        <w:rPr>
          <w:rFonts w:ascii="Times New Roman" w:hAnsi="Times New Roman" w:cs="Times New Roman"/>
          <w:sz w:val="24"/>
          <w:szCs w:val="24"/>
        </w:rPr>
        <w:t>!’, making it difficult for listeners to respond and interpret the lyrical content of the song</w:t>
      </w:r>
      <w:r w:rsidR="00F30621">
        <w:rPr>
          <w:rFonts w:ascii="Times New Roman" w:hAnsi="Times New Roman" w:cs="Times New Roman"/>
          <w:sz w:val="24"/>
          <w:szCs w:val="24"/>
        </w:rPr>
        <w:t xml:space="preserve"> (Voice &amp; Whiteley 2019: 20)</w:t>
      </w:r>
      <w:r w:rsidR="00423CCC">
        <w:rPr>
          <w:rFonts w:ascii="Times New Roman" w:hAnsi="Times New Roman" w:cs="Times New Roman"/>
          <w:sz w:val="24"/>
          <w:szCs w:val="24"/>
        </w:rPr>
        <w:t xml:space="preserve">. </w:t>
      </w:r>
      <w:r w:rsidR="00C75849">
        <w:rPr>
          <w:rFonts w:ascii="Times New Roman" w:hAnsi="Times New Roman" w:cs="Times New Roman"/>
          <w:sz w:val="24"/>
          <w:szCs w:val="24"/>
        </w:rPr>
        <w:t xml:space="preserve">They suggest that it is possible for listeners’ attention to be drawn towards the melodic vocal performance </w:t>
      </w:r>
      <w:r w:rsidR="00F0744B">
        <w:rPr>
          <w:rFonts w:ascii="Times New Roman" w:hAnsi="Times New Roman" w:cs="Times New Roman"/>
          <w:sz w:val="24"/>
          <w:szCs w:val="24"/>
        </w:rPr>
        <w:t>in isolation (the Figure) across the track</w:t>
      </w:r>
      <w:r w:rsidR="00C75849">
        <w:rPr>
          <w:rFonts w:ascii="Times New Roman" w:hAnsi="Times New Roman" w:cs="Times New Roman"/>
          <w:sz w:val="24"/>
          <w:szCs w:val="24"/>
        </w:rPr>
        <w:t>; while the semantic content of the lyrics themse</w:t>
      </w:r>
      <w:r w:rsidR="008F005A">
        <w:rPr>
          <w:rFonts w:ascii="Times New Roman" w:hAnsi="Times New Roman" w:cs="Times New Roman"/>
          <w:sz w:val="24"/>
          <w:szCs w:val="24"/>
        </w:rPr>
        <w:t xml:space="preserve">lves remain part of the Ground (Voice &amp; Whiteley 2019: 20). </w:t>
      </w:r>
      <w:r w:rsidR="00FE3C2C">
        <w:rPr>
          <w:rFonts w:ascii="Times New Roman" w:hAnsi="Times New Roman" w:cs="Times New Roman"/>
          <w:sz w:val="24"/>
          <w:szCs w:val="24"/>
        </w:rPr>
        <w:t xml:space="preserve">. </w:t>
      </w:r>
    </w:p>
    <w:p w:rsidR="004A13FB" w:rsidRDefault="00EF00C5" w:rsidP="00C5436A">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 </w:t>
      </w:r>
      <w:r w:rsidR="00695F79">
        <w:rPr>
          <w:rFonts w:ascii="Times New Roman" w:hAnsi="Times New Roman" w:cs="Times New Roman"/>
          <w:sz w:val="24"/>
          <w:szCs w:val="24"/>
        </w:rPr>
        <w:t xml:space="preserve">Another study that takes a cognitive approach </w:t>
      </w:r>
      <w:r w:rsidR="00F12214">
        <w:rPr>
          <w:rFonts w:ascii="Times New Roman" w:hAnsi="Times New Roman" w:cs="Times New Roman"/>
          <w:sz w:val="24"/>
          <w:szCs w:val="24"/>
        </w:rPr>
        <w:t xml:space="preserve">to song analysis is </w:t>
      </w:r>
      <w:proofErr w:type="spellStart"/>
      <w:r w:rsidR="00F12214">
        <w:rPr>
          <w:rFonts w:ascii="Times New Roman" w:hAnsi="Times New Roman" w:cs="Times New Roman"/>
          <w:sz w:val="24"/>
          <w:szCs w:val="24"/>
        </w:rPr>
        <w:t>Neary’s</w:t>
      </w:r>
      <w:proofErr w:type="spellEnd"/>
      <w:r w:rsidR="00F12214">
        <w:rPr>
          <w:rFonts w:ascii="Times New Roman" w:hAnsi="Times New Roman" w:cs="Times New Roman"/>
          <w:sz w:val="24"/>
          <w:szCs w:val="24"/>
        </w:rPr>
        <w:t xml:space="preserve"> article on </w:t>
      </w:r>
      <w:r w:rsidR="00024AE6">
        <w:rPr>
          <w:rFonts w:ascii="Times New Roman" w:hAnsi="Times New Roman" w:cs="Times New Roman"/>
          <w:sz w:val="24"/>
          <w:szCs w:val="24"/>
        </w:rPr>
        <w:t>multimodal meaning-making in Radiohead’s ‘Paranoid Android’</w:t>
      </w:r>
      <w:r w:rsidR="0043050D">
        <w:rPr>
          <w:rFonts w:ascii="Times New Roman" w:hAnsi="Times New Roman" w:cs="Times New Roman"/>
          <w:sz w:val="24"/>
          <w:szCs w:val="24"/>
        </w:rPr>
        <w:t xml:space="preserve"> (see </w:t>
      </w:r>
      <w:proofErr w:type="spellStart"/>
      <w:r w:rsidR="0043050D">
        <w:rPr>
          <w:rFonts w:ascii="Times New Roman" w:hAnsi="Times New Roman" w:cs="Times New Roman"/>
          <w:sz w:val="24"/>
          <w:szCs w:val="24"/>
        </w:rPr>
        <w:t>Neary</w:t>
      </w:r>
      <w:proofErr w:type="spellEnd"/>
      <w:r w:rsidR="0043050D">
        <w:rPr>
          <w:rFonts w:ascii="Times New Roman" w:hAnsi="Times New Roman" w:cs="Times New Roman"/>
          <w:sz w:val="24"/>
          <w:szCs w:val="24"/>
        </w:rPr>
        <w:t xml:space="preserve"> 2019)</w:t>
      </w:r>
      <w:r w:rsidR="00024AE6">
        <w:rPr>
          <w:rFonts w:ascii="Times New Roman" w:hAnsi="Times New Roman" w:cs="Times New Roman"/>
          <w:sz w:val="24"/>
          <w:szCs w:val="24"/>
        </w:rPr>
        <w:t xml:space="preserve">. </w:t>
      </w:r>
      <w:r w:rsidR="00BB18BF">
        <w:rPr>
          <w:rFonts w:ascii="Times New Roman" w:hAnsi="Times New Roman" w:cs="Times New Roman"/>
          <w:sz w:val="24"/>
          <w:szCs w:val="24"/>
        </w:rPr>
        <w:t>She employs Zbikowski’s theory of musical grammar (see Zbikowski 2017</w:t>
      </w:r>
      <w:r w:rsidR="00720B2F">
        <w:rPr>
          <w:rFonts w:ascii="Times New Roman" w:hAnsi="Times New Roman" w:cs="Times New Roman"/>
          <w:sz w:val="24"/>
          <w:szCs w:val="24"/>
        </w:rPr>
        <w:t xml:space="preserve"> and Section 2.3.2 below</w:t>
      </w:r>
      <w:r w:rsidR="00BB18BF">
        <w:rPr>
          <w:rFonts w:ascii="Times New Roman" w:hAnsi="Times New Roman" w:cs="Times New Roman"/>
          <w:sz w:val="24"/>
          <w:szCs w:val="24"/>
        </w:rPr>
        <w:t xml:space="preserve">) </w:t>
      </w:r>
      <w:r w:rsidR="007C34B2">
        <w:rPr>
          <w:rFonts w:ascii="Times New Roman" w:hAnsi="Times New Roman" w:cs="Times New Roman"/>
          <w:sz w:val="24"/>
          <w:szCs w:val="24"/>
        </w:rPr>
        <w:t>which is grounded in cognitive linguistics as ‘it recognises all aspects of form, regardless of type, as form-function pairings, that is, form, whether linguistic or non-linguistic, has the potential to create meaning’ (</w:t>
      </w:r>
      <w:proofErr w:type="spellStart"/>
      <w:r w:rsidR="007C34B2">
        <w:rPr>
          <w:rFonts w:ascii="Times New Roman" w:hAnsi="Times New Roman" w:cs="Times New Roman"/>
          <w:sz w:val="24"/>
          <w:szCs w:val="24"/>
        </w:rPr>
        <w:t>Neary</w:t>
      </w:r>
      <w:proofErr w:type="spellEnd"/>
      <w:r w:rsidR="007C34B2">
        <w:rPr>
          <w:rFonts w:ascii="Times New Roman" w:hAnsi="Times New Roman" w:cs="Times New Roman"/>
          <w:sz w:val="24"/>
          <w:szCs w:val="24"/>
        </w:rPr>
        <w:t xml:space="preserve"> 2019: 42). </w:t>
      </w:r>
      <w:r w:rsidR="00BE6A23">
        <w:rPr>
          <w:rFonts w:ascii="Times New Roman" w:hAnsi="Times New Roman" w:cs="Times New Roman"/>
          <w:sz w:val="24"/>
          <w:szCs w:val="24"/>
        </w:rPr>
        <w:t xml:space="preserve">Zbikowski uses the theory to develop a framework that discusses the embodied nature of musical meaning in the rhythmic and harmonic elements of musical texts. </w:t>
      </w:r>
      <w:r w:rsidR="00967BB4">
        <w:rPr>
          <w:rFonts w:ascii="Times New Roman" w:hAnsi="Times New Roman" w:cs="Times New Roman"/>
          <w:sz w:val="24"/>
          <w:szCs w:val="24"/>
        </w:rPr>
        <w:t>Since the ‘same cognitive processes underpin the production and reception of both language and music’ (</w:t>
      </w:r>
      <w:proofErr w:type="spellStart"/>
      <w:r w:rsidR="00967BB4">
        <w:rPr>
          <w:rFonts w:ascii="Times New Roman" w:hAnsi="Times New Roman" w:cs="Times New Roman"/>
          <w:sz w:val="24"/>
          <w:szCs w:val="24"/>
        </w:rPr>
        <w:t>Neary</w:t>
      </w:r>
      <w:proofErr w:type="spellEnd"/>
      <w:r w:rsidR="00967BB4">
        <w:rPr>
          <w:rFonts w:ascii="Times New Roman" w:hAnsi="Times New Roman" w:cs="Times New Roman"/>
          <w:sz w:val="24"/>
          <w:szCs w:val="24"/>
        </w:rPr>
        <w:t xml:space="preserve"> 2019: 42), the framework can be used to analyse ‘both semiotic modes through recourse to central theories within cognitive </w:t>
      </w:r>
      <w:r w:rsidR="0046096D">
        <w:rPr>
          <w:rFonts w:ascii="Times New Roman" w:hAnsi="Times New Roman" w:cs="Times New Roman"/>
          <w:sz w:val="24"/>
          <w:szCs w:val="24"/>
        </w:rPr>
        <w:t>linguistics’ (</w:t>
      </w:r>
      <w:proofErr w:type="spellStart"/>
      <w:r w:rsidR="0046096D">
        <w:rPr>
          <w:rFonts w:ascii="Times New Roman" w:hAnsi="Times New Roman" w:cs="Times New Roman"/>
          <w:sz w:val="24"/>
          <w:szCs w:val="24"/>
        </w:rPr>
        <w:t>Neary</w:t>
      </w:r>
      <w:proofErr w:type="spellEnd"/>
      <w:r w:rsidR="0046096D">
        <w:rPr>
          <w:rFonts w:ascii="Times New Roman" w:hAnsi="Times New Roman" w:cs="Times New Roman"/>
          <w:sz w:val="24"/>
          <w:szCs w:val="24"/>
        </w:rPr>
        <w:t xml:space="preserve"> 2019: 42). This thesis also takes a similar approach to </w:t>
      </w:r>
      <w:r w:rsidR="008243B7">
        <w:rPr>
          <w:rFonts w:ascii="Times New Roman" w:hAnsi="Times New Roman" w:cs="Times New Roman"/>
          <w:sz w:val="24"/>
          <w:szCs w:val="24"/>
        </w:rPr>
        <w:t xml:space="preserve">the analysis of song lyrics. </w:t>
      </w:r>
      <w:r w:rsidR="0046096D">
        <w:rPr>
          <w:rFonts w:ascii="Times New Roman" w:hAnsi="Times New Roman" w:cs="Times New Roman"/>
          <w:sz w:val="24"/>
          <w:szCs w:val="24"/>
        </w:rPr>
        <w:t xml:space="preserve"> </w:t>
      </w:r>
    </w:p>
    <w:p w:rsidR="00A83A8E" w:rsidRDefault="007B4CA6" w:rsidP="00C5436A">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Zbikowski coins the term ‘sonic </w:t>
      </w:r>
      <w:proofErr w:type="spellStart"/>
      <w:r>
        <w:rPr>
          <w:rFonts w:ascii="Times New Roman" w:hAnsi="Times New Roman" w:cs="Times New Roman"/>
          <w:sz w:val="24"/>
          <w:szCs w:val="24"/>
        </w:rPr>
        <w:t>analogs’</w:t>
      </w:r>
      <w:proofErr w:type="spellEnd"/>
      <w:r>
        <w:rPr>
          <w:rFonts w:ascii="Times New Roman" w:hAnsi="Times New Roman" w:cs="Times New Roman"/>
          <w:sz w:val="24"/>
          <w:szCs w:val="24"/>
        </w:rPr>
        <w:t xml:space="preserve"> (see Zbikowski 2017) to </w:t>
      </w:r>
      <w:r w:rsidR="00AB28FC">
        <w:rPr>
          <w:rFonts w:ascii="Times New Roman" w:hAnsi="Times New Roman" w:cs="Times New Roman"/>
          <w:sz w:val="24"/>
          <w:szCs w:val="24"/>
        </w:rPr>
        <w:t>explain how listeners ‘create analogous relationships between musical form and meaning’ (</w:t>
      </w:r>
      <w:proofErr w:type="spellStart"/>
      <w:r w:rsidR="00AB28FC">
        <w:rPr>
          <w:rFonts w:ascii="Times New Roman" w:hAnsi="Times New Roman" w:cs="Times New Roman"/>
          <w:sz w:val="24"/>
          <w:szCs w:val="24"/>
        </w:rPr>
        <w:t>Neary</w:t>
      </w:r>
      <w:proofErr w:type="spellEnd"/>
      <w:r w:rsidR="00AB28FC">
        <w:rPr>
          <w:rFonts w:ascii="Times New Roman" w:hAnsi="Times New Roman" w:cs="Times New Roman"/>
          <w:sz w:val="24"/>
          <w:szCs w:val="24"/>
        </w:rPr>
        <w:t xml:space="preserve"> 2019: 43). </w:t>
      </w:r>
      <w:r w:rsidR="00A75436">
        <w:rPr>
          <w:rFonts w:ascii="Times New Roman" w:hAnsi="Times New Roman" w:cs="Times New Roman"/>
          <w:sz w:val="24"/>
          <w:szCs w:val="24"/>
        </w:rPr>
        <w:t>He draws on</w:t>
      </w:r>
      <w:r w:rsidR="00936A26">
        <w:rPr>
          <w:rFonts w:ascii="Times New Roman" w:hAnsi="Times New Roman" w:cs="Times New Roman"/>
          <w:sz w:val="24"/>
          <w:szCs w:val="24"/>
        </w:rPr>
        <w:t xml:space="preserve"> B</w:t>
      </w:r>
      <w:r w:rsidR="000847CB">
        <w:rPr>
          <w:rFonts w:ascii="Times New Roman" w:hAnsi="Times New Roman" w:cs="Times New Roman"/>
          <w:sz w:val="24"/>
          <w:szCs w:val="24"/>
        </w:rPr>
        <w:t>r</w:t>
      </w:r>
      <w:r w:rsidR="00936A26">
        <w:rPr>
          <w:rFonts w:ascii="Times New Roman" w:hAnsi="Times New Roman" w:cs="Times New Roman"/>
          <w:sz w:val="24"/>
          <w:szCs w:val="24"/>
        </w:rPr>
        <w:t>ower’s (2000) cogni</w:t>
      </w:r>
      <w:r w:rsidR="00A75436">
        <w:rPr>
          <w:rFonts w:ascii="Times New Roman" w:hAnsi="Times New Roman" w:cs="Times New Roman"/>
          <w:sz w:val="24"/>
          <w:szCs w:val="24"/>
        </w:rPr>
        <w:t xml:space="preserve">tive theory of musical meaning according to which </w:t>
      </w:r>
      <w:r w:rsidR="00936A26">
        <w:rPr>
          <w:rFonts w:ascii="Times New Roman" w:hAnsi="Times New Roman" w:cs="Times New Roman"/>
          <w:sz w:val="24"/>
          <w:szCs w:val="24"/>
        </w:rPr>
        <w:t xml:space="preserve">listeners process incoming musical information by comparing it to three </w:t>
      </w:r>
      <w:r w:rsidR="00B2111D">
        <w:rPr>
          <w:rFonts w:ascii="Times New Roman" w:hAnsi="Times New Roman" w:cs="Times New Roman"/>
          <w:sz w:val="24"/>
          <w:szCs w:val="24"/>
        </w:rPr>
        <w:t xml:space="preserve">different types of stored knowledge schemas: </w:t>
      </w:r>
      <w:r w:rsidR="00527A70">
        <w:rPr>
          <w:rFonts w:ascii="Times New Roman" w:hAnsi="Times New Roman" w:cs="Times New Roman"/>
          <w:sz w:val="24"/>
          <w:szCs w:val="24"/>
        </w:rPr>
        <w:t xml:space="preserve">schematic knowledge of musical works; schematic knowledge of musical conventions – these sets give rise to </w:t>
      </w:r>
      <w:r w:rsidR="00527A70" w:rsidRPr="00527A70">
        <w:rPr>
          <w:rFonts w:ascii="Times New Roman" w:hAnsi="Times New Roman" w:cs="Times New Roman"/>
          <w:i/>
          <w:sz w:val="24"/>
          <w:szCs w:val="24"/>
        </w:rPr>
        <w:t>‘intra-domain’</w:t>
      </w:r>
      <w:r w:rsidR="00527A70">
        <w:rPr>
          <w:rFonts w:ascii="Times New Roman" w:hAnsi="Times New Roman" w:cs="Times New Roman"/>
          <w:sz w:val="24"/>
          <w:szCs w:val="24"/>
        </w:rPr>
        <w:t xml:space="preserve"> mappings (B</w:t>
      </w:r>
      <w:r w:rsidR="000847CB">
        <w:rPr>
          <w:rFonts w:ascii="Times New Roman" w:hAnsi="Times New Roman" w:cs="Times New Roman"/>
          <w:sz w:val="24"/>
          <w:szCs w:val="24"/>
        </w:rPr>
        <w:t>r</w:t>
      </w:r>
      <w:r w:rsidR="00527A70">
        <w:rPr>
          <w:rFonts w:ascii="Times New Roman" w:hAnsi="Times New Roman" w:cs="Times New Roman"/>
          <w:sz w:val="24"/>
          <w:szCs w:val="24"/>
        </w:rPr>
        <w:t xml:space="preserve">ower 2000: 324; </w:t>
      </w:r>
      <w:r w:rsidR="00527A70">
        <w:rPr>
          <w:rFonts w:ascii="Times New Roman" w:hAnsi="Times New Roman" w:cs="Times New Roman"/>
          <w:sz w:val="24"/>
          <w:szCs w:val="24"/>
        </w:rPr>
        <w:lastRenderedPageBreak/>
        <w:t xml:space="preserve">italics in original). The third type of knowledge is </w:t>
      </w:r>
      <w:r w:rsidR="00B54671">
        <w:rPr>
          <w:rFonts w:ascii="Times New Roman" w:hAnsi="Times New Roman" w:cs="Times New Roman"/>
          <w:sz w:val="24"/>
          <w:szCs w:val="24"/>
        </w:rPr>
        <w:t xml:space="preserve">that of </w:t>
      </w:r>
      <w:r w:rsidR="00B54671" w:rsidRPr="00A70D53">
        <w:rPr>
          <w:rFonts w:ascii="Times New Roman" w:hAnsi="Times New Roman" w:cs="Times New Roman"/>
          <w:sz w:val="24"/>
          <w:szCs w:val="24"/>
        </w:rPr>
        <w:t>image schemas</w:t>
      </w:r>
      <w:r w:rsidR="00B54671">
        <w:rPr>
          <w:rFonts w:ascii="Times New Roman" w:hAnsi="Times New Roman" w:cs="Times New Roman"/>
          <w:i/>
          <w:sz w:val="24"/>
          <w:szCs w:val="24"/>
        </w:rPr>
        <w:t xml:space="preserve"> </w:t>
      </w:r>
      <w:r w:rsidR="00B54671">
        <w:rPr>
          <w:rFonts w:ascii="Times New Roman" w:hAnsi="Times New Roman" w:cs="Times New Roman"/>
          <w:sz w:val="24"/>
          <w:szCs w:val="24"/>
        </w:rPr>
        <w:t>whereby ‘musical information is compared to non-musical, typically embodied, patterns of existence’ (</w:t>
      </w:r>
      <w:proofErr w:type="spellStart"/>
      <w:r w:rsidR="00B54671">
        <w:rPr>
          <w:rFonts w:ascii="Times New Roman" w:hAnsi="Times New Roman" w:cs="Times New Roman"/>
          <w:sz w:val="24"/>
          <w:szCs w:val="24"/>
        </w:rPr>
        <w:t>Neary</w:t>
      </w:r>
      <w:proofErr w:type="spellEnd"/>
      <w:r w:rsidR="00B54671">
        <w:rPr>
          <w:rFonts w:ascii="Times New Roman" w:hAnsi="Times New Roman" w:cs="Times New Roman"/>
          <w:sz w:val="24"/>
          <w:szCs w:val="24"/>
        </w:rPr>
        <w:t xml:space="preserve"> 2019: 43). </w:t>
      </w:r>
      <w:r w:rsidR="00F33589">
        <w:rPr>
          <w:rFonts w:ascii="Times New Roman" w:hAnsi="Times New Roman" w:cs="Times New Roman"/>
          <w:sz w:val="24"/>
          <w:szCs w:val="24"/>
        </w:rPr>
        <w:t>According to B</w:t>
      </w:r>
      <w:r w:rsidR="000847CB">
        <w:rPr>
          <w:rFonts w:ascii="Times New Roman" w:hAnsi="Times New Roman" w:cs="Times New Roman"/>
          <w:sz w:val="24"/>
          <w:szCs w:val="24"/>
        </w:rPr>
        <w:t>r</w:t>
      </w:r>
      <w:r w:rsidR="00F33589">
        <w:rPr>
          <w:rFonts w:ascii="Times New Roman" w:hAnsi="Times New Roman" w:cs="Times New Roman"/>
          <w:sz w:val="24"/>
          <w:szCs w:val="24"/>
        </w:rPr>
        <w:t>ower, the most frequently used image schemas</w:t>
      </w:r>
      <w:r w:rsidR="00F45FD2">
        <w:rPr>
          <w:rFonts w:ascii="Times New Roman" w:hAnsi="Times New Roman" w:cs="Times New Roman"/>
          <w:sz w:val="24"/>
          <w:szCs w:val="24"/>
        </w:rPr>
        <w:t xml:space="preserve"> in music comprehension</w:t>
      </w:r>
      <w:r w:rsidR="00F33589">
        <w:rPr>
          <w:rFonts w:ascii="Times New Roman" w:hAnsi="Times New Roman" w:cs="Times New Roman"/>
          <w:sz w:val="24"/>
          <w:szCs w:val="24"/>
        </w:rPr>
        <w:t xml:space="preserve"> are </w:t>
      </w:r>
      <w:r w:rsidR="00F33589">
        <w:rPr>
          <w:rFonts w:ascii="Times New Roman" w:hAnsi="Times New Roman" w:cs="Times New Roman"/>
          <w:i/>
          <w:sz w:val="24"/>
          <w:szCs w:val="24"/>
        </w:rPr>
        <w:t xml:space="preserve">container, cycle, verticality, balance, centre-periphery </w:t>
      </w:r>
      <w:r w:rsidR="00F33589">
        <w:rPr>
          <w:rFonts w:ascii="Times New Roman" w:hAnsi="Times New Roman" w:cs="Times New Roman"/>
          <w:sz w:val="24"/>
          <w:szCs w:val="24"/>
        </w:rPr>
        <w:t xml:space="preserve">and </w:t>
      </w:r>
      <w:r w:rsidR="00617C9B">
        <w:rPr>
          <w:rFonts w:ascii="Times New Roman" w:hAnsi="Times New Roman" w:cs="Times New Roman"/>
          <w:i/>
          <w:sz w:val="24"/>
          <w:szCs w:val="24"/>
        </w:rPr>
        <w:t>source-path-goal</w:t>
      </w:r>
      <w:r w:rsidR="00617C9B">
        <w:rPr>
          <w:rFonts w:ascii="Times New Roman" w:hAnsi="Times New Roman" w:cs="Times New Roman"/>
          <w:sz w:val="24"/>
          <w:szCs w:val="24"/>
        </w:rPr>
        <w:t xml:space="preserve"> (B</w:t>
      </w:r>
      <w:r w:rsidR="000847CB">
        <w:rPr>
          <w:rFonts w:ascii="Times New Roman" w:hAnsi="Times New Roman" w:cs="Times New Roman"/>
          <w:sz w:val="24"/>
          <w:szCs w:val="24"/>
        </w:rPr>
        <w:t>r</w:t>
      </w:r>
      <w:r w:rsidR="00617C9B">
        <w:rPr>
          <w:rFonts w:ascii="Times New Roman" w:hAnsi="Times New Roman" w:cs="Times New Roman"/>
          <w:sz w:val="24"/>
          <w:szCs w:val="24"/>
        </w:rPr>
        <w:t xml:space="preserve">ower 2000: 326). </w:t>
      </w:r>
    </w:p>
    <w:p w:rsidR="00E262AA" w:rsidRDefault="00A75436" w:rsidP="00C5436A">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When discussing the multimodal meaning-making in Radiohead’s ‘Paranoid Android’, </w:t>
      </w:r>
      <w:proofErr w:type="spellStart"/>
      <w:r>
        <w:rPr>
          <w:rFonts w:ascii="Times New Roman" w:hAnsi="Times New Roman" w:cs="Times New Roman"/>
          <w:sz w:val="24"/>
          <w:szCs w:val="24"/>
        </w:rPr>
        <w:t>Neary</w:t>
      </w:r>
      <w:proofErr w:type="spellEnd"/>
      <w:r>
        <w:rPr>
          <w:rFonts w:ascii="Times New Roman" w:hAnsi="Times New Roman" w:cs="Times New Roman"/>
          <w:sz w:val="24"/>
          <w:szCs w:val="24"/>
        </w:rPr>
        <w:t xml:space="preserve"> applies Zbikowski’s theory of musical grammar in four different stages. In the first stage, </w:t>
      </w:r>
      <w:r w:rsidR="00767B01">
        <w:rPr>
          <w:rFonts w:ascii="Times New Roman" w:hAnsi="Times New Roman" w:cs="Times New Roman"/>
          <w:sz w:val="24"/>
          <w:szCs w:val="24"/>
        </w:rPr>
        <w:t xml:space="preserve">she divides the song into </w:t>
      </w:r>
      <w:r w:rsidR="008F7013">
        <w:rPr>
          <w:rFonts w:ascii="Times New Roman" w:hAnsi="Times New Roman" w:cs="Times New Roman"/>
          <w:sz w:val="24"/>
          <w:szCs w:val="24"/>
        </w:rPr>
        <w:t>‘temporal (rhythm) and tonal (pitch) frameworks’ (</w:t>
      </w:r>
      <w:proofErr w:type="spellStart"/>
      <w:r w:rsidR="008F7013">
        <w:rPr>
          <w:rFonts w:ascii="Times New Roman" w:hAnsi="Times New Roman" w:cs="Times New Roman"/>
          <w:sz w:val="24"/>
          <w:szCs w:val="24"/>
        </w:rPr>
        <w:t>Neary</w:t>
      </w:r>
      <w:proofErr w:type="spellEnd"/>
      <w:r w:rsidR="008F7013">
        <w:rPr>
          <w:rFonts w:ascii="Times New Roman" w:hAnsi="Times New Roman" w:cs="Times New Roman"/>
          <w:sz w:val="24"/>
          <w:szCs w:val="24"/>
        </w:rPr>
        <w:t xml:space="preserve"> 2019: 44). Then, she</w:t>
      </w:r>
      <w:r w:rsidR="00511DEE">
        <w:rPr>
          <w:rFonts w:ascii="Times New Roman" w:hAnsi="Times New Roman" w:cs="Times New Roman"/>
          <w:sz w:val="24"/>
          <w:szCs w:val="24"/>
        </w:rPr>
        <w:t xml:space="preserve"> identifies key ‘syntactic processes’ (Zbikowski 2017: 16) that contribute to meaning such as repetition, sequences of ascending and descending pitches and various groupings of rhythmic patterns. </w:t>
      </w:r>
    </w:p>
    <w:p w:rsidR="00B11F81" w:rsidRDefault="00B11F81" w:rsidP="00C5436A">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In the second stage, </w:t>
      </w:r>
      <w:proofErr w:type="spellStart"/>
      <w:r>
        <w:rPr>
          <w:rFonts w:ascii="Times New Roman" w:hAnsi="Times New Roman" w:cs="Times New Roman"/>
          <w:sz w:val="24"/>
          <w:szCs w:val="24"/>
        </w:rPr>
        <w:t>Neary</w:t>
      </w:r>
      <w:proofErr w:type="spellEnd"/>
      <w:r>
        <w:rPr>
          <w:rFonts w:ascii="Times New Roman" w:hAnsi="Times New Roman" w:cs="Times New Roman"/>
          <w:sz w:val="24"/>
          <w:szCs w:val="24"/>
        </w:rPr>
        <w:t xml:space="preserve"> </w:t>
      </w:r>
      <w:r w:rsidR="00122448">
        <w:rPr>
          <w:rFonts w:ascii="Times New Roman" w:hAnsi="Times New Roman" w:cs="Times New Roman"/>
          <w:sz w:val="24"/>
          <w:szCs w:val="24"/>
        </w:rPr>
        <w:t xml:space="preserve">identifies key sonic analogues created by the temporal and tonal syntactic processes of the song. </w:t>
      </w:r>
      <w:r w:rsidR="004F03CF">
        <w:rPr>
          <w:rFonts w:ascii="Times New Roman" w:hAnsi="Times New Roman" w:cs="Times New Roman"/>
          <w:sz w:val="24"/>
          <w:szCs w:val="24"/>
        </w:rPr>
        <w:t xml:space="preserve">She argues that fixed pitch ‘draws on </w:t>
      </w:r>
      <w:r w:rsidR="00926E69">
        <w:rPr>
          <w:rFonts w:ascii="Times New Roman" w:hAnsi="Times New Roman" w:cs="Times New Roman"/>
          <w:sz w:val="24"/>
          <w:szCs w:val="24"/>
        </w:rPr>
        <w:t xml:space="preserve">Brower’s (2000: 326) </w:t>
      </w:r>
      <w:r w:rsidR="00926E69">
        <w:rPr>
          <w:rFonts w:ascii="Times New Roman" w:hAnsi="Times New Roman" w:cs="Times New Roman"/>
          <w:i/>
          <w:sz w:val="24"/>
          <w:szCs w:val="24"/>
        </w:rPr>
        <w:t xml:space="preserve">cycle </w:t>
      </w:r>
      <w:r w:rsidR="00926E69">
        <w:rPr>
          <w:rFonts w:ascii="Times New Roman" w:hAnsi="Times New Roman" w:cs="Times New Roman"/>
          <w:sz w:val="24"/>
          <w:szCs w:val="24"/>
        </w:rPr>
        <w:t xml:space="preserve">and </w:t>
      </w:r>
      <w:r w:rsidR="00926E69">
        <w:rPr>
          <w:rFonts w:ascii="Times New Roman" w:hAnsi="Times New Roman" w:cs="Times New Roman"/>
          <w:i/>
          <w:sz w:val="24"/>
          <w:szCs w:val="24"/>
        </w:rPr>
        <w:t xml:space="preserve">source-path-goal </w:t>
      </w:r>
      <w:r w:rsidR="00926E69">
        <w:rPr>
          <w:rFonts w:ascii="Times New Roman" w:hAnsi="Times New Roman" w:cs="Times New Roman"/>
          <w:sz w:val="24"/>
          <w:szCs w:val="24"/>
        </w:rPr>
        <w:t>schemas to create a sonic analogue of departure and return</w:t>
      </w:r>
      <w:r w:rsidR="0040382E">
        <w:rPr>
          <w:rFonts w:ascii="Times New Roman" w:hAnsi="Times New Roman" w:cs="Times New Roman"/>
          <w:sz w:val="24"/>
          <w:szCs w:val="24"/>
        </w:rPr>
        <w:t>’</w:t>
      </w:r>
      <w:r w:rsidR="00926E69">
        <w:rPr>
          <w:rFonts w:ascii="Times New Roman" w:hAnsi="Times New Roman" w:cs="Times New Roman"/>
          <w:sz w:val="24"/>
          <w:szCs w:val="24"/>
        </w:rPr>
        <w:t xml:space="preserve"> (Zbikowski 2017: 126 as cited in </w:t>
      </w:r>
      <w:proofErr w:type="spellStart"/>
      <w:r w:rsidR="00926E69">
        <w:rPr>
          <w:rFonts w:ascii="Times New Roman" w:hAnsi="Times New Roman" w:cs="Times New Roman"/>
          <w:sz w:val="24"/>
          <w:szCs w:val="24"/>
        </w:rPr>
        <w:t>Neary</w:t>
      </w:r>
      <w:proofErr w:type="spellEnd"/>
      <w:r w:rsidR="00926E69">
        <w:rPr>
          <w:rFonts w:ascii="Times New Roman" w:hAnsi="Times New Roman" w:cs="Times New Roman"/>
          <w:sz w:val="24"/>
          <w:szCs w:val="24"/>
        </w:rPr>
        <w:t xml:space="preserve"> 2019: 44). </w:t>
      </w:r>
      <w:r w:rsidR="00D00565">
        <w:rPr>
          <w:rFonts w:ascii="Times New Roman" w:hAnsi="Times New Roman" w:cs="Times New Roman"/>
          <w:sz w:val="24"/>
          <w:szCs w:val="24"/>
        </w:rPr>
        <w:t xml:space="preserve">She also makes a crucial distinction between ‘ideal’ and ‘real’ listeners, suggesting that real listeners would likely be unaware of the key signature of the song and would thus be unable to identify the locations of the tonic and dominant notes. </w:t>
      </w:r>
      <w:r w:rsidR="00CF7B51">
        <w:rPr>
          <w:rFonts w:ascii="Times New Roman" w:hAnsi="Times New Roman" w:cs="Times New Roman"/>
          <w:sz w:val="24"/>
          <w:szCs w:val="24"/>
        </w:rPr>
        <w:t>Instead, she argues that they would ‘instead perceive whether or not a musical phrase returns to its original note’ (</w:t>
      </w:r>
      <w:proofErr w:type="spellStart"/>
      <w:r w:rsidR="00CF7B51">
        <w:rPr>
          <w:rFonts w:ascii="Times New Roman" w:hAnsi="Times New Roman" w:cs="Times New Roman"/>
          <w:sz w:val="24"/>
          <w:szCs w:val="24"/>
        </w:rPr>
        <w:t>Neary</w:t>
      </w:r>
      <w:proofErr w:type="spellEnd"/>
      <w:r w:rsidR="00CF7B51">
        <w:rPr>
          <w:rFonts w:ascii="Times New Roman" w:hAnsi="Times New Roman" w:cs="Times New Roman"/>
          <w:sz w:val="24"/>
          <w:szCs w:val="24"/>
        </w:rPr>
        <w:t xml:space="preserve"> 2019: 44). </w:t>
      </w:r>
    </w:p>
    <w:p w:rsidR="002641D1" w:rsidRDefault="002641D1" w:rsidP="00C5436A">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The third</w:t>
      </w:r>
      <w:r w:rsidR="00C915A2">
        <w:rPr>
          <w:rFonts w:ascii="Times New Roman" w:hAnsi="Times New Roman" w:cs="Times New Roman"/>
          <w:sz w:val="24"/>
          <w:szCs w:val="24"/>
        </w:rPr>
        <w:t xml:space="preserve"> </w:t>
      </w:r>
      <w:r>
        <w:rPr>
          <w:rFonts w:ascii="Times New Roman" w:hAnsi="Times New Roman" w:cs="Times New Roman"/>
          <w:sz w:val="24"/>
          <w:szCs w:val="24"/>
        </w:rPr>
        <w:t>stage</w:t>
      </w:r>
      <w:r w:rsidR="00C915A2">
        <w:rPr>
          <w:rFonts w:ascii="Times New Roman" w:hAnsi="Times New Roman" w:cs="Times New Roman"/>
          <w:sz w:val="24"/>
          <w:szCs w:val="24"/>
        </w:rPr>
        <w:t xml:space="preserve"> involve</w:t>
      </w:r>
      <w:r w:rsidR="00AD7663">
        <w:rPr>
          <w:rFonts w:ascii="Times New Roman" w:hAnsi="Times New Roman" w:cs="Times New Roman"/>
          <w:sz w:val="24"/>
          <w:szCs w:val="24"/>
        </w:rPr>
        <w:t>s</w:t>
      </w:r>
      <w:r>
        <w:rPr>
          <w:rFonts w:ascii="Times New Roman" w:hAnsi="Times New Roman" w:cs="Times New Roman"/>
          <w:sz w:val="24"/>
          <w:szCs w:val="24"/>
        </w:rPr>
        <w:t xml:space="preserve"> identifying </w:t>
      </w:r>
      <w:r w:rsidR="007F5C54">
        <w:rPr>
          <w:rFonts w:ascii="Times New Roman" w:hAnsi="Times New Roman" w:cs="Times New Roman"/>
          <w:sz w:val="24"/>
          <w:szCs w:val="24"/>
        </w:rPr>
        <w:t xml:space="preserve">‘the sonic analogues </w:t>
      </w:r>
      <w:r w:rsidR="004917D3">
        <w:rPr>
          <w:rFonts w:ascii="Times New Roman" w:hAnsi="Times New Roman" w:cs="Times New Roman"/>
          <w:sz w:val="24"/>
          <w:szCs w:val="24"/>
        </w:rPr>
        <w:t xml:space="preserve">created when the rhythmic harmonic syntactic layers interact or </w:t>
      </w:r>
      <w:r w:rsidR="004917D3">
        <w:rPr>
          <w:rFonts w:ascii="Times New Roman" w:hAnsi="Times New Roman" w:cs="Times New Roman"/>
          <w:i/>
          <w:sz w:val="24"/>
          <w:szCs w:val="24"/>
        </w:rPr>
        <w:t>coordinate</w:t>
      </w:r>
      <w:r w:rsidR="004917D3">
        <w:rPr>
          <w:rFonts w:ascii="Times New Roman" w:hAnsi="Times New Roman" w:cs="Times New Roman"/>
          <w:sz w:val="24"/>
          <w:szCs w:val="24"/>
        </w:rPr>
        <w:t>’</w:t>
      </w:r>
      <w:r w:rsidR="00342245">
        <w:rPr>
          <w:rFonts w:ascii="Times New Roman" w:hAnsi="Times New Roman" w:cs="Times New Roman"/>
          <w:sz w:val="24"/>
          <w:szCs w:val="24"/>
        </w:rPr>
        <w:t xml:space="preserve"> (</w:t>
      </w:r>
      <w:proofErr w:type="spellStart"/>
      <w:r w:rsidR="00342245">
        <w:rPr>
          <w:rFonts w:ascii="Times New Roman" w:hAnsi="Times New Roman" w:cs="Times New Roman"/>
          <w:sz w:val="24"/>
          <w:szCs w:val="24"/>
        </w:rPr>
        <w:t>Near</w:t>
      </w:r>
      <w:r w:rsidR="00450FC3">
        <w:rPr>
          <w:rFonts w:ascii="Times New Roman" w:hAnsi="Times New Roman" w:cs="Times New Roman"/>
          <w:sz w:val="24"/>
          <w:szCs w:val="24"/>
        </w:rPr>
        <w:t>y</w:t>
      </w:r>
      <w:proofErr w:type="spellEnd"/>
      <w:r w:rsidR="00342245">
        <w:rPr>
          <w:rFonts w:ascii="Times New Roman" w:hAnsi="Times New Roman" w:cs="Times New Roman"/>
          <w:sz w:val="24"/>
          <w:szCs w:val="24"/>
        </w:rPr>
        <w:t xml:space="preserve"> 2019: 45); while the fourth stage ‘considers </w:t>
      </w:r>
      <w:r w:rsidR="00450FC3">
        <w:rPr>
          <w:rFonts w:ascii="Times New Roman" w:hAnsi="Times New Roman" w:cs="Times New Roman"/>
          <w:sz w:val="24"/>
          <w:szCs w:val="24"/>
        </w:rPr>
        <w:t>how music interacts with language to create further sonic analogues’ (</w:t>
      </w:r>
      <w:proofErr w:type="spellStart"/>
      <w:r w:rsidR="00450FC3">
        <w:rPr>
          <w:rFonts w:ascii="Times New Roman" w:hAnsi="Times New Roman" w:cs="Times New Roman"/>
          <w:sz w:val="24"/>
          <w:szCs w:val="24"/>
        </w:rPr>
        <w:t>Neary</w:t>
      </w:r>
      <w:proofErr w:type="spellEnd"/>
      <w:r w:rsidR="00450FC3">
        <w:rPr>
          <w:rFonts w:ascii="Times New Roman" w:hAnsi="Times New Roman" w:cs="Times New Roman"/>
          <w:sz w:val="24"/>
          <w:szCs w:val="24"/>
        </w:rPr>
        <w:t xml:space="preserve"> 2019: 45). </w:t>
      </w:r>
    </w:p>
    <w:p w:rsidR="00883469" w:rsidRDefault="00896F55" w:rsidP="00C5436A">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In the end, she concludes that there are </w:t>
      </w:r>
      <w:r w:rsidR="004B7CF0">
        <w:rPr>
          <w:rFonts w:ascii="Times New Roman" w:hAnsi="Times New Roman" w:cs="Times New Roman"/>
          <w:sz w:val="24"/>
          <w:szCs w:val="24"/>
        </w:rPr>
        <w:t xml:space="preserve">musical and lyrical disparities </w:t>
      </w:r>
      <w:r w:rsidR="00F7640E">
        <w:rPr>
          <w:rFonts w:ascii="Times New Roman" w:hAnsi="Times New Roman" w:cs="Times New Roman"/>
          <w:sz w:val="24"/>
          <w:szCs w:val="24"/>
        </w:rPr>
        <w:t>evident throughout the song and that ‘tying the semiotic threads together is no mean feat’ (</w:t>
      </w:r>
      <w:proofErr w:type="spellStart"/>
      <w:r w:rsidR="00F7640E">
        <w:rPr>
          <w:rFonts w:ascii="Times New Roman" w:hAnsi="Times New Roman" w:cs="Times New Roman"/>
          <w:sz w:val="24"/>
          <w:szCs w:val="24"/>
        </w:rPr>
        <w:t>Neary</w:t>
      </w:r>
      <w:proofErr w:type="spellEnd"/>
      <w:r w:rsidR="00F7640E">
        <w:rPr>
          <w:rFonts w:ascii="Times New Roman" w:hAnsi="Times New Roman" w:cs="Times New Roman"/>
          <w:sz w:val="24"/>
          <w:szCs w:val="24"/>
        </w:rPr>
        <w:t xml:space="preserve"> </w:t>
      </w:r>
      <w:r w:rsidR="00F7640E">
        <w:rPr>
          <w:rFonts w:ascii="Times New Roman" w:hAnsi="Times New Roman" w:cs="Times New Roman"/>
          <w:sz w:val="24"/>
          <w:szCs w:val="24"/>
        </w:rPr>
        <w:lastRenderedPageBreak/>
        <w:t xml:space="preserve">2019: 58). </w:t>
      </w:r>
      <w:r w:rsidR="00C84D64">
        <w:rPr>
          <w:rFonts w:ascii="Times New Roman" w:hAnsi="Times New Roman" w:cs="Times New Roman"/>
          <w:sz w:val="24"/>
          <w:szCs w:val="24"/>
        </w:rPr>
        <w:t xml:space="preserve">She argues that a construction of a </w:t>
      </w:r>
      <w:r w:rsidR="008277CA">
        <w:rPr>
          <w:rFonts w:ascii="Times New Roman" w:hAnsi="Times New Roman" w:cs="Times New Roman"/>
          <w:sz w:val="24"/>
          <w:szCs w:val="24"/>
        </w:rPr>
        <w:t>C</w:t>
      </w:r>
      <w:r w:rsidR="00C84D64">
        <w:rPr>
          <w:rFonts w:ascii="Times New Roman" w:hAnsi="Times New Roman" w:cs="Times New Roman"/>
          <w:sz w:val="24"/>
          <w:szCs w:val="24"/>
        </w:rPr>
        <w:t xml:space="preserve">onceptual </w:t>
      </w:r>
      <w:r w:rsidR="008277CA">
        <w:rPr>
          <w:rFonts w:ascii="Times New Roman" w:hAnsi="Times New Roman" w:cs="Times New Roman"/>
          <w:sz w:val="24"/>
          <w:szCs w:val="24"/>
        </w:rPr>
        <w:t>Integration N</w:t>
      </w:r>
      <w:r w:rsidR="00C84D64">
        <w:rPr>
          <w:rFonts w:ascii="Times New Roman" w:hAnsi="Times New Roman" w:cs="Times New Roman"/>
          <w:sz w:val="24"/>
          <w:szCs w:val="24"/>
        </w:rPr>
        <w:t xml:space="preserve">etwork </w:t>
      </w:r>
      <w:r w:rsidR="00A63BAA">
        <w:rPr>
          <w:rFonts w:ascii="Times New Roman" w:hAnsi="Times New Roman" w:cs="Times New Roman"/>
          <w:sz w:val="24"/>
          <w:szCs w:val="24"/>
        </w:rPr>
        <w:t xml:space="preserve">offers ‘a useful means </w:t>
      </w:r>
      <w:r w:rsidR="00F511F3">
        <w:rPr>
          <w:rFonts w:ascii="Times New Roman" w:hAnsi="Times New Roman" w:cs="Times New Roman"/>
          <w:sz w:val="24"/>
          <w:szCs w:val="24"/>
        </w:rPr>
        <w:t>of identifying how the meanings distilled from the text’s music interact firstly with one another, and subsequently with its language, to create the song’s overall meaning’ (</w:t>
      </w:r>
      <w:proofErr w:type="spellStart"/>
      <w:r w:rsidR="00F511F3">
        <w:rPr>
          <w:rFonts w:ascii="Times New Roman" w:hAnsi="Times New Roman" w:cs="Times New Roman"/>
          <w:sz w:val="24"/>
          <w:szCs w:val="24"/>
        </w:rPr>
        <w:t>Neary</w:t>
      </w:r>
      <w:proofErr w:type="spellEnd"/>
      <w:r w:rsidR="00F511F3">
        <w:rPr>
          <w:rFonts w:ascii="Times New Roman" w:hAnsi="Times New Roman" w:cs="Times New Roman"/>
          <w:sz w:val="24"/>
          <w:szCs w:val="24"/>
        </w:rPr>
        <w:t xml:space="preserve"> 2019: 58). </w:t>
      </w:r>
    </w:p>
    <w:p w:rsidR="00E262AA" w:rsidRPr="00617C9B" w:rsidRDefault="00F511F3" w:rsidP="00C5436A">
      <w:pPr>
        <w:autoSpaceDE w:val="0"/>
        <w:autoSpaceDN w:val="0"/>
        <w:adjustRightInd w:val="0"/>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However, she also claims that </w:t>
      </w:r>
      <w:r w:rsidR="00C84D64">
        <w:rPr>
          <w:rFonts w:ascii="Times New Roman" w:hAnsi="Times New Roman" w:cs="Times New Roman"/>
          <w:sz w:val="24"/>
          <w:szCs w:val="24"/>
        </w:rPr>
        <w:t xml:space="preserve">the creation of ‘a sonic or any other type of analogue does not </w:t>
      </w:r>
      <w:r w:rsidR="00905657">
        <w:rPr>
          <w:rFonts w:ascii="Times New Roman" w:hAnsi="Times New Roman" w:cs="Times New Roman"/>
          <w:sz w:val="24"/>
          <w:szCs w:val="24"/>
        </w:rPr>
        <w:t>automatically result in a conceptual blend’ (</w:t>
      </w:r>
      <w:proofErr w:type="spellStart"/>
      <w:r w:rsidR="00905657">
        <w:rPr>
          <w:rFonts w:ascii="Times New Roman" w:hAnsi="Times New Roman" w:cs="Times New Roman"/>
          <w:sz w:val="24"/>
          <w:szCs w:val="24"/>
        </w:rPr>
        <w:t>Neary</w:t>
      </w:r>
      <w:proofErr w:type="spellEnd"/>
      <w:r w:rsidR="00905657">
        <w:rPr>
          <w:rFonts w:ascii="Times New Roman" w:hAnsi="Times New Roman" w:cs="Times New Roman"/>
          <w:sz w:val="24"/>
          <w:szCs w:val="24"/>
        </w:rPr>
        <w:t xml:space="preserve"> 2019: 58). </w:t>
      </w:r>
      <w:r w:rsidR="009A339B">
        <w:rPr>
          <w:rFonts w:ascii="Times New Roman" w:hAnsi="Times New Roman" w:cs="Times New Roman"/>
          <w:sz w:val="24"/>
          <w:szCs w:val="24"/>
        </w:rPr>
        <w:t xml:space="preserve">This </w:t>
      </w:r>
      <w:r w:rsidR="0035199A">
        <w:rPr>
          <w:rFonts w:ascii="Times New Roman" w:hAnsi="Times New Roman" w:cs="Times New Roman"/>
          <w:sz w:val="24"/>
          <w:szCs w:val="24"/>
        </w:rPr>
        <w:t>thesis</w:t>
      </w:r>
      <w:r w:rsidR="009A339B">
        <w:rPr>
          <w:rFonts w:ascii="Times New Roman" w:hAnsi="Times New Roman" w:cs="Times New Roman"/>
          <w:sz w:val="24"/>
          <w:szCs w:val="24"/>
        </w:rPr>
        <w:t xml:space="preserve"> disputes this claim by </w:t>
      </w:r>
      <w:r w:rsidR="00657F97">
        <w:rPr>
          <w:rFonts w:ascii="Times New Roman" w:hAnsi="Times New Roman" w:cs="Times New Roman"/>
          <w:sz w:val="24"/>
          <w:szCs w:val="24"/>
        </w:rPr>
        <w:t xml:space="preserve">suggesting that </w:t>
      </w:r>
      <w:r w:rsidR="00D70420">
        <w:rPr>
          <w:rFonts w:ascii="Times New Roman" w:hAnsi="Times New Roman" w:cs="Times New Roman"/>
          <w:sz w:val="24"/>
          <w:szCs w:val="24"/>
        </w:rPr>
        <w:t xml:space="preserve">the </w:t>
      </w:r>
      <w:r w:rsidR="00E354FE">
        <w:rPr>
          <w:rFonts w:ascii="Times New Roman" w:hAnsi="Times New Roman" w:cs="Times New Roman"/>
          <w:sz w:val="24"/>
          <w:szCs w:val="24"/>
        </w:rPr>
        <w:t xml:space="preserve">process of associating </w:t>
      </w:r>
      <w:r w:rsidR="00D70420">
        <w:rPr>
          <w:rFonts w:ascii="Times New Roman" w:hAnsi="Times New Roman" w:cs="Times New Roman"/>
          <w:sz w:val="24"/>
          <w:szCs w:val="24"/>
        </w:rPr>
        <w:t xml:space="preserve">image schemas </w:t>
      </w:r>
      <w:r w:rsidR="00E354FE">
        <w:rPr>
          <w:rFonts w:ascii="Times New Roman" w:hAnsi="Times New Roman" w:cs="Times New Roman"/>
          <w:sz w:val="24"/>
          <w:szCs w:val="24"/>
        </w:rPr>
        <w:t>(</w:t>
      </w:r>
      <w:r w:rsidR="000275DA">
        <w:rPr>
          <w:rFonts w:ascii="Times New Roman" w:hAnsi="Times New Roman" w:cs="Times New Roman"/>
          <w:sz w:val="24"/>
          <w:szCs w:val="24"/>
        </w:rPr>
        <w:t>i.e. feature dimensions see Section 2.1</w:t>
      </w:r>
      <w:r w:rsidR="00E354FE">
        <w:rPr>
          <w:rFonts w:ascii="Times New Roman" w:hAnsi="Times New Roman" w:cs="Times New Roman"/>
          <w:sz w:val="24"/>
          <w:szCs w:val="24"/>
        </w:rPr>
        <w:t>)</w:t>
      </w:r>
      <w:r w:rsidR="00D70420">
        <w:rPr>
          <w:rFonts w:ascii="Times New Roman" w:hAnsi="Times New Roman" w:cs="Times New Roman"/>
          <w:sz w:val="24"/>
          <w:szCs w:val="24"/>
        </w:rPr>
        <w:t xml:space="preserve"> with </w:t>
      </w:r>
      <w:r w:rsidR="00E354FE">
        <w:rPr>
          <w:rFonts w:ascii="Times New Roman" w:hAnsi="Times New Roman" w:cs="Times New Roman"/>
          <w:sz w:val="24"/>
          <w:szCs w:val="24"/>
        </w:rPr>
        <w:t>the auditory perception of sound</w:t>
      </w:r>
      <w:r w:rsidR="00D70420">
        <w:rPr>
          <w:rFonts w:ascii="Times New Roman" w:hAnsi="Times New Roman" w:cs="Times New Roman"/>
          <w:sz w:val="24"/>
          <w:szCs w:val="24"/>
        </w:rPr>
        <w:t xml:space="preserve"> </w:t>
      </w:r>
      <w:r w:rsidR="00E354FE">
        <w:rPr>
          <w:rFonts w:ascii="Times New Roman" w:hAnsi="Times New Roman" w:cs="Times New Roman"/>
          <w:sz w:val="24"/>
          <w:szCs w:val="24"/>
        </w:rPr>
        <w:t xml:space="preserve">is in fact a process of conceptual integration </w:t>
      </w:r>
      <w:r w:rsidR="00BB6249">
        <w:rPr>
          <w:rFonts w:ascii="Times New Roman" w:hAnsi="Times New Roman" w:cs="Times New Roman"/>
          <w:sz w:val="24"/>
          <w:szCs w:val="24"/>
        </w:rPr>
        <w:t xml:space="preserve">comprised of a </w:t>
      </w:r>
      <w:r w:rsidR="003B5D4E">
        <w:rPr>
          <w:rFonts w:ascii="Times New Roman" w:hAnsi="Times New Roman" w:cs="Times New Roman"/>
          <w:sz w:val="24"/>
          <w:szCs w:val="24"/>
        </w:rPr>
        <w:t xml:space="preserve">multiple-scope network </w:t>
      </w:r>
      <w:r w:rsidR="00BB6249">
        <w:rPr>
          <w:rFonts w:ascii="Times New Roman" w:hAnsi="Times New Roman" w:cs="Times New Roman"/>
          <w:sz w:val="24"/>
          <w:szCs w:val="24"/>
        </w:rPr>
        <w:t>that</w:t>
      </w:r>
      <w:r w:rsidR="00D413D6">
        <w:rPr>
          <w:rFonts w:ascii="Times New Roman" w:hAnsi="Times New Roman" w:cs="Times New Roman"/>
          <w:sz w:val="24"/>
          <w:szCs w:val="24"/>
        </w:rPr>
        <w:t xml:space="preserve"> creates a conceptual blend between </w:t>
      </w:r>
      <w:r w:rsidR="003F143B">
        <w:rPr>
          <w:rFonts w:ascii="Times New Roman" w:hAnsi="Times New Roman" w:cs="Times New Roman"/>
          <w:sz w:val="24"/>
          <w:szCs w:val="24"/>
        </w:rPr>
        <w:t>four</w:t>
      </w:r>
      <w:r w:rsidR="00360034">
        <w:rPr>
          <w:rFonts w:ascii="Times New Roman" w:hAnsi="Times New Roman" w:cs="Times New Roman"/>
          <w:sz w:val="24"/>
          <w:szCs w:val="24"/>
        </w:rPr>
        <w:t xml:space="preserve"> different </w:t>
      </w:r>
      <w:r w:rsidR="00360034" w:rsidRPr="00A70D53">
        <w:rPr>
          <w:rFonts w:ascii="Times New Roman" w:hAnsi="Times New Roman" w:cs="Times New Roman"/>
          <w:sz w:val="24"/>
          <w:szCs w:val="24"/>
        </w:rPr>
        <w:t>input spaces</w:t>
      </w:r>
      <w:r w:rsidR="00360034">
        <w:rPr>
          <w:rFonts w:ascii="Times New Roman" w:hAnsi="Times New Roman" w:cs="Times New Roman"/>
          <w:b/>
          <w:sz w:val="24"/>
          <w:szCs w:val="24"/>
        </w:rPr>
        <w:t xml:space="preserve"> </w:t>
      </w:r>
      <w:r w:rsidR="00360034">
        <w:rPr>
          <w:rFonts w:ascii="Times New Roman" w:hAnsi="Times New Roman" w:cs="Times New Roman"/>
          <w:sz w:val="24"/>
          <w:szCs w:val="24"/>
        </w:rPr>
        <w:t xml:space="preserve">(see Chapter </w:t>
      </w:r>
      <w:r w:rsidR="00A70D53">
        <w:rPr>
          <w:rFonts w:ascii="Times New Roman" w:hAnsi="Times New Roman" w:cs="Times New Roman"/>
          <w:sz w:val="24"/>
          <w:szCs w:val="24"/>
        </w:rPr>
        <w:t xml:space="preserve">3.0 </w:t>
      </w:r>
      <w:r w:rsidR="00360034">
        <w:rPr>
          <w:rFonts w:ascii="Times New Roman" w:hAnsi="Times New Roman" w:cs="Times New Roman"/>
          <w:sz w:val="24"/>
          <w:szCs w:val="24"/>
        </w:rPr>
        <w:t xml:space="preserve">below). </w:t>
      </w:r>
      <w:r w:rsidR="00BB6249">
        <w:rPr>
          <w:rFonts w:ascii="Times New Roman" w:hAnsi="Times New Roman" w:cs="Times New Roman"/>
          <w:sz w:val="24"/>
          <w:szCs w:val="24"/>
        </w:rPr>
        <w:t>As a result, it is argued that the application of Conceptual Integration Theory is very useful in order to provide a thorough musical grammar analysis of song lyrics.</w:t>
      </w:r>
    </w:p>
    <w:p w:rsidR="00CA6FF0" w:rsidRPr="00E37474" w:rsidRDefault="004A77BB" w:rsidP="00E37474">
      <w:pPr>
        <w:pStyle w:val="Heading2"/>
        <w:spacing w:before="0" w:line="480" w:lineRule="auto"/>
        <w:rPr>
          <w:sz w:val="28"/>
          <w:szCs w:val="28"/>
          <w:u w:val="single"/>
        </w:rPr>
      </w:pPr>
      <w:bookmarkStart w:id="17" w:name="_Toc49427223"/>
      <w:r w:rsidRPr="00E37474">
        <w:rPr>
          <w:sz w:val="28"/>
          <w:szCs w:val="28"/>
          <w:u w:val="single"/>
        </w:rPr>
        <w:t>2.</w:t>
      </w:r>
      <w:r w:rsidR="00F308E1" w:rsidRPr="00E37474">
        <w:rPr>
          <w:sz w:val="28"/>
          <w:szCs w:val="28"/>
          <w:u w:val="single"/>
        </w:rPr>
        <w:t>3</w:t>
      </w:r>
      <w:r w:rsidRPr="00E37474">
        <w:rPr>
          <w:sz w:val="28"/>
          <w:szCs w:val="28"/>
          <w:u w:val="single"/>
        </w:rPr>
        <w:t>.</w:t>
      </w:r>
      <w:r w:rsidR="00DA0058">
        <w:rPr>
          <w:sz w:val="28"/>
          <w:szCs w:val="28"/>
          <w:u w:val="single"/>
        </w:rPr>
        <w:t>2</w:t>
      </w:r>
      <w:r w:rsidRPr="00E37474">
        <w:rPr>
          <w:sz w:val="28"/>
          <w:szCs w:val="28"/>
          <w:u w:val="single"/>
        </w:rPr>
        <w:t xml:space="preserve"> Application</w:t>
      </w:r>
      <w:r w:rsidR="00C5436A" w:rsidRPr="00E37474">
        <w:rPr>
          <w:sz w:val="28"/>
          <w:szCs w:val="28"/>
          <w:u w:val="single"/>
        </w:rPr>
        <w:t>s</w:t>
      </w:r>
      <w:r w:rsidRPr="00E37474">
        <w:rPr>
          <w:sz w:val="28"/>
          <w:szCs w:val="28"/>
          <w:u w:val="single"/>
        </w:rPr>
        <w:t xml:space="preserve"> of </w:t>
      </w:r>
      <w:r w:rsidR="00316E3C">
        <w:rPr>
          <w:sz w:val="28"/>
          <w:szCs w:val="28"/>
          <w:u w:val="single"/>
        </w:rPr>
        <w:t>CIT to Song Analysis</w:t>
      </w:r>
      <w:bookmarkEnd w:id="17"/>
    </w:p>
    <w:p w:rsidR="000E68EA" w:rsidRDefault="003B2291" w:rsidP="000E68EA">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Among music scholars, </w:t>
      </w:r>
      <w:r w:rsidR="000E68EA">
        <w:rPr>
          <w:rFonts w:ascii="Times New Roman" w:hAnsi="Times New Roman" w:cs="Times New Roman"/>
          <w:sz w:val="24"/>
          <w:szCs w:val="24"/>
        </w:rPr>
        <w:t xml:space="preserve">Zbikowski </w:t>
      </w:r>
      <w:r w:rsidR="000E68EA" w:rsidRPr="008D2C7A">
        <w:rPr>
          <w:rFonts w:ascii="Times New Roman" w:hAnsi="Times New Roman" w:cs="Times New Roman"/>
          <w:sz w:val="24"/>
          <w:szCs w:val="24"/>
        </w:rPr>
        <w:t>(</w:t>
      </w:r>
      <w:r w:rsidR="008D2C7A">
        <w:rPr>
          <w:rFonts w:ascii="Times New Roman" w:hAnsi="Times New Roman" w:cs="Times New Roman"/>
          <w:sz w:val="24"/>
          <w:szCs w:val="24"/>
        </w:rPr>
        <w:t>1999,</w:t>
      </w:r>
      <w:r w:rsidR="008D2C7A" w:rsidRPr="00935FCD">
        <w:rPr>
          <w:rFonts w:ascii="Times New Roman" w:hAnsi="Times New Roman" w:cs="Times New Roman"/>
          <w:sz w:val="24"/>
          <w:szCs w:val="24"/>
        </w:rPr>
        <w:t xml:space="preserve"> 2002, </w:t>
      </w:r>
      <w:r w:rsidR="008D2C7A">
        <w:rPr>
          <w:rFonts w:ascii="Times New Roman" w:hAnsi="Times New Roman" w:cs="Times New Roman"/>
          <w:sz w:val="24"/>
          <w:szCs w:val="24"/>
        </w:rPr>
        <w:t>2007, 2008, 2009</w:t>
      </w:r>
      <w:r w:rsidR="001B15FC">
        <w:rPr>
          <w:rFonts w:ascii="Times New Roman" w:hAnsi="Times New Roman" w:cs="Times New Roman"/>
          <w:sz w:val="24"/>
          <w:szCs w:val="24"/>
        </w:rPr>
        <w:t>a</w:t>
      </w:r>
      <w:r w:rsidR="008D2C7A">
        <w:rPr>
          <w:rFonts w:ascii="Times New Roman" w:hAnsi="Times New Roman" w:cs="Times New Roman"/>
          <w:sz w:val="24"/>
          <w:szCs w:val="24"/>
        </w:rPr>
        <w:t>,</w:t>
      </w:r>
      <w:r w:rsidR="001B15FC">
        <w:rPr>
          <w:rFonts w:ascii="Times New Roman" w:hAnsi="Times New Roman" w:cs="Times New Roman"/>
          <w:sz w:val="24"/>
          <w:szCs w:val="24"/>
        </w:rPr>
        <w:t xml:space="preserve"> 2009b,</w:t>
      </w:r>
      <w:r w:rsidR="008D2C7A">
        <w:rPr>
          <w:rFonts w:ascii="Times New Roman" w:hAnsi="Times New Roman" w:cs="Times New Roman"/>
          <w:sz w:val="24"/>
          <w:szCs w:val="24"/>
        </w:rPr>
        <w:t xml:space="preserve"> 2015, </w:t>
      </w:r>
      <w:r w:rsidR="008D2C7A" w:rsidRPr="00935FCD">
        <w:rPr>
          <w:rFonts w:ascii="Times New Roman" w:hAnsi="Times New Roman" w:cs="Times New Roman"/>
          <w:sz w:val="24"/>
          <w:szCs w:val="24"/>
        </w:rPr>
        <w:t>2017</w:t>
      </w:r>
      <w:r w:rsidR="008D2C7A">
        <w:rPr>
          <w:rFonts w:ascii="Times New Roman" w:hAnsi="Times New Roman" w:cs="Times New Roman"/>
          <w:sz w:val="24"/>
          <w:szCs w:val="24"/>
        </w:rPr>
        <w:t>, 2018</w:t>
      </w:r>
      <w:r w:rsidR="000E68EA" w:rsidRPr="008D2C7A">
        <w:rPr>
          <w:rFonts w:ascii="Times New Roman" w:hAnsi="Times New Roman" w:cs="Times New Roman"/>
          <w:sz w:val="24"/>
          <w:szCs w:val="24"/>
        </w:rPr>
        <w:t>)</w:t>
      </w:r>
      <w:r w:rsidR="000E68EA">
        <w:rPr>
          <w:rFonts w:ascii="Times New Roman" w:hAnsi="Times New Roman" w:cs="Times New Roman"/>
          <w:sz w:val="24"/>
          <w:szCs w:val="24"/>
        </w:rPr>
        <w:t xml:space="preserve"> </w:t>
      </w:r>
      <w:r w:rsidR="008D2C7A">
        <w:rPr>
          <w:rFonts w:ascii="Times New Roman" w:hAnsi="Times New Roman" w:cs="Times New Roman"/>
          <w:sz w:val="24"/>
          <w:szCs w:val="24"/>
        </w:rPr>
        <w:t xml:space="preserve">has </w:t>
      </w:r>
      <w:r w:rsidR="000E68EA">
        <w:rPr>
          <w:rFonts w:ascii="Times New Roman" w:hAnsi="Times New Roman" w:cs="Times New Roman"/>
          <w:sz w:val="24"/>
          <w:szCs w:val="24"/>
        </w:rPr>
        <w:t xml:space="preserve">used </w:t>
      </w:r>
      <w:r w:rsidR="00BD3315">
        <w:rPr>
          <w:rFonts w:ascii="Times New Roman" w:hAnsi="Times New Roman" w:cs="Times New Roman"/>
          <w:sz w:val="24"/>
          <w:szCs w:val="24"/>
        </w:rPr>
        <w:t>Conceptual Integration Theory</w:t>
      </w:r>
      <w:r>
        <w:rPr>
          <w:rFonts w:ascii="Times New Roman" w:hAnsi="Times New Roman" w:cs="Times New Roman"/>
          <w:sz w:val="24"/>
          <w:szCs w:val="24"/>
        </w:rPr>
        <w:t xml:space="preserve"> the most in order</w:t>
      </w:r>
      <w:r w:rsidR="000E68EA">
        <w:rPr>
          <w:rFonts w:ascii="Times New Roman" w:hAnsi="Times New Roman" w:cs="Times New Roman"/>
          <w:sz w:val="24"/>
          <w:szCs w:val="24"/>
        </w:rPr>
        <w:t xml:space="preserve"> to investigate the interaction between language and music in classical pieces of music. He argue</w:t>
      </w:r>
      <w:r w:rsidR="008D2C7A">
        <w:rPr>
          <w:rFonts w:ascii="Times New Roman" w:hAnsi="Times New Roman" w:cs="Times New Roman"/>
          <w:sz w:val="24"/>
          <w:szCs w:val="24"/>
        </w:rPr>
        <w:t>d</w:t>
      </w:r>
      <w:r w:rsidR="000E68EA">
        <w:rPr>
          <w:rFonts w:ascii="Times New Roman" w:hAnsi="Times New Roman" w:cs="Times New Roman"/>
          <w:sz w:val="24"/>
          <w:szCs w:val="24"/>
        </w:rPr>
        <w:t xml:space="preserve"> that the usefulness of cross-domain mapping lies in its ability to connect musical concepts with concepts from other domains such as language for instance, and by doing so it provides a way to ground our descriptions of elusive musical phenomena in concepts derived from everyday experience (Zbikowski 2002: 64). Building on this idea, he divides ‘input spaces’ into two main groups: ‘</w:t>
      </w:r>
      <w:r w:rsidR="000E68EA" w:rsidRPr="00794438">
        <w:rPr>
          <w:rFonts w:ascii="Times New Roman" w:hAnsi="Times New Roman" w:cs="Times New Roman"/>
          <w:sz w:val="24"/>
          <w:szCs w:val="24"/>
        </w:rPr>
        <w:t>text spaces</w:t>
      </w:r>
      <w:r w:rsidR="000E68EA" w:rsidRPr="003B2291">
        <w:rPr>
          <w:rFonts w:ascii="Times New Roman" w:hAnsi="Times New Roman" w:cs="Times New Roman"/>
          <w:b/>
          <w:sz w:val="24"/>
          <w:szCs w:val="24"/>
        </w:rPr>
        <w:t>’</w:t>
      </w:r>
      <w:r w:rsidR="000E68EA">
        <w:rPr>
          <w:rFonts w:ascii="Times New Roman" w:hAnsi="Times New Roman" w:cs="Times New Roman"/>
          <w:sz w:val="24"/>
          <w:szCs w:val="24"/>
        </w:rPr>
        <w:t xml:space="preserve"> and ‘</w:t>
      </w:r>
      <w:r w:rsidR="000E68EA" w:rsidRPr="00794438">
        <w:rPr>
          <w:rFonts w:ascii="Times New Roman" w:hAnsi="Times New Roman" w:cs="Times New Roman"/>
          <w:sz w:val="24"/>
          <w:szCs w:val="24"/>
        </w:rPr>
        <w:t>music spaces</w:t>
      </w:r>
      <w:r w:rsidR="000E68EA">
        <w:rPr>
          <w:rFonts w:ascii="Times New Roman" w:hAnsi="Times New Roman" w:cs="Times New Roman"/>
          <w:sz w:val="24"/>
          <w:szCs w:val="24"/>
        </w:rPr>
        <w:t xml:space="preserve">’ (Zbikowski 2002: 83). The former category of conceptual spaces pertains to the linguistic elements and discourse structures of lyrics; while the latter category encompasses the musical properties and their connotations within songs. Zbikowski then explores how </w:t>
      </w:r>
      <w:r w:rsidR="003B215D">
        <w:rPr>
          <w:rFonts w:ascii="Times New Roman" w:hAnsi="Times New Roman" w:cs="Times New Roman"/>
          <w:sz w:val="24"/>
          <w:szCs w:val="24"/>
        </w:rPr>
        <w:t xml:space="preserve">conceptual blendings </w:t>
      </w:r>
      <w:r w:rsidR="00486181">
        <w:rPr>
          <w:rFonts w:ascii="Times New Roman" w:hAnsi="Times New Roman" w:cs="Times New Roman"/>
          <w:sz w:val="24"/>
          <w:szCs w:val="24"/>
        </w:rPr>
        <w:t>are conceived</w:t>
      </w:r>
      <w:r w:rsidR="000E68EA">
        <w:rPr>
          <w:rFonts w:ascii="Times New Roman" w:hAnsi="Times New Roman" w:cs="Times New Roman"/>
          <w:sz w:val="24"/>
          <w:szCs w:val="24"/>
        </w:rPr>
        <w:t xml:space="preserve"> between these two modes of discourse through the processes of composition, completion and elaboration identified by </w:t>
      </w:r>
      <w:r w:rsidR="000E68EA">
        <w:rPr>
          <w:rFonts w:ascii="Times New Roman" w:hAnsi="Times New Roman" w:cs="Times New Roman"/>
          <w:sz w:val="24"/>
          <w:szCs w:val="24"/>
        </w:rPr>
        <w:lastRenderedPageBreak/>
        <w:t>Fauconnier and Turner (</w:t>
      </w:r>
      <w:r w:rsidR="0020470B">
        <w:rPr>
          <w:rFonts w:ascii="Times New Roman" w:hAnsi="Times New Roman" w:cs="Times New Roman"/>
          <w:sz w:val="24"/>
          <w:szCs w:val="24"/>
        </w:rPr>
        <w:t xml:space="preserve">see Section 2.2.2 and </w:t>
      </w:r>
      <w:r w:rsidR="008D2C7A" w:rsidRPr="00935FCD">
        <w:rPr>
          <w:rFonts w:ascii="Times New Roman" w:hAnsi="Times New Roman" w:cs="Times New Roman"/>
          <w:sz w:val="24"/>
          <w:szCs w:val="24"/>
        </w:rPr>
        <w:t>Zbikowski</w:t>
      </w:r>
      <w:r w:rsidR="008D2C7A">
        <w:rPr>
          <w:rFonts w:ascii="Times New Roman" w:hAnsi="Times New Roman" w:cs="Times New Roman"/>
          <w:sz w:val="24"/>
          <w:szCs w:val="24"/>
        </w:rPr>
        <w:t xml:space="preserve"> 1999,</w:t>
      </w:r>
      <w:r w:rsidR="008D2C7A" w:rsidRPr="00935FCD">
        <w:rPr>
          <w:rFonts w:ascii="Times New Roman" w:hAnsi="Times New Roman" w:cs="Times New Roman"/>
          <w:sz w:val="24"/>
          <w:szCs w:val="24"/>
        </w:rPr>
        <w:t xml:space="preserve"> 2002, </w:t>
      </w:r>
      <w:r w:rsidR="008D2C7A">
        <w:rPr>
          <w:rFonts w:ascii="Times New Roman" w:hAnsi="Times New Roman" w:cs="Times New Roman"/>
          <w:sz w:val="24"/>
          <w:szCs w:val="24"/>
        </w:rPr>
        <w:t>2007, 2008, 2009</w:t>
      </w:r>
      <w:r w:rsidR="001B15FC">
        <w:rPr>
          <w:rFonts w:ascii="Times New Roman" w:hAnsi="Times New Roman" w:cs="Times New Roman"/>
          <w:sz w:val="24"/>
          <w:szCs w:val="24"/>
        </w:rPr>
        <w:t>a</w:t>
      </w:r>
      <w:r w:rsidR="008D2C7A">
        <w:rPr>
          <w:rFonts w:ascii="Times New Roman" w:hAnsi="Times New Roman" w:cs="Times New Roman"/>
          <w:sz w:val="24"/>
          <w:szCs w:val="24"/>
        </w:rPr>
        <w:t>,</w:t>
      </w:r>
      <w:r w:rsidR="001B15FC">
        <w:rPr>
          <w:rFonts w:ascii="Times New Roman" w:hAnsi="Times New Roman" w:cs="Times New Roman"/>
          <w:sz w:val="24"/>
          <w:szCs w:val="24"/>
        </w:rPr>
        <w:t xml:space="preserve"> 2009b,</w:t>
      </w:r>
      <w:r w:rsidR="008D2C7A">
        <w:rPr>
          <w:rFonts w:ascii="Times New Roman" w:hAnsi="Times New Roman" w:cs="Times New Roman"/>
          <w:sz w:val="24"/>
          <w:szCs w:val="24"/>
        </w:rPr>
        <w:t xml:space="preserve"> 2015, </w:t>
      </w:r>
      <w:r w:rsidR="008D2C7A" w:rsidRPr="00935FCD">
        <w:rPr>
          <w:rFonts w:ascii="Times New Roman" w:hAnsi="Times New Roman" w:cs="Times New Roman"/>
          <w:sz w:val="24"/>
          <w:szCs w:val="24"/>
        </w:rPr>
        <w:t>2017</w:t>
      </w:r>
      <w:r w:rsidR="008D2C7A">
        <w:rPr>
          <w:rFonts w:ascii="Times New Roman" w:hAnsi="Times New Roman" w:cs="Times New Roman"/>
          <w:sz w:val="24"/>
          <w:szCs w:val="24"/>
        </w:rPr>
        <w:t>, 2018</w:t>
      </w:r>
      <w:r w:rsidR="000E68EA">
        <w:rPr>
          <w:rFonts w:ascii="Times New Roman" w:hAnsi="Times New Roman" w:cs="Times New Roman"/>
          <w:sz w:val="24"/>
          <w:szCs w:val="24"/>
        </w:rPr>
        <w:t>).</w:t>
      </w:r>
    </w:p>
    <w:p w:rsidR="000E68EA" w:rsidRDefault="0000093D" w:rsidP="000E68EA">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In </w:t>
      </w:r>
      <w:r w:rsidR="003B2291">
        <w:rPr>
          <w:rFonts w:ascii="Times New Roman" w:hAnsi="Times New Roman" w:cs="Times New Roman"/>
          <w:sz w:val="24"/>
          <w:szCs w:val="24"/>
        </w:rPr>
        <w:t>his</w:t>
      </w:r>
      <w:r>
        <w:rPr>
          <w:rFonts w:ascii="Times New Roman" w:hAnsi="Times New Roman" w:cs="Times New Roman"/>
          <w:sz w:val="24"/>
          <w:szCs w:val="24"/>
        </w:rPr>
        <w:t xml:space="preserve"> book </w:t>
      </w:r>
      <w:r>
        <w:rPr>
          <w:rFonts w:ascii="Times New Roman" w:hAnsi="Times New Roman" w:cs="Times New Roman"/>
          <w:i/>
          <w:sz w:val="24"/>
          <w:szCs w:val="24"/>
        </w:rPr>
        <w:t>Conceptualising Music</w:t>
      </w:r>
      <w:r>
        <w:rPr>
          <w:rFonts w:ascii="Times New Roman" w:hAnsi="Times New Roman" w:cs="Times New Roman"/>
          <w:b/>
          <w:sz w:val="24"/>
          <w:szCs w:val="24"/>
        </w:rPr>
        <w:t>,</w:t>
      </w:r>
      <w:r>
        <w:rPr>
          <w:rFonts w:ascii="Times New Roman" w:hAnsi="Times New Roman" w:cs="Times New Roman"/>
          <w:sz w:val="24"/>
          <w:szCs w:val="24"/>
        </w:rPr>
        <w:t xml:space="preserve"> Zbikowski looks</w:t>
      </w:r>
      <w:r w:rsidR="000E68EA">
        <w:rPr>
          <w:rFonts w:ascii="Times New Roman" w:hAnsi="Times New Roman" w:cs="Times New Roman"/>
          <w:sz w:val="24"/>
          <w:szCs w:val="24"/>
        </w:rPr>
        <w:t xml:space="preserve"> at two different musical adaptations of the same poem to show how these produce different conceptual blendings</w:t>
      </w:r>
      <w:r>
        <w:rPr>
          <w:rFonts w:ascii="Times New Roman" w:hAnsi="Times New Roman" w:cs="Times New Roman"/>
          <w:sz w:val="24"/>
          <w:szCs w:val="24"/>
        </w:rPr>
        <w:t xml:space="preserve">. He </w:t>
      </w:r>
      <w:r w:rsidR="000E68EA">
        <w:rPr>
          <w:rFonts w:ascii="Times New Roman" w:hAnsi="Times New Roman" w:cs="Times New Roman"/>
          <w:sz w:val="24"/>
          <w:szCs w:val="24"/>
        </w:rPr>
        <w:t>argues that there are syntactic correspondences between linguistic and musical discourse (</w:t>
      </w:r>
      <w:r w:rsidR="007F278D">
        <w:rPr>
          <w:rFonts w:ascii="Times New Roman" w:hAnsi="Times New Roman" w:cs="Times New Roman"/>
          <w:sz w:val="24"/>
          <w:szCs w:val="24"/>
        </w:rPr>
        <w:t xml:space="preserve">Zbikowski </w:t>
      </w:r>
      <w:r w:rsidR="000E68EA">
        <w:rPr>
          <w:rFonts w:ascii="Times New Roman" w:hAnsi="Times New Roman" w:cs="Times New Roman"/>
          <w:sz w:val="24"/>
          <w:szCs w:val="24"/>
        </w:rPr>
        <w:t xml:space="preserve">2002: 254). </w:t>
      </w:r>
      <w:r w:rsidR="003B2291">
        <w:rPr>
          <w:rFonts w:ascii="Times New Roman" w:hAnsi="Times New Roman" w:cs="Times New Roman"/>
          <w:sz w:val="24"/>
          <w:szCs w:val="24"/>
        </w:rPr>
        <w:t>He</w:t>
      </w:r>
      <w:r w:rsidR="000E68EA">
        <w:rPr>
          <w:rFonts w:ascii="Times New Roman" w:hAnsi="Times New Roman" w:cs="Times New Roman"/>
          <w:sz w:val="24"/>
          <w:szCs w:val="24"/>
        </w:rPr>
        <w:t xml:space="preserve"> also emphasises that conceptual blending between the two input spaces of text and music can only occur if these have a shared topography – ‘commonalities between the syntactic structures of the two media’ (Zbikowski 2002: 265). </w:t>
      </w:r>
    </w:p>
    <w:p w:rsidR="00413DBD" w:rsidRDefault="000E68EA" w:rsidP="00C5436A">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Zbikowski also discusses the study of songs throughout history. He highlights how, within the tradition of song analysis, there has been a lack of balance in terms of the ways in which language and music are studied. Some analyses focus solely on lyrics with little or no mention of music; while others look at musical structure in detail, but neglect to mention the importance and the connotations of the accompanying words (Zbikowski 2002: 244; for a similar argument in stylistics see </w:t>
      </w:r>
      <w:proofErr w:type="spellStart"/>
      <w:r>
        <w:rPr>
          <w:rFonts w:ascii="Times New Roman" w:hAnsi="Times New Roman" w:cs="Times New Roman"/>
          <w:sz w:val="24"/>
          <w:szCs w:val="24"/>
        </w:rPr>
        <w:t>Morini</w:t>
      </w:r>
      <w:proofErr w:type="spellEnd"/>
      <w:r>
        <w:rPr>
          <w:rFonts w:ascii="Times New Roman" w:hAnsi="Times New Roman" w:cs="Times New Roman"/>
          <w:sz w:val="24"/>
          <w:szCs w:val="24"/>
        </w:rPr>
        <w:t xml:space="preserve"> 2013). At the heart of this issue is the fundamental distinction between musical meaning and linguistic meaning: ‘musical meaning is on the whole much less precise than linguistic meaning’ (Zbikowski 2009</w:t>
      </w:r>
      <w:r w:rsidR="00136E52">
        <w:rPr>
          <w:rFonts w:ascii="Times New Roman" w:hAnsi="Times New Roman" w:cs="Times New Roman"/>
          <w:sz w:val="24"/>
          <w:szCs w:val="24"/>
        </w:rPr>
        <w:t>a</w:t>
      </w:r>
      <w:r>
        <w:rPr>
          <w:rFonts w:ascii="Times New Roman" w:hAnsi="Times New Roman" w:cs="Times New Roman"/>
          <w:sz w:val="24"/>
          <w:szCs w:val="24"/>
        </w:rPr>
        <w:t>: 359).</w:t>
      </w:r>
      <w:r w:rsidR="003A6288">
        <w:rPr>
          <w:rFonts w:ascii="Times New Roman" w:hAnsi="Times New Roman" w:cs="Times New Roman"/>
          <w:sz w:val="24"/>
          <w:szCs w:val="24"/>
        </w:rPr>
        <w:t xml:space="preserve"> This raises the question whether music can be regarded as a conceptual domain, whether it is possible to talk about musical concepts if these are derived</w:t>
      </w:r>
      <w:r w:rsidR="006C25AF">
        <w:rPr>
          <w:rFonts w:ascii="Times New Roman" w:hAnsi="Times New Roman" w:cs="Times New Roman"/>
          <w:sz w:val="24"/>
          <w:szCs w:val="24"/>
        </w:rPr>
        <w:t xml:space="preserve"> solely</w:t>
      </w:r>
      <w:r w:rsidR="003A6288">
        <w:rPr>
          <w:rFonts w:ascii="Times New Roman" w:hAnsi="Times New Roman" w:cs="Times New Roman"/>
          <w:sz w:val="24"/>
          <w:szCs w:val="24"/>
        </w:rPr>
        <w:t xml:space="preserve"> from mapping concepts from non-musical domains onto music (Zbikowski 2009</w:t>
      </w:r>
      <w:r w:rsidR="00136E52">
        <w:rPr>
          <w:rFonts w:ascii="Times New Roman" w:hAnsi="Times New Roman" w:cs="Times New Roman"/>
          <w:sz w:val="24"/>
          <w:szCs w:val="24"/>
        </w:rPr>
        <w:t>b</w:t>
      </w:r>
      <w:r w:rsidR="003A6288">
        <w:rPr>
          <w:rFonts w:ascii="Times New Roman" w:hAnsi="Times New Roman" w:cs="Times New Roman"/>
          <w:sz w:val="24"/>
          <w:szCs w:val="24"/>
        </w:rPr>
        <w:t xml:space="preserve">: 88).  </w:t>
      </w:r>
    </w:p>
    <w:p w:rsidR="002A5B9B" w:rsidRDefault="001B164A" w:rsidP="00C5436A">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Zbikowski points out </w:t>
      </w:r>
      <w:r w:rsidR="000166B0">
        <w:rPr>
          <w:rFonts w:ascii="Times New Roman" w:hAnsi="Times New Roman" w:cs="Times New Roman"/>
          <w:sz w:val="24"/>
          <w:szCs w:val="24"/>
        </w:rPr>
        <w:t xml:space="preserve">that ‘one of the main challenges faced by applications </w:t>
      </w:r>
      <w:r w:rsidR="002D190A">
        <w:rPr>
          <w:rFonts w:ascii="Times New Roman" w:hAnsi="Times New Roman" w:cs="Times New Roman"/>
          <w:sz w:val="24"/>
          <w:szCs w:val="24"/>
        </w:rPr>
        <w:t xml:space="preserve">of </w:t>
      </w:r>
      <w:r w:rsidR="000166B0">
        <w:rPr>
          <w:rFonts w:ascii="Times New Roman" w:hAnsi="Times New Roman" w:cs="Times New Roman"/>
          <w:sz w:val="24"/>
          <w:szCs w:val="24"/>
        </w:rPr>
        <w:t>conceptual metaphor theory to music is showing how music can serve not only as a target for cross-domain mappings, but also as a source’ (Zbikowski 2009</w:t>
      </w:r>
      <w:r w:rsidR="00136E52">
        <w:rPr>
          <w:rFonts w:ascii="Times New Roman" w:hAnsi="Times New Roman" w:cs="Times New Roman"/>
          <w:sz w:val="24"/>
          <w:szCs w:val="24"/>
        </w:rPr>
        <w:t>b</w:t>
      </w:r>
      <w:r w:rsidR="000166B0">
        <w:rPr>
          <w:rFonts w:ascii="Times New Roman" w:hAnsi="Times New Roman" w:cs="Times New Roman"/>
          <w:sz w:val="24"/>
          <w:szCs w:val="24"/>
        </w:rPr>
        <w:t>: 100</w:t>
      </w:r>
      <w:r w:rsidR="00304B0C">
        <w:rPr>
          <w:rFonts w:ascii="Times New Roman" w:hAnsi="Times New Roman" w:cs="Times New Roman"/>
          <w:sz w:val="24"/>
          <w:szCs w:val="24"/>
        </w:rPr>
        <w:t xml:space="preserve">). This is very important to consider if one wants to prove that music as a conceptual domain can have a structure that is independent from other domains of thought. Zbikowski has proposed that </w:t>
      </w:r>
      <w:r w:rsidR="00BC4316">
        <w:rPr>
          <w:rFonts w:ascii="Times New Roman" w:hAnsi="Times New Roman" w:cs="Times New Roman"/>
          <w:sz w:val="24"/>
          <w:szCs w:val="24"/>
        </w:rPr>
        <w:t>‘</w:t>
      </w:r>
      <w:r w:rsidR="00304B0C">
        <w:rPr>
          <w:rFonts w:ascii="Times New Roman" w:hAnsi="Times New Roman" w:cs="Times New Roman"/>
          <w:sz w:val="24"/>
          <w:szCs w:val="24"/>
        </w:rPr>
        <w:t xml:space="preserve">language </w:t>
      </w:r>
      <w:r w:rsidR="00C96FAB">
        <w:rPr>
          <w:rFonts w:ascii="Times New Roman" w:hAnsi="Times New Roman" w:cs="Times New Roman"/>
          <w:sz w:val="24"/>
          <w:szCs w:val="24"/>
        </w:rPr>
        <w:t xml:space="preserve">excels at capturing objects, events, and relations that hold between them, but is less good </w:t>
      </w:r>
      <w:r w:rsidR="00962561">
        <w:rPr>
          <w:rFonts w:ascii="Times New Roman" w:hAnsi="Times New Roman" w:cs="Times New Roman"/>
          <w:sz w:val="24"/>
          <w:szCs w:val="24"/>
        </w:rPr>
        <w:t xml:space="preserve">at </w:t>
      </w:r>
      <w:r w:rsidR="00962561">
        <w:rPr>
          <w:rFonts w:ascii="Times New Roman" w:hAnsi="Times New Roman" w:cs="Times New Roman"/>
          <w:sz w:val="24"/>
          <w:szCs w:val="24"/>
        </w:rPr>
        <w:lastRenderedPageBreak/>
        <w:t>representing dynamic processes; music, by contrast, excels at representing dynamic processes, but represents objects, events, and relations only under the most contrived circumstances’ (Zbikowski 2009</w:t>
      </w:r>
      <w:r w:rsidR="00136E52">
        <w:rPr>
          <w:rFonts w:ascii="Times New Roman" w:hAnsi="Times New Roman" w:cs="Times New Roman"/>
          <w:sz w:val="24"/>
          <w:szCs w:val="24"/>
        </w:rPr>
        <w:t>b</w:t>
      </w:r>
      <w:r w:rsidR="00962561">
        <w:rPr>
          <w:rFonts w:ascii="Times New Roman" w:hAnsi="Times New Roman" w:cs="Times New Roman"/>
          <w:sz w:val="24"/>
          <w:szCs w:val="24"/>
        </w:rPr>
        <w:t>: 100</w:t>
      </w:r>
      <w:r w:rsidR="00136E52">
        <w:rPr>
          <w:rFonts w:ascii="Times New Roman" w:hAnsi="Times New Roman" w:cs="Times New Roman"/>
          <w:sz w:val="24"/>
          <w:szCs w:val="24"/>
        </w:rPr>
        <w:t>; see also Zbikowski 2008</w:t>
      </w:r>
      <w:r w:rsidR="00962561">
        <w:rPr>
          <w:rFonts w:ascii="Times New Roman" w:hAnsi="Times New Roman" w:cs="Times New Roman"/>
          <w:sz w:val="24"/>
          <w:szCs w:val="24"/>
        </w:rPr>
        <w:t xml:space="preserve">). </w:t>
      </w:r>
      <w:r w:rsidR="00BC4316">
        <w:rPr>
          <w:rFonts w:ascii="Times New Roman" w:hAnsi="Times New Roman" w:cs="Times New Roman"/>
          <w:sz w:val="24"/>
          <w:szCs w:val="24"/>
        </w:rPr>
        <w:t xml:space="preserve">He coins the term ‘text painting’ </w:t>
      </w:r>
      <w:r w:rsidR="00235DCE">
        <w:rPr>
          <w:rFonts w:ascii="Times New Roman" w:hAnsi="Times New Roman" w:cs="Times New Roman"/>
          <w:sz w:val="24"/>
          <w:szCs w:val="24"/>
        </w:rPr>
        <w:t xml:space="preserve">(Zbikowski 2008: 512) </w:t>
      </w:r>
      <w:r w:rsidR="00BC4316">
        <w:rPr>
          <w:rFonts w:ascii="Times New Roman" w:hAnsi="Times New Roman" w:cs="Times New Roman"/>
          <w:sz w:val="24"/>
          <w:szCs w:val="24"/>
        </w:rPr>
        <w:t xml:space="preserve">in order to discuss </w:t>
      </w:r>
      <w:r w:rsidR="00235DCE">
        <w:rPr>
          <w:rFonts w:ascii="Times New Roman" w:hAnsi="Times New Roman" w:cs="Times New Roman"/>
          <w:sz w:val="24"/>
          <w:szCs w:val="24"/>
        </w:rPr>
        <w:t>how</w:t>
      </w:r>
      <w:r w:rsidR="002A5B9B">
        <w:rPr>
          <w:rFonts w:ascii="Times New Roman" w:hAnsi="Times New Roman" w:cs="Times New Roman"/>
          <w:sz w:val="24"/>
          <w:szCs w:val="24"/>
        </w:rPr>
        <w:t xml:space="preserve"> the</w:t>
      </w:r>
      <w:r w:rsidR="00235DCE">
        <w:rPr>
          <w:rFonts w:ascii="Times New Roman" w:hAnsi="Times New Roman" w:cs="Times New Roman"/>
          <w:sz w:val="24"/>
          <w:szCs w:val="24"/>
        </w:rPr>
        <w:t xml:space="preserve"> ‘concepts prompted by the text for a musical work (which serves as the source domain) </w:t>
      </w:r>
      <w:r w:rsidR="00270594">
        <w:rPr>
          <w:rFonts w:ascii="Times New Roman" w:hAnsi="Times New Roman" w:cs="Times New Roman"/>
          <w:sz w:val="24"/>
          <w:szCs w:val="24"/>
        </w:rPr>
        <w:t>are mapped on to a series of musical events (which</w:t>
      </w:r>
      <w:r w:rsidR="003F143B">
        <w:rPr>
          <w:rFonts w:ascii="Times New Roman" w:hAnsi="Times New Roman" w:cs="Times New Roman"/>
          <w:sz w:val="24"/>
          <w:szCs w:val="24"/>
        </w:rPr>
        <w:t xml:space="preserve"> serve</w:t>
      </w:r>
      <w:r w:rsidR="00270594">
        <w:rPr>
          <w:rFonts w:ascii="Times New Roman" w:hAnsi="Times New Roman" w:cs="Times New Roman"/>
          <w:sz w:val="24"/>
          <w:szCs w:val="24"/>
        </w:rPr>
        <w:t xml:space="preserve"> as the target domain)’ (Zbikowski 2009</w:t>
      </w:r>
      <w:r w:rsidR="00136E52">
        <w:rPr>
          <w:rFonts w:ascii="Times New Roman" w:hAnsi="Times New Roman" w:cs="Times New Roman"/>
          <w:sz w:val="24"/>
          <w:szCs w:val="24"/>
        </w:rPr>
        <w:t>a</w:t>
      </w:r>
      <w:r w:rsidR="00270594">
        <w:rPr>
          <w:rFonts w:ascii="Times New Roman" w:hAnsi="Times New Roman" w:cs="Times New Roman"/>
          <w:sz w:val="24"/>
          <w:szCs w:val="24"/>
        </w:rPr>
        <w:t xml:space="preserve">: 365-366). </w:t>
      </w:r>
      <w:r w:rsidR="002A5B9B">
        <w:rPr>
          <w:rFonts w:ascii="Times New Roman" w:hAnsi="Times New Roman" w:cs="Times New Roman"/>
          <w:sz w:val="24"/>
          <w:szCs w:val="24"/>
        </w:rPr>
        <w:t xml:space="preserve">He claims that it is possible to identify </w:t>
      </w:r>
      <w:r w:rsidR="00DB2A1D">
        <w:rPr>
          <w:rFonts w:ascii="Times New Roman" w:hAnsi="Times New Roman" w:cs="Times New Roman"/>
          <w:sz w:val="24"/>
          <w:szCs w:val="24"/>
        </w:rPr>
        <w:t xml:space="preserve">more </w:t>
      </w:r>
      <w:r w:rsidR="002A5B9B">
        <w:rPr>
          <w:rFonts w:ascii="Times New Roman" w:hAnsi="Times New Roman" w:cs="Times New Roman"/>
          <w:sz w:val="24"/>
          <w:szCs w:val="24"/>
        </w:rPr>
        <w:t>conventional</w:t>
      </w:r>
      <w:r w:rsidR="00C83B60">
        <w:rPr>
          <w:rFonts w:ascii="Times New Roman" w:hAnsi="Times New Roman" w:cs="Times New Roman"/>
          <w:sz w:val="24"/>
          <w:szCs w:val="24"/>
        </w:rPr>
        <w:t xml:space="preserve"> conceptual metaphor mappings</w:t>
      </w:r>
      <w:r w:rsidR="00DB2A1D">
        <w:rPr>
          <w:rFonts w:ascii="Times New Roman" w:hAnsi="Times New Roman" w:cs="Times New Roman"/>
          <w:sz w:val="24"/>
          <w:szCs w:val="24"/>
        </w:rPr>
        <w:t xml:space="preserve"> from </w:t>
      </w:r>
      <w:r w:rsidR="002A5B9B">
        <w:rPr>
          <w:rFonts w:ascii="Times New Roman" w:hAnsi="Times New Roman" w:cs="Times New Roman"/>
          <w:sz w:val="24"/>
          <w:szCs w:val="24"/>
        </w:rPr>
        <w:t xml:space="preserve">language to music, or music to language, as well as more complex conceptual blendings whereby </w:t>
      </w:r>
      <w:r w:rsidR="00C83B60">
        <w:rPr>
          <w:rFonts w:ascii="Times New Roman" w:hAnsi="Times New Roman" w:cs="Times New Roman"/>
          <w:sz w:val="24"/>
          <w:szCs w:val="24"/>
        </w:rPr>
        <w:t>the domains of language and music</w:t>
      </w:r>
      <w:r w:rsidR="00451BE5">
        <w:rPr>
          <w:rFonts w:ascii="Times New Roman" w:hAnsi="Times New Roman" w:cs="Times New Roman"/>
          <w:sz w:val="24"/>
          <w:szCs w:val="24"/>
        </w:rPr>
        <w:t xml:space="preserve"> </w:t>
      </w:r>
      <w:r w:rsidR="00C83B60">
        <w:rPr>
          <w:rFonts w:ascii="Times New Roman" w:hAnsi="Times New Roman" w:cs="Times New Roman"/>
          <w:sz w:val="24"/>
          <w:szCs w:val="24"/>
        </w:rPr>
        <w:t xml:space="preserve">‘prompt the construction </w:t>
      </w:r>
      <w:r w:rsidR="006B1DDC">
        <w:rPr>
          <w:rFonts w:ascii="Times New Roman" w:hAnsi="Times New Roman" w:cs="Times New Roman"/>
          <w:sz w:val="24"/>
          <w:szCs w:val="24"/>
        </w:rPr>
        <w:t>of two independent but correlated mental spaces’ (Zbikowski 2009</w:t>
      </w:r>
      <w:r w:rsidR="00136E52">
        <w:rPr>
          <w:rFonts w:ascii="Times New Roman" w:hAnsi="Times New Roman" w:cs="Times New Roman"/>
          <w:sz w:val="24"/>
          <w:szCs w:val="24"/>
        </w:rPr>
        <w:t>a</w:t>
      </w:r>
      <w:r w:rsidR="006B1DDC">
        <w:rPr>
          <w:rFonts w:ascii="Times New Roman" w:hAnsi="Times New Roman" w:cs="Times New Roman"/>
          <w:sz w:val="24"/>
          <w:szCs w:val="24"/>
        </w:rPr>
        <w:t>: 375)</w:t>
      </w:r>
      <w:r w:rsidR="00451BE5">
        <w:rPr>
          <w:rFonts w:ascii="Times New Roman" w:hAnsi="Times New Roman" w:cs="Times New Roman"/>
          <w:sz w:val="24"/>
          <w:szCs w:val="24"/>
        </w:rPr>
        <w:t xml:space="preserve"> that both contribute more or less equally to the process of meaning construction</w:t>
      </w:r>
      <w:r w:rsidR="006B1DDC">
        <w:rPr>
          <w:rFonts w:ascii="Times New Roman" w:hAnsi="Times New Roman" w:cs="Times New Roman"/>
          <w:sz w:val="24"/>
          <w:szCs w:val="24"/>
        </w:rPr>
        <w:t xml:space="preserve">. </w:t>
      </w:r>
      <w:r w:rsidR="00C83B60">
        <w:rPr>
          <w:rFonts w:ascii="Times New Roman" w:hAnsi="Times New Roman" w:cs="Times New Roman"/>
          <w:sz w:val="24"/>
          <w:szCs w:val="24"/>
        </w:rPr>
        <w:t xml:space="preserve"> </w:t>
      </w:r>
      <w:r w:rsidR="002A5B9B">
        <w:rPr>
          <w:rFonts w:ascii="Times New Roman" w:hAnsi="Times New Roman" w:cs="Times New Roman"/>
          <w:sz w:val="24"/>
          <w:szCs w:val="24"/>
        </w:rPr>
        <w:t xml:space="preserve">  </w:t>
      </w:r>
    </w:p>
    <w:p w:rsidR="008210ED" w:rsidRDefault="00EA5AAF" w:rsidP="00C5436A">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However, according to</w:t>
      </w:r>
      <w:r w:rsidR="00B93FB3">
        <w:rPr>
          <w:rFonts w:ascii="Times New Roman" w:hAnsi="Times New Roman" w:cs="Times New Roman"/>
          <w:sz w:val="24"/>
          <w:szCs w:val="24"/>
        </w:rPr>
        <w:t xml:space="preserve"> </w:t>
      </w:r>
      <w:r w:rsidR="00F132AD">
        <w:rPr>
          <w:rFonts w:ascii="Times New Roman" w:hAnsi="Times New Roman" w:cs="Times New Roman"/>
          <w:sz w:val="24"/>
          <w:szCs w:val="24"/>
        </w:rPr>
        <w:t>Fauconnier and Turner</w:t>
      </w:r>
      <w:r>
        <w:rPr>
          <w:rFonts w:ascii="Times New Roman" w:hAnsi="Times New Roman" w:cs="Times New Roman"/>
          <w:sz w:val="24"/>
          <w:szCs w:val="24"/>
        </w:rPr>
        <w:t>,</w:t>
      </w:r>
      <w:r w:rsidR="00F132AD">
        <w:rPr>
          <w:rFonts w:ascii="Times New Roman" w:hAnsi="Times New Roman" w:cs="Times New Roman"/>
          <w:sz w:val="24"/>
          <w:szCs w:val="24"/>
        </w:rPr>
        <w:t xml:space="preserve"> </w:t>
      </w:r>
      <w:r w:rsidR="000F19FC" w:rsidRPr="000F19FC">
        <w:rPr>
          <w:rFonts w:ascii="Times New Roman" w:hAnsi="Times New Roman" w:cs="Times New Roman"/>
          <w:sz w:val="24"/>
          <w:szCs w:val="24"/>
        </w:rPr>
        <w:t>‘complex blending is always at work in any human thought or action but is often hard to see. The meanings we take for granted are those wher</w:t>
      </w:r>
      <w:r w:rsidR="000F19FC">
        <w:rPr>
          <w:rFonts w:ascii="Times New Roman" w:hAnsi="Times New Roman" w:cs="Times New Roman"/>
          <w:sz w:val="24"/>
          <w:szCs w:val="24"/>
        </w:rPr>
        <w:t>e the complexity is best hidden</w:t>
      </w:r>
      <w:r w:rsidR="000F19FC" w:rsidRPr="000F19FC">
        <w:rPr>
          <w:rFonts w:ascii="Times New Roman" w:hAnsi="Times New Roman" w:cs="Times New Roman"/>
          <w:sz w:val="24"/>
          <w:szCs w:val="24"/>
        </w:rPr>
        <w:t>’</w:t>
      </w:r>
      <w:r w:rsidR="000F19FC">
        <w:rPr>
          <w:rFonts w:ascii="Times New Roman" w:hAnsi="Times New Roman" w:cs="Times New Roman"/>
          <w:sz w:val="24"/>
          <w:szCs w:val="24"/>
        </w:rPr>
        <w:t xml:space="preserve"> (F</w:t>
      </w:r>
      <w:r>
        <w:rPr>
          <w:rFonts w:ascii="Times New Roman" w:hAnsi="Times New Roman" w:cs="Times New Roman"/>
          <w:sz w:val="24"/>
          <w:szCs w:val="24"/>
        </w:rPr>
        <w:t xml:space="preserve">auconnier and Turner 2002: 25). In line with this claim, it is argued throughout this </w:t>
      </w:r>
      <w:r w:rsidR="0035199A">
        <w:rPr>
          <w:rFonts w:ascii="Times New Roman" w:hAnsi="Times New Roman" w:cs="Times New Roman"/>
          <w:sz w:val="24"/>
          <w:szCs w:val="24"/>
        </w:rPr>
        <w:t>thesis</w:t>
      </w:r>
      <w:r>
        <w:rPr>
          <w:rFonts w:ascii="Times New Roman" w:hAnsi="Times New Roman" w:cs="Times New Roman"/>
          <w:sz w:val="24"/>
          <w:szCs w:val="24"/>
        </w:rPr>
        <w:t xml:space="preserve"> that language and music </w:t>
      </w:r>
      <w:r w:rsidR="003E7184">
        <w:rPr>
          <w:rFonts w:ascii="Times New Roman" w:hAnsi="Times New Roman" w:cs="Times New Roman"/>
          <w:sz w:val="24"/>
          <w:szCs w:val="24"/>
        </w:rPr>
        <w:t xml:space="preserve">cannot be regarded as either source or target domains at any point and </w:t>
      </w:r>
      <w:r>
        <w:rPr>
          <w:rFonts w:ascii="Times New Roman" w:hAnsi="Times New Roman" w:cs="Times New Roman"/>
          <w:sz w:val="24"/>
          <w:szCs w:val="24"/>
        </w:rPr>
        <w:t>will always prompt the construction o</w:t>
      </w:r>
      <w:r w:rsidR="00096481">
        <w:rPr>
          <w:rFonts w:ascii="Times New Roman" w:hAnsi="Times New Roman" w:cs="Times New Roman"/>
          <w:sz w:val="24"/>
          <w:szCs w:val="24"/>
        </w:rPr>
        <w:t xml:space="preserve">f two </w:t>
      </w:r>
      <w:r w:rsidR="00316E3C">
        <w:rPr>
          <w:rFonts w:ascii="Times New Roman" w:hAnsi="Times New Roman" w:cs="Times New Roman"/>
          <w:sz w:val="24"/>
          <w:szCs w:val="24"/>
        </w:rPr>
        <w:t>conceptual integration networks</w:t>
      </w:r>
      <w:r w:rsidR="004B5D26">
        <w:rPr>
          <w:rFonts w:ascii="Times New Roman" w:hAnsi="Times New Roman" w:cs="Times New Roman"/>
          <w:sz w:val="24"/>
          <w:szCs w:val="24"/>
        </w:rPr>
        <w:t xml:space="preserve"> </w:t>
      </w:r>
      <w:r w:rsidR="003E7184">
        <w:rPr>
          <w:rFonts w:ascii="Times New Roman" w:hAnsi="Times New Roman" w:cs="Times New Roman"/>
          <w:sz w:val="24"/>
          <w:szCs w:val="24"/>
        </w:rPr>
        <w:t>(see</w:t>
      </w:r>
      <w:r w:rsidR="004B472A">
        <w:rPr>
          <w:rFonts w:ascii="Times New Roman" w:hAnsi="Times New Roman" w:cs="Times New Roman"/>
          <w:sz w:val="24"/>
          <w:szCs w:val="24"/>
        </w:rPr>
        <w:t xml:space="preserve"> </w:t>
      </w:r>
      <w:r w:rsidR="00A5274A">
        <w:rPr>
          <w:rFonts w:ascii="Times New Roman" w:hAnsi="Times New Roman" w:cs="Times New Roman"/>
          <w:sz w:val="24"/>
          <w:szCs w:val="24"/>
        </w:rPr>
        <w:t xml:space="preserve">Methodology section in </w:t>
      </w:r>
      <w:r w:rsidR="004B472A">
        <w:rPr>
          <w:rFonts w:ascii="Times New Roman" w:hAnsi="Times New Roman" w:cs="Times New Roman"/>
          <w:sz w:val="24"/>
          <w:szCs w:val="24"/>
        </w:rPr>
        <w:t xml:space="preserve">Chapter </w:t>
      </w:r>
      <w:r w:rsidR="004407DD">
        <w:rPr>
          <w:rFonts w:ascii="Times New Roman" w:hAnsi="Times New Roman" w:cs="Times New Roman"/>
          <w:sz w:val="24"/>
          <w:szCs w:val="24"/>
        </w:rPr>
        <w:t>3.0</w:t>
      </w:r>
      <w:r w:rsidR="004B472A">
        <w:rPr>
          <w:rFonts w:ascii="Times New Roman" w:hAnsi="Times New Roman" w:cs="Times New Roman"/>
          <w:sz w:val="24"/>
          <w:szCs w:val="24"/>
        </w:rPr>
        <w:t>)</w:t>
      </w:r>
      <w:r w:rsidR="00096481">
        <w:rPr>
          <w:rFonts w:ascii="Times New Roman" w:hAnsi="Times New Roman" w:cs="Times New Roman"/>
          <w:sz w:val="24"/>
          <w:szCs w:val="24"/>
        </w:rPr>
        <w:t>. As such, the process of cross-domain mapping is not a</w:t>
      </w:r>
      <w:r w:rsidR="00476084">
        <w:rPr>
          <w:rFonts w:ascii="Times New Roman" w:hAnsi="Times New Roman" w:cs="Times New Roman"/>
          <w:sz w:val="24"/>
          <w:szCs w:val="24"/>
        </w:rPr>
        <w:t xml:space="preserve"> simple</w:t>
      </w:r>
      <w:r w:rsidR="00096481">
        <w:rPr>
          <w:rFonts w:ascii="Times New Roman" w:hAnsi="Times New Roman" w:cs="Times New Roman"/>
          <w:sz w:val="24"/>
          <w:szCs w:val="24"/>
        </w:rPr>
        <w:t xml:space="preserve"> question of </w:t>
      </w:r>
      <w:r w:rsidR="00A5274A">
        <w:rPr>
          <w:rFonts w:ascii="Times New Roman" w:hAnsi="Times New Roman" w:cs="Times New Roman"/>
          <w:sz w:val="24"/>
          <w:szCs w:val="24"/>
        </w:rPr>
        <w:t xml:space="preserve">how </w:t>
      </w:r>
      <w:r w:rsidR="006626B0">
        <w:rPr>
          <w:rFonts w:ascii="Times New Roman" w:hAnsi="Times New Roman" w:cs="Times New Roman"/>
          <w:sz w:val="24"/>
          <w:szCs w:val="24"/>
        </w:rPr>
        <w:t xml:space="preserve">language </w:t>
      </w:r>
      <w:r w:rsidR="00A5274A">
        <w:rPr>
          <w:rFonts w:ascii="Times New Roman" w:hAnsi="Times New Roman" w:cs="Times New Roman"/>
          <w:sz w:val="24"/>
          <w:szCs w:val="24"/>
        </w:rPr>
        <w:t>is</w:t>
      </w:r>
      <w:r w:rsidR="006626B0">
        <w:rPr>
          <w:rFonts w:ascii="Times New Roman" w:hAnsi="Times New Roman" w:cs="Times New Roman"/>
          <w:sz w:val="24"/>
          <w:szCs w:val="24"/>
        </w:rPr>
        <w:t xml:space="preserve"> mapped onto music or vice versa</w:t>
      </w:r>
      <w:r w:rsidR="00476084">
        <w:rPr>
          <w:rFonts w:ascii="Times New Roman" w:hAnsi="Times New Roman" w:cs="Times New Roman"/>
          <w:sz w:val="24"/>
          <w:szCs w:val="24"/>
        </w:rPr>
        <w:t xml:space="preserve"> in certain </w:t>
      </w:r>
      <w:r w:rsidR="00DD279E">
        <w:rPr>
          <w:rFonts w:ascii="Times New Roman" w:hAnsi="Times New Roman" w:cs="Times New Roman"/>
          <w:sz w:val="24"/>
          <w:szCs w:val="24"/>
        </w:rPr>
        <w:t>songs;</w:t>
      </w:r>
      <w:r w:rsidR="006626B0">
        <w:rPr>
          <w:rFonts w:ascii="Times New Roman" w:hAnsi="Times New Roman" w:cs="Times New Roman"/>
          <w:sz w:val="24"/>
          <w:szCs w:val="24"/>
        </w:rPr>
        <w:t xml:space="preserve"> </w:t>
      </w:r>
      <w:r w:rsidR="00E70E63">
        <w:rPr>
          <w:rFonts w:ascii="Times New Roman" w:hAnsi="Times New Roman" w:cs="Times New Roman"/>
          <w:sz w:val="24"/>
          <w:szCs w:val="24"/>
        </w:rPr>
        <w:t xml:space="preserve">instead, </w:t>
      </w:r>
      <w:r w:rsidR="00271463">
        <w:rPr>
          <w:rFonts w:ascii="Times New Roman" w:hAnsi="Times New Roman" w:cs="Times New Roman"/>
          <w:sz w:val="24"/>
          <w:szCs w:val="24"/>
        </w:rPr>
        <w:t xml:space="preserve">it </w:t>
      </w:r>
      <w:r w:rsidR="00476084">
        <w:rPr>
          <w:rFonts w:ascii="Times New Roman" w:hAnsi="Times New Roman" w:cs="Times New Roman"/>
          <w:sz w:val="24"/>
          <w:szCs w:val="24"/>
        </w:rPr>
        <w:t xml:space="preserve">is a question of what kind of </w:t>
      </w:r>
      <w:r w:rsidR="00F9446B" w:rsidRPr="00A70D53">
        <w:rPr>
          <w:rFonts w:ascii="Times New Roman" w:hAnsi="Times New Roman" w:cs="Times New Roman"/>
          <w:sz w:val="24"/>
          <w:szCs w:val="24"/>
        </w:rPr>
        <w:t>vital relations</w:t>
      </w:r>
      <w:r w:rsidR="00F9446B">
        <w:rPr>
          <w:rFonts w:ascii="Times New Roman" w:hAnsi="Times New Roman" w:cs="Times New Roman"/>
          <w:b/>
          <w:sz w:val="24"/>
          <w:szCs w:val="24"/>
        </w:rPr>
        <w:t xml:space="preserve"> </w:t>
      </w:r>
      <w:r w:rsidR="00F9446B">
        <w:rPr>
          <w:rFonts w:ascii="Times New Roman" w:hAnsi="Times New Roman" w:cs="Times New Roman"/>
          <w:sz w:val="24"/>
          <w:szCs w:val="24"/>
        </w:rPr>
        <w:t xml:space="preserve">(see Section 2.2.2 above) </w:t>
      </w:r>
      <w:r w:rsidR="00476084">
        <w:rPr>
          <w:rFonts w:ascii="Times New Roman" w:hAnsi="Times New Roman" w:cs="Times New Roman"/>
          <w:sz w:val="24"/>
          <w:szCs w:val="24"/>
        </w:rPr>
        <w:t xml:space="preserve">can be observed </w:t>
      </w:r>
      <w:r w:rsidR="0023743A">
        <w:rPr>
          <w:rFonts w:ascii="Times New Roman" w:hAnsi="Times New Roman" w:cs="Times New Roman"/>
          <w:sz w:val="24"/>
          <w:szCs w:val="24"/>
        </w:rPr>
        <w:t xml:space="preserve">between </w:t>
      </w:r>
      <w:r w:rsidR="00526E06">
        <w:rPr>
          <w:rFonts w:ascii="Times New Roman" w:hAnsi="Times New Roman" w:cs="Times New Roman"/>
          <w:sz w:val="24"/>
          <w:szCs w:val="24"/>
        </w:rPr>
        <w:t xml:space="preserve">the mental spaces of language and music. </w:t>
      </w:r>
      <w:r w:rsidR="00B94D47">
        <w:rPr>
          <w:rFonts w:ascii="Times New Roman" w:hAnsi="Times New Roman" w:cs="Times New Roman"/>
          <w:sz w:val="24"/>
          <w:szCs w:val="24"/>
        </w:rPr>
        <w:t>The analyses</w:t>
      </w:r>
      <w:r w:rsidR="0099405D">
        <w:rPr>
          <w:rFonts w:ascii="Times New Roman" w:hAnsi="Times New Roman" w:cs="Times New Roman"/>
          <w:sz w:val="24"/>
          <w:szCs w:val="24"/>
        </w:rPr>
        <w:t xml:space="preserve"> of progressive rock songs</w:t>
      </w:r>
      <w:r w:rsidR="00B94D47">
        <w:rPr>
          <w:rFonts w:ascii="Times New Roman" w:hAnsi="Times New Roman" w:cs="Times New Roman"/>
          <w:sz w:val="24"/>
          <w:szCs w:val="24"/>
        </w:rPr>
        <w:t xml:space="preserve"> in </w:t>
      </w:r>
      <w:r w:rsidR="00F9446B" w:rsidRPr="00B94D47">
        <w:rPr>
          <w:rFonts w:ascii="Times New Roman" w:hAnsi="Times New Roman" w:cs="Times New Roman"/>
          <w:sz w:val="24"/>
          <w:szCs w:val="24"/>
        </w:rPr>
        <w:t xml:space="preserve">Chapters </w:t>
      </w:r>
      <w:r w:rsidR="00D137E6">
        <w:rPr>
          <w:rFonts w:ascii="Times New Roman" w:hAnsi="Times New Roman" w:cs="Times New Roman"/>
          <w:sz w:val="24"/>
          <w:szCs w:val="24"/>
        </w:rPr>
        <w:t>4.0</w:t>
      </w:r>
      <w:r w:rsidR="00F9446B" w:rsidRPr="00B94D47">
        <w:rPr>
          <w:rFonts w:ascii="Times New Roman" w:hAnsi="Times New Roman" w:cs="Times New Roman"/>
          <w:sz w:val="24"/>
          <w:szCs w:val="24"/>
        </w:rPr>
        <w:t xml:space="preserve"> and </w:t>
      </w:r>
      <w:r w:rsidR="00D137E6">
        <w:rPr>
          <w:rFonts w:ascii="Times New Roman" w:hAnsi="Times New Roman" w:cs="Times New Roman"/>
          <w:sz w:val="24"/>
          <w:szCs w:val="24"/>
        </w:rPr>
        <w:t>5.0</w:t>
      </w:r>
      <w:r w:rsidR="00F9446B" w:rsidRPr="00B94D47">
        <w:rPr>
          <w:rFonts w:ascii="Times New Roman" w:hAnsi="Times New Roman" w:cs="Times New Roman"/>
          <w:sz w:val="24"/>
          <w:szCs w:val="24"/>
        </w:rPr>
        <w:t xml:space="preserve"> </w:t>
      </w:r>
      <w:r w:rsidR="00B94D47">
        <w:rPr>
          <w:rFonts w:ascii="Times New Roman" w:hAnsi="Times New Roman" w:cs="Times New Roman"/>
          <w:sz w:val="24"/>
          <w:szCs w:val="24"/>
        </w:rPr>
        <w:t xml:space="preserve">discuss two </w:t>
      </w:r>
      <w:r w:rsidR="00BE10F9">
        <w:rPr>
          <w:rFonts w:ascii="Times New Roman" w:hAnsi="Times New Roman" w:cs="Times New Roman"/>
          <w:sz w:val="24"/>
          <w:szCs w:val="24"/>
        </w:rPr>
        <w:t xml:space="preserve">such </w:t>
      </w:r>
      <w:r w:rsidR="00B94D47" w:rsidRPr="00A70D53">
        <w:rPr>
          <w:rFonts w:ascii="Times New Roman" w:hAnsi="Times New Roman" w:cs="Times New Roman"/>
          <w:sz w:val="24"/>
          <w:szCs w:val="24"/>
        </w:rPr>
        <w:t>vital relations</w:t>
      </w:r>
      <w:r w:rsidR="00B94D47">
        <w:rPr>
          <w:rFonts w:ascii="Times New Roman" w:hAnsi="Times New Roman" w:cs="Times New Roman"/>
          <w:b/>
          <w:sz w:val="24"/>
          <w:szCs w:val="24"/>
        </w:rPr>
        <w:t xml:space="preserve">: </w:t>
      </w:r>
      <w:r w:rsidR="00FC4BB0">
        <w:rPr>
          <w:rFonts w:ascii="Times New Roman" w:hAnsi="Times New Roman" w:cs="Times New Roman"/>
          <w:sz w:val="24"/>
          <w:szCs w:val="24"/>
        </w:rPr>
        <w:t>A</w:t>
      </w:r>
      <w:r w:rsidR="00B94D47">
        <w:rPr>
          <w:rFonts w:ascii="Times New Roman" w:hAnsi="Times New Roman" w:cs="Times New Roman"/>
          <w:sz w:val="24"/>
          <w:szCs w:val="24"/>
        </w:rPr>
        <w:t>nalogy (</w:t>
      </w:r>
      <w:r w:rsidR="00637920">
        <w:rPr>
          <w:rFonts w:ascii="Times New Roman" w:hAnsi="Times New Roman" w:cs="Times New Roman"/>
          <w:sz w:val="24"/>
          <w:szCs w:val="24"/>
        </w:rPr>
        <w:t>Chapter 4</w:t>
      </w:r>
      <w:r w:rsidR="00B94D47">
        <w:rPr>
          <w:rFonts w:ascii="Times New Roman" w:hAnsi="Times New Roman" w:cs="Times New Roman"/>
          <w:sz w:val="24"/>
          <w:szCs w:val="24"/>
        </w:rPr>
        <w:t xml:space="preserve">) and </w:t>
      </w:r>
      <w:r w:rsidR="00FC4BB0">
        <w:rPr>
          <w:rFonts w:ascii="Times New Roman" w:hAnsi="Times New Roman" w:cs="Times New Roman"/>
          <w:sz w:val="24"/>
          <w:szCs w:val="24"/>
        </w:rPr>
        <w:t>D</w:t>
      </w:r>
      <w:r w:rsidR="00B94D47">
        <w:rPr>
          <w:rFonts w:ascii="Times New Roman" w:hAnsi="Times New Roman" w:cs="Times New Roman"/>
          <w:sz w:val="24"/>
          <w:szCs w:val="24"/>
        </w:rPr>
        <w:t>isanalogy (</w:t>
      </w:r>
      <w:r w:rsidR="00637920">
        <w:rPr>
          <w:rFonts w:ascii="Times New Roman" w:hAnsi="Times New Roman" w:cs="Times New Roman"/>
          <w:sz w:val="24"/>
          <w:szCs w:val="24"/>
        </w:rPr>
        <w:t>Chapter 5</w:t>
      </w:r>
      <w:r w:rsidR="0099405D">
        <w:rPr>
          <w:rFonts w:ascii="Times New Roman" w:hAnsi="Times New Roman" w:cs="Times New Roman"/>
          <w:sz w:val="24"/>
          <w:szCs w:val="24"/>
        </w:rPr>
        <w:t xml:space="preserve">). </w:t>
      </w:r>
    </w:p>
    <w:p w:rsidR="008B236B" w:rsidRDefault="008B236B" w:rsidP="00C5436A">
      <w:pPr>
        <w:spacing w:after="0" w:line="480" w:lineRule="auto"/>
        <w:ind w:firstLine="1440"/>
        <w:jc w:val="both"/>
        <w:rPr>
          <w:rFonts w:ascii="Times New Roman" w:hAnsi="Times New Roman" w:cs="Times New Roman"/>
          <w:sz w:val="24"/>
          <w:szCs w:val="24"/>
        </w:rPr>
      </w:pPr>
    </w:p>
    <w:p w:rsidR="008B236B" w:rsidRDefault="008B236B" w:rsidP="00C5436A">
      <w:pPr>
        <w:spacing w:after="0" w:line="480" w:lineRule="auto"/>
        <w:ind w:firstLine="1440"/>
        <w:jc w:val="both"/>
        <w:rPr>
          <w:rFonts w:ascii="Times New Roman" w:hAnsi="Times New Roman" w:cs="Times New Roman"/>
          <w:sz w:val="24"/>
          <w:szCs w:val="24"/>
        </w:rPr>
      </w:pPr>
    </w:p>
    <w:p w:rsidR="008B236B" w:rsidRDefault="008B236B" w:rsidP="00C5436A">
      <w:pPr>
        <w:spacing w:after="0" w:line="480" w:lineRule="auto"/>
        <w:ind w:firstLine="1440"/>
        <w:jc w:val="both"/>
        <w:rPr>
          <w:rFonts w:ascii="Times New Roman" w:hAnsi="Times New Roman" w:cs="Times New Roman"/>
          <w:sz w:val="24"/>
          <w:szCs w:val="24"/>
        </w:rPr>
      </w:pPr>
    </w:p>
    <w:p w:rsidR="00865BEC" w:rsidRPr="00E37474" w:rsidRDefault="00865BEC" w:rsidP="00E37474">
      <w:pPr>
        <w:pStyle w:val="Heading1"/>
        <w:spacing w:before="0" w:line="480" w:lineRule="auto"/>
        <w:rPr>
          <w:i/>
          <w:sz w:val="32"/>
          <w:szCs w:val="32"/>
          <w:u w:val="single"/>
        </w:rPr>
      </w:pPr>
      <w:bookmarkStart w:id="18" w:name="_Toc49427224"/>
      <w:r w:rsidRPr="00E37474">
        <w:rPr>
          <w:i/>
          <w:sz w:val="32"/>
          <w:szCs w:val="32"/>
          <w:u w:val="single"/>
        </w:rPr>
        <w:lastRenderedPageBreak/>
        <w:t>2.4 Progressive rock and metal music</w:t>
      </w:r>
      <w:bookmarkEnd w:id="18"/>
    </w:p>
    <w:p w:rsidR="00865BEC" w:rsidRPr="00E37474" w:rsidRDefault="00865BEC" w:rsidP="00E37474">
      <w:pPr>
        <w:pStyle w:val="Heading2"/>
        <w:spacing w:before="0" w:line="480" w:lineRule="auto"/>
        <w:rPr>
          <w:sz w:val="28"/>
          <w:szCs w:val="28"/>
          <w:u w:val="single"/>
        </w:rPr>
      </w:pPr>
      <w:bookmarkStart w:id="19" w:name="_Toc49427225"/>
      <w:r w:rsidRPr="00E37474">
        <w:rPr>
          <w:sz w:val="28"/>
          <w:szCs w:val="28"/>
          <w:u w:val="single"/>
        </w:rPr>
        <w:t>2.4.1 Background</w:t>
      </w:r>
      <w:bookmarkEnd w:id="19"/>
    </w:p>
    <w:p w:rsidR="00A34C44" w:rsidRDefault="00C5436A" w:rsidP="00E37474">
      <w:pPr>
        <w:spacing w:after="0" w:line="480" w:lineRule="auto"/>
        <w:jc w:val="both"/>
        <w:rPr>
          <w:rFonts w:ascii="Times New Roman" w:hAnsi="Times New Roman" w:cs="Times New Roman"/>
          <w:color w:val="202122"/>
          <w:sz w:val="24"/>
          <w:szCs w:val="21"/>
          <w:shd w:val="clear" w:color="auto" w:fill="FFFFFF"/>
        </w:rPr>
      </w:pPr>
      <w:r>
        <w:rPr>
          <w:rFonts w:ascii="Times New Roman" w:hAnsi="Times New Roman" w:cs="Times New Roman"/>
          <w:sz w:val="24"/>
          <w:szCs w:val="24"/>
        </w:rPr>
        <w:tab/>
      </w:r>
      <w:r>
        <w:rPr>
          <w:rFonts w:ascii="Times New Roman" w:hAnsi="Times New Roman" w:cs="Times New Roman"/>
          <w:sz w:val="24"/>
          <w:szCs w:val="24"/>
        </w:rPr>
        <w:tab/>
      </w:r>
      <w:r w:rsidR="00A34C44">
        <w:rPr>
          <w:rFonts w:ascii="Times New Roman" w:hAnsi="Times New Roman" w:cs="Times New Roman"/>
          <w:sz w:val="24"/>
          <w:szCs w:val="24"/>
        </w:rPr>
        <w:t>The genre of progressive rock is a fusion of different styles of music such as pop, jazz, classical and rock</w:t>
      </w:r>
      <w:r w:rsidR="00DD379B">
        <w:rPr>
          <w:rFonts w:ascii="Times New Roman" w:hAnsi="Times New Roman" w:cs="Times New Roman"/>
          <w:sz w:val="24"/>
          <w:szCs w:val="24"/>
        </w:rPr>
        <w:t xml:space="preserve"> </w:t>
      </w:r>
      <w:r w:rsidR="00A868FB">
        <w:rPr>
          <w:rFonts w:ascii="Times New Roman" w:hAnsi="Times New Roman" w:cs="Times New Roman"/>
          <w:sz w:val="24"/>
          <w:szCs w:val="24"/>
        </w:rPr>
        <w:t xml:space="preserve">that </w:t>
      </w:r>
      <w:r w:rsidR="00DD379B" w:rsidRPr="00DD379B">
        <w:rPr>
          <w:rFonts w:ascii="Times New Roman" w:hAnsi="Times New Roman" w:cs="Times New Roman"/>
          <w:sz w:val="24"/>
        </w:rPr>
        <w:t>uses pop/rock instrumentation but is characterised by more complex compositional techniques and musical structures than traditional or mainstream</w:t>
      </w:r>
      <w:r w:rsidR="002A2328">
        <w:rPr>
          <w:rFonts w:ascii="Times New Roman" w:hAnsi="Times New Roman" w:cs="Times New Roman"/>
          <w:sz w:val="24"/>
        </w:rPr>
        <w:t xml:space="preserve"> </w:t>
      </w:r>
      <w:r w:rsidR="00F46F33">
        <w:rPr>
          <w:rFonts w:ascii="Times New Roman" w:hAnsi="Times New Roman" w:cs="Times New Roman"/>
          <w:sz w:val="24"/>
        </w:rPr>
        <w:t>genres of music</w:t>
      </w:r>
      <w:r w:rsidR="00DD379B">
        <w:rPr>
          <w:rFonts w:ascii="Times New Roman" w:hAnsi="Times New Roman" w:cs="Times New Roman"/>
          <w:sz w:val="24"/>
        </w:rPr>
        <w:t>. Progress</w:t>
      </w:r>
      <w:r w:rsidR="00533182">
        <w:rPr>
          <w:rFonts w:ascii="Times New Roman" w:hAnsi="Times New Roman" w:cs="Times New Roman"/>
          <w:sz w:val="24"/>
        </w:rPr>
        <w:t>ive</w:t>
      </w:r>
      <w:r w:rsidR="00DD379B">
        <w:rPr>
          <w:rFonts w:ascii="Times New Roman" w:hAnsi="Times New Roman" w:cs="Times New Roman"/>
          <w:sz w:val="24"/>
        </w:rPr>
        <w:t xml:space="preserve"> rock</w:t>
      </w:r>
      <w:r w:rsidR="00DD379B">
        <w:rPr>
          <w:rFonts w:ascii="Times New Roman" w:hAnsi="Times New Roman" w:cs="Times New Roman"/>
          <w:sz w:val="24"/>
          <w:szCs w:val="24"/>
        </w:rPr>
        <w:t xml:space="preserve"> </w:t>
      </w:r>
      <w:r w:rsidR="00A34C44">
        <w:rPr>
          <w:rFonts w:ascii="Times New Roman" w:hAnsi="Times New Roman" w:cs="Times New Roman"/>
          <w:sz w:val="24"/>
          <w:szCs w:val="24"/>
        </w:rPr>
        <w:t>developed in the United Kingdom and America in the mid-1960s</w:t>
      </w:r>
      <w:r w:rsidR="00DD379B">
        <w:rPr>
          <w:rFonts w:ascii="Times New Roman" w:hAnsi="Times New Roman" w:cs="Times New Roman"/>
          <w:sz w:val="24"/>
          <w:szCs w:val="24"/>
        </w:rPr>
        <w:t>.</w:t>
      </w:r>
      <w:r w:rsidR="00A34C44">
        <w:rPr>
          <w:rFonts w:ascii="Times New Roman" w:hAnsi="Times New Roman" w:cs="Times New Roman"/>
          <w:sz w:val="24"/>
          <w:szCs w:val="24"/>
        </w:rPr>
        <w:t xml:space="preserve"> Bands like The Beatles</w:t>
      </w:r>
      <w:r w:rsidR="00A34C44" w:rsidRPr="00DD5DF0">
        <w:rPr>
          <w:rFonts w:ascii="Times New Roman" w:hAnsi="Times New Roman" w:cs="Times New Roman"/>
          <w:sz w:val="24"/>
          <w:szCs w:val="24"/>
        </w:rPr>
        <w:t xml:space="preserve">, </w:t>
      </w:r>
      <w:r w:rsidR="00A34C44">
        <w:rPr>
          <w:rFonts w:ascii="Times New Roman" w:hAnsi="Times New Roman" w:cs="Times New Roman"/>
          <w:color w:val="202122"/>
          <w:sz w:val="24"/>
          <w:szCs w:val="21"/>
          <w:shd w:val="clear" w:color="auto" w:fill="FFFFFF"/>
        </w:rPr>
        <w:t xml:space="preserve">The Beach Boys, the Doors and Pink Floyd were the first ones who experimented with </w:t>
      </w:r>
      <w:r w:rsidR="00F46F33">
        <w:rPr>
          <w:rFonts w:ascii="Times New Roman" w:hAnsi="Times New Roman" w:cs="Times New Roman"/>
          <w:color w:val="202122"/>
          <w:sz w:val="24"/>
          <w:szCs w:val="21"/>
          <w:shd w:val="clear" w:color="auto" w:fill="FFFFFF"/>
        </w:rPr>
        <w:t>musical complexity</w:t>
      </w:r>
      <w:r w:rsidR="00A34C44">
        <w:rPr>
          <w:rFonts w:ascii="Times New Roman" w:hAnsi="Times New Roman" w:cs="Times New Roman"/>
          <w:color w:val="202122"/>
          <w:sz w:val="24"/>
          <w:szCs w:val="21"/>
          <w:shd w:val="clear" w:color="auto" w:fill="FFFFFF"/>
        </w:rPr>
        <w:t xml:space="preserve"> </w:t>
      </w:r>
      <w:r w:rsidR="0051288F">
        <w:rPr>
          <w:rFonts w:ascii="Times New Roman" w:hAnsi="Times New Roman" w:cs="Times New Roman"/>
          <w:color w:val="202122"/>
          <w:sz w:val="24"/>
          <w:szCs w:val="21"/>
          <w:shd w:val="clear" w:color="auto" w:fill="FFFFFF"/>
        </w:rPr>
        <w:t xml:space="preserve">which </w:t>
      </w:r>
      <w:r w:rsidR="00A34C44">
        <w:rPr>
          <w:rFonts w:ascii="Times New Roman" w:hAnsi="Times New Roman" w:cs="Times New Roman"/>
          <w:color w:val="202122"/>
          <w:sz w:val="24"/>
          <w:szCs w:val="21"/>
          <w:shd w:val="clear" w:color="auto" w:fill="FFFFFF"/>
        </w:rPr>
        <w:t>paved the way for others and developed the genre of progressive rock later on (</w:t>
      </w:r>
      <w:proofErr w:type="spellStart"/>
      <w:r w:rsidR="00A34C44">
        <w:rPr>
          <w:rFonts w:ascii="Times New Roman" w:hAnsi="Times New Roman" w:cs="Times New Roman"/>
          <w:color w:val="202122"/>
          <w:sz w:val="24"/>
          <w:szCs w:val="21"/>
          <w:shd w:val="clear" w:color="auto" w:fill="FFFFFF"/>
        </w:rPr>
        <w:t>Hegar</w:t>
      </w:r>
      <w:r w:rsidR="00063775">
        <w:rPr>
          <w:rFonts w:ascii="Times New Roman" w:hAnsi="Times New Roman" w:cs="Times New Roman"/>
          <w:color w:val="202122"/>
          <w:sz w:val="24"/>
          <w:szCs w:val="21"/>
          <w:shd w:val="clear" w:color="auto" w:fill="FFFFFF"/>
        </w:rPr>
        <w:t>t</w:t>
      </w:r>
      <w:r w:rsidR="002D199C">
        <w:rPr>
          <w:rFonts w:ascii="Times New Roman" w:hAnsi="Times New Roman" w:cs="Times New Roman"/>
          <w:color w:val="202122"/>
          <w:sz w:val="24"/>
          <w:szCs w:val="21"/>
          <w:shd w:val="clear" w:color="auto" w:fill="FFFFFF"/>
        </w:rPr>
        <w:t>y</w:t>
      </w:r>
      <w:proofErr w:type="spellEnd"/>
      <w:r w:rsidR="002D199C">
        <w:rPr>
          <w:rFonts w:ascii="Times New Roman" w:hAnsi="Times New Roman" w:cs="Times New Roman"/>
          <w:color w:val="202122"/>
          <w:sz w:val="24"/>
          <w:szCs w:val="21"/>
          <w:shd w:val="clear" w:color="auto" w:fill="FFFFFF"/>
        </w:rPr>
        <w:t xml:space="preserve"> &amp; </w:t>
      </w:r>
      <w:proofErr w:type="spellStart"/>
      <w:r w:rsidR="002D199C">
        <w:rPr>
          <w:rFonts w:ascii="Times New Roman" w:hAnsi="Times New Roman" w:cs="Times New Roman"/>
          <w:color w:val="202122"/>
          <w:sz w:val="24"/>
          <w:szCs w:val="21"/>
          <w:shd w:val="clear" w:color="auto" w:fill="FFFFFF"/>
        </w:rPr>
        <w:t>Halliwell</w:t>
      </w:r>
      <w:proofErr w:type="spellEnd"/>
      <w:r w:rsidR="002D199C">
        <w:rPr>
          <w:rFonts w:ascii="Times New Roman" w:hAnsi="Times New Roman" w:cs="Times New Roman"/>
          <w:color w:val="202122"/>
          <w:sz w:val="24"/>
          <w:szCs w:val="21"/>
          <w:shd w:val="clear" w:color="auto" w:fill="FFFFFF"/>
        </w:rPr>
        <w:t xml:space="preserve"> </w:t>
      </w:r>
      <w:r w:rsidR="00A34C44">
        <w:rPr>
          <w:rFonts w:ascii="Times New Roman" w:hAnsi="Times New Roman" w:cs="Times New Roman"/>
          <w:color w:val="202122"/>
          <w:sz w:val="24"/>
          <w:szCs w:val="21"/>
          <w:shd w:val="clear" w:color="auto" w:fill="FFFFFF"/>
        </w:rPr>
        <w:t>2011). This style of music was regarded as a form of art; the term ‘art rock’ has also been used by some musicologists (</w:t>
      </w:r>
      <w:r w:rsidR="00EF18C3">
        <w:rPr>
          <w:rFonts w:ascii="Times New Roman" w:hAnsi="Times New Roman" w:cs="Times New Roman"/>
          <w:color w:val="202122"/>
          <w:sz w:val="24"/>
          <w:szCs w:val="21"/>
          <w:shd w:val="clear" w:color="auto" w:fill="FFFFFF"/>
        </w:rPr>
        <w:t xml:space="preserve">see </w:t>
      </w:r>
      <w:r w:rsidR="002D199C">
        <w:rPr>
          <w:rFonts w:ascii="Times New Roman" w:hAnsi="Times New Roman" w:cs="Times New Roman"/>
          <w:color w:val="202122"/>
          <w:sz w:val="24"/>
          <w:szCs w:val="21"/>
          <w:shd w:val="clear" w:color="auto" w:fill="FFFFFF"/>
        </w:rPr>
        <w:t xml:space="preserve">Martin </w:t>
      </w:r>
      <w:r w:rsidR="00A34C44">
        <w:rPr>
          <w:rFonts w:ascii="Times New Roman" w:hAnsi="Times New Roman" w:cs="Times New Roman"/>
          <w:color w:val="202122"/>
          <w:sz w:val="24"/>
          <w:szCs w:val="21"/>
          <w:shd w:val="clear" w:color="auto" w:fill="FFFFFF"/>
        </w:rPr>
        <w:t>1998)</w:t>
      </w:r>
      <w:r w:rsidR="00EF18C3">
        <w:rPr>
          <w:rFonts w:ascii="Times New Roman" w:hAnsi="Times New Roman" w:cs="Times New Roman"/>
          <w:color w:val="202122"/>
          <w:sz w:val="24"/>
          <w:szCs w:val="21"/>
          <w:shd w:val="clear" w:color="auto" w:fill="FFFFFF"/>
        </w:rPr>
        <w:t xml:space="preserve"> to emphasise </w:t>
      </w:r>
      <w:r w:rsidR="00DC01F5">
        <w:rPr>
          <w:rFonts w:ascii="Times New Roman" w:hAnsi="Times New Roman" w:cs="Times New Roman"/>
          <w:color w:val="202122"/>
          <w:sz w:val="24"/>
          <w:szCs w:val="21"/>
          <w:shd w:val="clear" w:color="auto" w:fill="FFFFFF"/>
        </w:rPr>
        <w:t xml:space="preserve">the importance of the </w:t>
      </w:r>
      <w:r w:rsidR="00CB0EEE">
        <w:rPr>
          <w:rFonts w:ascii="Times New Roman" w:hAnsi="Times New Roman" w:cs="Times New Roman"/>
          <w:color w:val="202122"/>
          <w:sz w:val="24"/>
          <w:szCs w:val="21"/>
          <w:shd w:val="clear" w:color="auto" w:fill="FFFFFF"/>
        </w:rPr>
        <w:t xml:space="preserve">sophisticated </w:t>
      </w:r>
      <w:r w:rsidR="00DC01F5">
        <w:rPr>
          <w:rFonts w:ascii="Times New Roman" w:hAnsi="Times New Roman" w:cs="Times New Roman"/>
          <w:color w:val="202122"/>
          <w:sz w:val="24"/>
          <w:szCs w:val="21"/>
          <w:shd w:val="clear" w:color="auto" w:fill="FFFFFF"/>
        </w:rPr>
        <w:t>production and recording of sounds</w:t>
      </w:r>
      <w:r w:rsidR="00637348">
        <w:rPr>
          <w:rFonts w:ascii="Times New Roman" w:hAnsi="Times New Roman" w:cs="Times New Roman"/>
          <w:color w:val="202122"/>
          <w:sz w:val="24"/>
          <w:szCs w:val="21"/>
          <w:shd w:val="clear" w:color="auto" w:fill="FFFFFF"/>
        </w:rPr>
        <w:t xml:space="preserve"> within studios</w:t>
      </w:r>
      <w:r w:rsidR="00A34C44">
        <w:rPr>
          <w:rFonts w:ascii="Times New Roman" w:hAnsi="Times New Roman" w:cs="Times New Roman"/>
          <w:color w:val="202122"/>
          <w:sz w:val="24"/>
          <w:szCs w:val="21"/>
          <w:shd w:val="clear" w:color="auto" w:fill="FFFFFF"/>
        </w:rPr>
        <w:t xml:space="preserve">. </w:t>
      </w:r>
      <w:r w:rsidR="008F681D">
        <w:rPr>
          <w:rFonts w:ascii="Times New Roman" w:hAnsi="Times New Roman" w:cs="Times New Roman"/>
          <w:color w:val="202122"/>
          <w:sz w:val="24"/>
          <w:szCs w:val="21"/>
          <w:shd w:val="clear" w:color="auto" w:fill="FFFFFF"/>
        </w:rPr>
        <w:t xml:space="preserve">This makes </w:t>
      </w:r>
      <w:r w:rsidR="00637348">
        <w:rPr>
          <w:rFonts w:ascii="Times New Roman" w:hAnsi="Times New Roman" w:cs="Times New Roman"/>
          <w:color w:val="202122"/>
          <w:sz w:val="24"/>
          <w:szCs w:val="21"/>
          <w:shd w:val="clear" w:color="auto" w:fill="FFFFFF"/>
        </w:rPr>
        <w:t>the genre an interesting choice for analytical purposes when considering meaning-construction in songs.</w:t>
      </w:r>
    </w:p>
    <w:p w:rsidR="00A34C44" w:rsidRDefault="00A34C44" w:rsidP="00A34C44">
      <w:pPr>
        <w:spacing w:after="0" w:line="480" w:lineRule="auto"/>
        <w:jc w:val="both"/>
        <w:rPr>
          <w:rFonts w:ascii="Arial" w:hAnsi="Arial" w:cs="Arial"/>
          <w:color w:val="202122"/>
          <w:sz w:val="21"/>
          <w:szCs w:val="21"/>
          <w:shd w:val="clear" w:color="auto" w:fill="FFFFFF"/>
        </w:rPr>
      </w:pPr>
      <w:r>
        <w:rPr>
          <w:rFonts w:ascii="Times New Roman" w:hAnsi="Times New Roman" w:cs="Times New Roman"/>
          <w:color w:val="202122"/>
          <w:sz w:val="24"/>
          <w:szCs w:val="21"/>
          <w:shd w:val="clear" w:color="auto" w:fill="FFFFFF"/>
        </w:rPr>
        <w:tab/>
      </w:r>
      <w:r>
        <w:rPr>
          <w:rFonts w:ascii="Times New Roman" w:hAnsi="Times New Roman" w:cs="Times New Roman"/>
          <w:color w:val="202122"/>
          <w:sz w:val="24"/>
          <w:szCs w:val="21"/>
          <w:shd w:val="clear" w:color="auto" w:fill="FFFFFF"/>
        </w:rPr>
        <w:tab/>
        <w:t xml:space="preserve">Progressive rock was hugely popular between 1971 and 1976 with the emergence of bands such as King Crimson, Emerson, Lake and Palmer, Yes, Genesis, Pink Floyd and </w:t>
      </w:r>
      <w:proofErr w:type="spellStart"/>
      <w:r>
        <w:rPr>
          <w:rFonts w:ascii="Times New Roman" w:hAnsi="Times New Roman" w:cs="Times New Roman"/>
          <w:color w:val="202122"/>
          <w:sz w:val="24"/>
          <w:szCs w:val="21"/>
          <w:shd w:val="clear" w:color="auto" w:fill="FFFFFF"/>
        </w:rPr>
        <w:t>Je</w:t>
      </w:r>
      <w:r w:rsidR="002D199C">
        <w:rPr>
          <w:rFonts w:ascii="Times New Roman" w:hAnsi="Times New Roman" w:cs="Times New Roman"/>
          <w:color w:val="202122"/>
          <w:sz w:val="24"/>
          <w:szCs w:val="21"/>
          <w:shd w:val="clear" w:color="auto" w:fill="FFFFFF"/>
        </w:rPr>
        <w:t>thro</w:t>
      </w:r>
      <w:proofErr w:type="spellEnd"/>
      <w:r w:rsidR="002D199C">
        <w:rPr>
          <w:rFonts w:ascii="Times New Roman" w:hAnsi="Times New Roman" w:cs="Times New Roman"/>
          <w:color w:val="202122"/>
          <w:sz w:val="24"/>
          <w:szCs w:val="21"/>
          <w:shd w:val="clear" w:color="auto" w:fill="FFFFFF"/>
        </w:rPr>
        <w:t xml:space="preserve"> </w:t>
      </w:r>
      <w:proofErr w:type="spellStart"/>
      <w:r w:rsidR="002D199C">
        <w:rPr>
          <w:rFonts w:ascii="Times New Roman" w:hAnsi="Times New Roman" w:cs="Times New Roman"/>
          <w:color w:val="202122"/>
          <w:sz w:val="24"/>
          <w:szCs w:val="21"/>
          <w:shd w:val="clear" w:color="auto" w:fill="FFFFFF"/>
        </w:rPr>
        <w:t>Tull</w:t>
      </w:r>
      <w:proofErr w:type="spellEnd"/>
      <w:r w:rsidR="002D199C">
        <w:rPr>
          <w:rFonts w:ascii="Times New Roman" w:hAnsi="Times New Roman" w:cs="Times New Roman"/>
          <w:color w:val="202122"/>
          <w:sz w:val="24"/>
          <w:szCs w:val="21"/>
          <w:shd w:val="clear" w:color="auto" w:fill="FFFFFF"/>
        </w:rPr>
        <w:t xml:space="preserve"> to name a few (</w:t>
      </w:r>
      <w:proofErr w:type="spellStart"/>
      <w:r w:rsidR="002D199C">
        <w:rPr>
          <w:rFonts w:ascii="Times New Roman" w:hAnsi="Times New Roman" w:cs="Times New Roman"/>
          <w:color w:val="202122"/>
          <w:sz w:val="24"/>
          <w:szCs w:val="21"/>
          <w:shd w:val="clear" w:color="auto" w:fill="FFFFFF"/>
        </w:rPr>
        <w:t>Macan</w:t>
      </w:r>
      <w:proofErr w:type="spellEnd"/>
      <w:r w:rsidR="002D199C">
        <w:rPr>
          <w:rFonts w:ascii="Times New Roman" w:hAnsi="Times New Roman" w:cs="Times New Roman"/>
          <w:color w:val="202122"/>
          <w:sz w:val="24"/>
          <w:szCs w:val="21"/>
          <w:shd w:val="clear" w:color="auto" w:fill="FFFFFF"/>
        </w:rPr>
        <w:t xml:space="preserve"> 1997: </w:t>
      </w:r>
      <w:r>
        <w:rPr>
          <w:rFonts w:ascii="Times New Roman" w:hAnsi="Times New Roman" w:cs="Times New Roman"/>
          <w:color w:val="202122"/>
          <w:sz w:val="24"/>
          <w:szCs w:val="21"/>
          <w:shd w:val="clear" w:color="auto" w:fill="FFFFFF"/>
        </w:rPr>
        <w:t>3). However, the rise of punk rock in the mid-1970s heralded the gradual decline of progressive rock. Developing experimental music ceased to be a marketing strategy in the late 1970s when record companies were replaced with media institutions that focused on targeting profitable</w:t>
      </w:r>
      <w:r w:rsidR="0026189E">
        <w:rPr>
          <w:rFonts w:ascii="Times New Roman" w:hAnsi="Times New Roman" w:cs="Times New Roman"/>
          <w:color w:val="202122"/>
          <w:sz w:val="24"/>
          <w:szCs w:val="21"/>
          <w:shd w:val="clear" w:color="auto" w:fill="FFFFFF"/>
        </w:rPr>
        <w:t xml:space="preserve"> market niches instead (Martin 2002: </w:t>
      </w:r>
      <w:r>
        <w:rPr>
          <w:rFonts w:ascii="Times New Roman" w:hAnsi="Times New Roman" w:cs="Times New Roman"/>
          <w:color w:val="202122"/>
          <w:sz w:val="24"/>
          <w:szCs w:val="21"/>
          <w:shd w:val="clear" w:color="auto" w:fill="FFFFFF"/>
        </w:rPr>
        <w:t xml:space="preserve">108 – 110). </w:t>
      </w:r>
    </w:p>
    <w:p w:rsidR="00A34C44" w:rsidRDefault="00A34C44" w:rsidP="00A34C4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the late 1980s, the genre of progressive metal emerged with the rise of bands such as</w:t>
      </w:r>
      <w:r w:rsidRPr="000D0F03">
        <w:rPr>
          <w:rFonts w:ascii="Times New Roman" w:hAnsi="Times New Roman" w:cs="Times New Roman"/>
          <w:sz w:val="24"/>
          <w:szCs w:val="24"/>
        </w:rPr>
        <w:t xml:space="preserve"> </w:t>
      </w:r>
      <w:proofErr w:type="spellStart"/>
      <w:r w:rsidRPr="000D0F03">
        <w:rPr>
          <w:rFonts w:ascii="Times New Roman" w:hAnsi="Times New Roman" w:cs="Times New Roman"/>
          <w:sz w:val="24"/>
          <w:szCs w:val="24"/>
        </w:rPr>
        <w:t>Queensr</w:t>
      </w:r>
      <w:r w:rsidRPr="000D0F03">
        <w:rPr>
          <w:rFonts w:ascii="Times New Roman" w:hAnsi="Times New Roman" w:cs="Times New Roman"/>
          <w:bCs/>
          <w:color w:val="202122"/>
          <w:sz w:val="24"/>
          <w:szCs w:val="24"/>
          <w:shd w:val="clear" w:color="auto" w:fill="FFFFFF"/>
        </w:rPr>
        <w:t>ÿ</w:t>
      </w:r>
      <w:r w:rsidRPr="000D0F03">
        <w:rPr>
          <w:rFonts w:ascii="Times New Roman" w:hAnsi="Times New Roman" w:cs="Times New Roman"/>
          <w:sz w:val="24"/>
          <w:szCs w:val="24"/>
        </w:rPr>
        <w:t>che</w:t>
      </w:r>
      <w:proofErr w:type="spellEnd"/>
      <w:r>
        <w:rPr>
          <w:rFonts w:ascii="Times New Roman" w:hAnsi="Times New Roman" w:cs="Times New Roman"/>
          <w:sz w:val="24"/>
          <w:szCs w:val="24"/>
        </w:rPr>
        <w:t xml:space="preserve">, Fates Warning and Dream Theater. Stylistically, progressive metal is very diverse as it is a fusion of heavy metal on the one hand, which is characterised by loud dynamics, amplified distortions and heavy sounds, and progressive rock on the other, which includes numerous musical styles on its own as mentioned above. </w:t>
      </w:r>
    </w:p>
    <w:p w:rsidR="001D6DF5" w:rsidRDefault="00A34C44" w:rsidP="00A34C4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Throughout the years, critics of more progressive styles of music, particularly progressive rock, have branded these as self-indulgent and materialistic: ‘they viewed progressive rock’s classical/rock fusion attempts as elitist, a betrayal of r</w:t>
      </w:r>
      <w:r w:rsidR="00B46AEB">
        <w:rPr>
          <w:rFonts w:ascii="Times New Roman" w:hAnsi="Times New Roman" w:cs="Times New Roman"/>
          <w:sz w:val="24"/>
          <w:szCs w:val="24"/>
        </w:rPr>
        <w:t>ock’s populist origins’ (</w:t>
      </w:r>
      <w:proofErr w:type="spellStart"/>
      <w:r w:rsidR="00B46AEB">
        <w:rPr>
          <w:rFonts w:ascii="Times New Roman" w:hAnsi="Times New Roman" w:cs="Times New Roman"/>
          <w:sz w:val="24"/>
          <w:szCs w:val="24"/>
        </w:rPr>
        <w:t>Macan</w:t>
      </w:r>
      <w:proofErr w:type="spellEnd"/>
      <w:r w:rsidR="00B46AEB">
        <w:rPr>
          <w:rFonts w:ascii="Times New Roman" w:hAnsi="Times New Roman" w:cs="Times New Roman"/>
          <w:sz w:val="24"/>
          <w:szCs w:val="24"/>
        </w:rPr>
        <w:t xml:space="preserve"> 1997: </w:t>
      </w:r>
      <w:r>
        <w:rPr>
          <w:rFonts w:ascii="Times New Roman" w:hAnsi="Times New Roman" w:cs="Times New Roman"/>
          <w:sz w:val="24"/>
          <w:szCs w:val="24"/>
        </w:rPr>
        <w:t xml:space="preserve">3). Popular music scholars have largely ignored progressive rock </w:t>
      </w:r>
      <w:r w:rsidR="001D6DF5">
        <w:rPr>
          <w:rFonts w:ascii="Times New Roman" w:hAnsi="Times New Roman" w:cs="Times New Roman"/>
          <w:sz w:val="24"/>
          <w:szCs w:val="24"/>
        </w:rPr>
        <w:t xml:space="preserve">because, according to </w:t>
      </w:r>
      <w:proofErr w:type="spellStart"/>
      <w:r w:rsidR="001D6DF5">
        <w:rPr>
          <w:rFonts w:ascii="Times New Roman" w:hAnsi="Times New Roman" w:cs="Times New Roman"/>
          <w:sz w:val="24"/>
          <w:szCs w:val="24"/>
        </w:rPr>
        <w:t>Macan</w:t>
      </w:r>
      <w:proofErr w:type="spellEnd"/>
      <w:r w:rsidR="001D6DF5">
        <w:rPr>
          <w:rFonts w:ascii="Times New Roman" w:hAnsi="Times New Roman" w:cs="Times New Roman"/>
          <w:sz w:val="24"/>
          <w:szCs w:val="24"/>
        </w:rPr>
        <w:t xml:space="preserve">: </w:t>
      </w:r>
    </w:p>
    <w:p w:rsidR="00A34C44" w:rsidRDefault="008B236B" w:rsidP="00A34C4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34C44">
        <w:rPr>
          <w:rFonts w:ascii="Times New Roman" w:hAnsi="Times New Roman" w:cs="Times New Roman"/>
          <w:sz w:val="24"/>
          <w:szCs w:val="24"/>
        </w:rPr>
        <w:t xml:space="preserve">it does not prominently chronicle minority or working-class disaffection in </w:t>
      </w:r>
      <w:r w:rsidR="001D6DF5">
        <w:rPr>
          <w:rFonts w:ascii="Times New Roman" w:hAnsi="Times New Roman" w:cs="Times New Roman"/>
          <w:sz w:val="24"/>
          <w:szCs w:val="24"/>
        </w:rPr>
        <w:tab/>
      </w:r>
      <w:r w:rsidR="001D6DF5">
        <w:rPr>
          <w:rFonts w:ascii="Times New Roman" w:hAnsi="Times New Roman" w:cs="Times New Roman"/>
          <w:sz w:val="24"/>
          <w:szCs w:val="24"/>
        </w:rPr>
        <w:tab/>
      </w:r>
      <w:r w:rsidR="00A34C44">
        <w:rPr>
          <w:rFonts w:ascii="Times New Roman" w:hAnsi="Times New Roman" w:cs="Times New Roman"/>
          <w:sz w:val="24"/>
          <w:szCs w:val="24"/>
        </w:rPr>
        <w:t xml:space="preserve">the manner of punk or reggae, and therefore does not easily lends itself to the </w:t>
      </w:r>
      <w:r w:rsidR="001D6DF5">
        <w:rPr>
          <w:rFonts w:ascii="Times New Roman" w:hAnsi="Times New Roman" w:cs="Times New Roman"/>
          <w:sz w:val="24"/>
          <w:szCs w:val="24"/>
        </w:rPr>
        <w:tab/>
      </w:r>
      <w:r w:rsidR="001D6DF5">
        <w:rPr>
          <w:rFonts w:ascii="Times New Roman" w:hAnsi="Times New Roman" w:cs="Times New Roman"/>
          <w:sz w:val="24"/>
          <w:szCs w:val="24"/>
        </w:rPr>
        <w:tab/>
      </w:r>
      <w:r w:rsidR="00A34C44">
        <w:rPr>
          <w:rFonts w:ascii="Times New Roman" w:hAnsi="Times New Roman" w:cs="Times New Roman"/>
          <w:sz w:val="24"/>
          <w:szCs w:val="24"/>
        </w:rPr>
        <w:t xml:space="preserve">neo-Marxist interpretations which have been the hallmark of popular music </w:t>
      </w:r>
      <w:r w:rsidR="001D6DF5">
        <w:rPr>
          <w:rFonts w:ascii="Times New Roman" w:hAnsi="Times New Roman" w:cs="Times New Roman"/>
          <w:sz w:val="24"/>
          <w:szCs w:val="24"/>
        </w:rPr>
        <w:tab/>
      </w:r>
      <w:r w:rsidR="001D6DF5">
        <w:rPr>
          <w:rFonts w:ascii="Times New Roman" w:hAnsi="Times New Roman" w:cs="Times New Roman"/>
          <w:sz w:val="24"/>
          <w:szCs w:val="24"/>
        </w:rPr>
        <w:tab/>
      </w:r>
      <w:r>
        <w:rPr>
          <w:rFonts w:ascii="Times New Roman" w:hAnsi="Times New Roman" w:cs="Times New Roman"/>
          <w:sz w:val="24"/>
          <w:szCs w:val="24"/>
        </w:rPr>
        <w:t>scholarship</w:t>
      </w:r>
      <w:r w:rsidR="00B46AEB">
        <w:rPr>
          <w:rFonts w:ascii="Times New Roman" w:hAnsi="Times New Roman" w:cs="Times New Roman"/>
          <w:sz w:val="24"/>
          <w:szCs w:val="24"/>
        </w:rPr>
        <w:t xml:space="preserve"> (</w:t>
      </w:r>
      <w:proofErr w:type="spellStart"/>
      <w:r w:rsidR="00B46AEB">
        <w:rPr>
          <w:rFonts w:ascii="Times New Roman" w:hAnsi="Times New Roman" w:cs="Times New Roman"/>
          <w:sz w:val="24"/>
          <w:szCs w:val="24"/>
        </w:rPr>
        <w:t>Macan</w:t>
      </w:r>
      <w:proofErr w:type="spellEnd"/>
      <w:r w:rsidR="00B46AEB">
        <w:rPr>
          <w:rFonts w:ascii="Times New Roman" w:hAnsi="Times New Roman" w:cs="Times New Roman"/>
          <w:sz w:val="24"/>
          <w:szCs w:val="24"/>
        </w:rPr>
        <w:t xml:space="preserve"> 1997: </w:t>
      </w:r>
      <w:r w:rsidR="00A34C44">
        <w:rPr>
          <w:rFonts w:ascii="Times New Roman" w:hAnsi="Times New Roman" w:cs="Times New Roman"/>
          <w:sz w:val="24"/>
          <w:szCs w:val="24"/>
        </w:rPr>
        <w:t xml:space="preserve">3). </w:t>
      </w:r>
    </w:p>
    <w:p w:rsidR="002D088A" w:rsidRDefault="00A34C44" w:rsidP="00865BE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Within the scholarly literature of music psychology, studies have mainly focused on classical music or pop music when discussing music cognition (see </w:t>
      </w:r>
      <w:r w:rsidR="00C30BCA">
        <w:rPr>
          <w:rFonts w:ascii="Times New Roman" w:hAnsi="Times New Roman" w:cs="Times New Roman"/>
          <w:sz w:val="24"/>
          <w:szCs w:val="24"/>
        </w:rPr>
        <w:t>Section 2.1</w:t>
      </w:r>
      <w:r>
        <w:rPr>
          <w:rFonts w:ascii="Times New Roman" w:hAnsi="Times New Roman" w:cs="Times New Roman"/>
          <w:sz w:val="24"/>
          <w:szCs w:val="24"/>
        </w:rPr>
        <w:t>). In order to address the lack of attention given to t</w:t>
      </w:r>
      <w:r w:rsidR="00974964">
        <w:rPr>
          <w:rFonts w:ascii="Times New Roman" w:hAnsi="Times New Roman" w:cs="Times New Roman"/>
          <w:sz w:val="24"/>
          <w:szCs w:val="24"/>
        </w:rPr>
        <w:t>he genre of progressive rock</w:t>
      </w:r>
      <w:r w:rsidR="001F54C4">
        <w:rPr>
          <w:rFonts w:ascii="Times New Roman" w:hAnsi="Times New Roman" w:cs="Times New Roman"/>
          <w:sz w:val="24"/>
          <w:szCs w:val="24"/>
        </w:rPr>
        <w:t xml:space="preserve"> and metal</w:t>
      </w:r>
      <w:r w:rsidR="00974964">
        <w:rPr>
          <w:rFonts w:ascii="Times New Roman" w:hAnsi="Times New Roman" w:cs="Times New Roman"/>
          <w:sz w:val="24"/>
          <w:szCs w:val="24"/>
        </w:rPr>
        <w:t xml:space="preserve"> in popular</w:t>
      </w:r>
      <w:r>
        <w:rPr>
          <w:rFonts w:ascii="Times New Roman" w:hAnsi="Times New Roman" w:cs="Times New Roman"/>
          <w:sz w:val="24"/>
          <w:szCs w:val="24"/>
        </w:rPr>
        <w:t xml:space="preserve"> music studies as well as </w:t>
      </w:r>
      <w:r w:rsidR="00A868FB">
        <w:rPr>
          <w:rFonts w:ascii="Times New Roman" w:hAnsi="Times New Roman" w:cs="Times New Roman"/>
          <w:sz w:val="24"/>
          <w:szCs w:val="24"/>
        </w:rPr>
        <w:t xml:space="preserve">musicology and </w:t>
      </w:r>
      <w:r>
        <w:rPr>
          <w:rFonts w:ascii="Times New Roman" w:hAnsi="Times New Roman" w:cs="Times New Roman"/>
          <w:sz w:val="24"/>
          <w:szCs w:val="24"/>
        </w:rPr>
        <w:t xml:space="preserve">music psychology, this </w:t>
      </w:r>
      <w:r w:rsidR="004E5B85">
        <w:rPr>
          <w:rFonts w:ascii="Times New Roman" w:hAnsi="Times New Roman" w:cs="Times New Roman"/>
          <w:sz w:val="24"/>
          <w:szCs w:val="24"/>
        </w:rPr>
        <w:t>thesis focuses on</w:t>
      </w:r>
      <w:r>
        <w:rPr>
          <w:rFonts w:ascii="Times New Roman" w:hAnsi="Times New Roman" w:cs="Times New Roman"/>
          <w:sz w:val="24"/>
          <w:szCs w:val="24"/>
        </w:rPr>
        <w:t xml:space="preserve"> th</w:t>
      </w:r>
      <w:r w:rsidR="001F54C4">
        <w:rPr>
          <w:rFonts w:ascii="Times New Roman" w:hAnsi="Times New Roman" w:cs="Times New Roman"/>
          <w:sz w:val="24"/>
          <w:szCs w:val="24"/>
        </w:rPr>
        <w:t>ese</w:t>
      </w:r>
      <w:r>
        <w:rPr>
          <w:rFonts w:ascii="Times New Roman" w:hAnsi="Times New Roman" w:cs="Times New Roman"/>
          <w:sz w:val="24"/>
          <w:szCs w:val="24"/>
        </w:rPr>
        <w:t xml:space="preserve"> genre</w:t>
      </w:r>
      <w:r w:rsidR="001F54C4">
        <w:rPr>
          <w:rFonts w:ascii="Times New Roman" w:hAnsi="Times New Roman" w:cs="Times New Roman"/>
          <w:sz w:val="24"/>
          <w:szCs w:val="24"/>
        </w:rPr>
        <w:t>s</w:t>
      </w:r>
      <w:r>
        <w:rPr>
          <w:rFonts w:ascii="Times New Roman" w:hAnsi="Times New Roman" w:cs="Times New Roman"/>
          <w:sz w:val="24"/>
          <w:szCs w:val="24"/>
        </w:rPr>
        <w:t xml:space="preserve"> to analyse how conceptual integration networks are conceived during the act of listening.</w:t>
      </w:r>
      <w:r w:rsidR="00673E54">
        <w:rPr>
          <w:rFonts w:ascii="Times New Roman" w:hAnsi="Times New Roman" w:cs="Times New Roman"/>
          <w:sz w:val="24"/>
          <w:szCs w:val="24"/>
        </w:rPr>
        <w:t xml:space="preserve"> Furthermore,</w:t>
      </w:r>
      <w:r>
        <w:rPr>
          <w:rFonts w:ascii="Times New Roman" w:hAnsi="Times New Roman" w:cs="Times New Roman"/>
          <w:sz w:val="24"/>
          <w:szCs w:val="24"/>
        </w:rPr>
        <w:t xml:space="preserve"> </w:t>
      </w:r>
      <w:r w:rsidR="00F83174">
        <w:rPr>
          <w:rFonts w:ascii="Times New Roman" w:hAnsi="Times New Roman" w:cs="Times New Roman"/>
          <w:sz w:val="24"/>
          <w:szCs w:val="24"/>
        </w:rPr>
        <w:t xml:space="preserve">because </w:t>
      </w:r>
      <w:r w:rsidR="00923275">
        <w:rPr>
          <w:rFonts w:ascii="Times New Roman" w:hAnsi="Times New Roman" w:cs="Times New Roman"/>
          <w:sz w:val="24"/>
          <w:szCs w:val="24"/>
        </w:rPr>
        <w:t>progressive rock and metal</w:t>
      </w:r>
      <w:r w:rsidR="00F83174">
        <w:rPr>
          <w:rFonts w:ascii="Times New Roman" w:hAnsi="Times New Roman" w:cs="Times New Roman"/>
          <w:sz w:val="24"/>
          <w:szCs w:val="24"/>
        </w:rPr>
        <w:t xml:space="preserve"> are fusions of different styles of music, </w:t>
      </w:r>
      <w:r w:rsidR="00446C43">
        <w:rPr>
          <w:rFonts w:ascii="Times New Roman" w:hAnsi="Times New Roman" w:cs="Times New Roman"/>
          <w:sz w:val="24"/>
          <w:szCs w:val="24"/>
        </w:rPr>
        <w:t xml:space="preserve">I would argue that </w:t>
      </w:r>
      <w:r w:rsidR="00923275">
        <w:rPr>
          <w:rFonts w:ascii="Times New Roman" w:hAnsi="Times New Roman" w:cs="Times New Roman"/>
          <w:sz w:val="24"/>
          <w:szCs w:val="24"/>
        </w:rPr>
        <w:t xml:space="preserve">there is much more lyrical and musical complexity inherent within the songs. This means that the conceptual blendings that are conceived during the act of listening can be very sophisticated and </w:t>
      </w:r>
      <w:r w:rsidR="00382511">
        <w:rPr>
          <w:rFonts w:ascii="Times New Roman" w:hAnsi="Times New Roman" w:cs="Times New Roman"/>
          <w:sz w:val="24"/>
          <w:szCs w:val="24"/>
        </w:rPr>
        <w:t xml:space="preserve">as a result </w:t>
      </w:r>
      <w:r w:rsidR="00923275">
        <w:rPr>
          <w:rFonts w:ascii="Times New Roman" w:hAnsi="Times New Roman" w:cs="Times New Roman"/>
          <w:sz w:val="24"/>
          <w:szCs w:val="24"/>
        </w:rPr>
        <w:t>worthy of rigorous study</w:t>
      </w:r>
      <w:r w:rsidR="00BE0D42">
        <w:rPr>
          <w:rFonts w:ascii="Times New Roman" w:hAnsi="Times New Roman" w:cs="Times New Roman"/>
          <w:sz w:val="24"/>
          <w:szCs w:val="24"/>
        </w:rPr>
        <w:t>, perhaps more so than in any other genre of music</w:t>
      </w:r>
      <w:r w:rsidR="00613493">
        <w:rPr>
          <w:rFonts w:ascii="Times New Roman" w:hAnsi="Times New Roman" w:cs="Times New Roman"/>
          <w:sz w:val="24"/>
          <w:szCs w:val="24"/>
        </w:rPr>
        <w:t>.</w:t>
      </w:r>
    </w:p>
    <w:p w:rsidR="00865BEC" w:rsidRPr="00E37474" w:rsidRDefault="00865BEC" w:rsidP="00E37474">
      <w:pPr>
        <w:pStyle w:val="Heading2"/>
        <w:spacing w:before="0" w:line="480" w:lineRule="auto"/>
        <w:rPr>
          <w:sz w:val="28"/>
          <w:szCs w:val="28"/>
          <w:u w:val="single"/>
        </w:rPr>
      </w:pPr>
      <w:bookmarkStart w:id="20" w:name="_Toc49427226"/>
      <w:r w:rsidRPr="00E37474">
        <w:rPr>
          <w:sz w:val="28"/>
          <w:szCs w:val="28"/>
          <w:u w:val="single"/>
        </w:rPr>
        <w:t>2.4.2 Dream Theater</w:t>
      </w:r>
      <w:bookmarkEnd w:id="20"/>
    </w:p>
    <w:p w:rsidR="00A34C44" w:rsidRPr="00E241FF" w:rsidRDefault="00A34C44" w:rsidP="00A34C4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92C13">
        <w:rPr>
          <w:rFonts w:ascii="Times New Roman" w:hAnsi="Times New Roman" w:cs="Times New Roman"/>
          <w:sz w:val="24"/>
          <w:szCs w:val="24"/>
        </w:rPr>
        <w:t>This thesis focuses on two songs by the American progressive band Dream Theater which</w:t>
      </w:r>
      <w:r>
        <w:rPr>
          <w:rFonts w:ascii="Times New Roman" w:hAnsi="Times New Roman" w:cs="Times New Roman"/>
          <w:sz w:val="24"/>
          <w:szCs w:val="24"/>
        </w:rPr>
        <w:t xml:space="preserve"> formed in 1985, initially under the name Majesty. The original founding members were John Petrucci, John </w:t>
      </w:r>
      <w:proofErr w:type="spellStart"/>
      <w:r>
        <w:rPr>
          <w:rFonts w:ascii="Times New Roman" w:hAnsi="Times New Roman" w:cs="Times New Roman"/>
          <w:sz w:val="24"/>
          <w:szCs w:val="24"/>
        </w:rPr>
        <w:t>Myung</w:t>
      </w:r>
      <w:proofErr w:type="spellEnd"/>
      <w:r>
        <w:rPr>
          <w:rFonts w:ascii="Times New Roman" w:hAnsi="Times New Roman" w:cs="Times New Roman"/>
          <w:sz w:val="24"/>
          <w:szCs w:val="24"/>
        </w:rPr>
        <w:t xml:space="preserve"> and Mike Portnoy. They attended Berkley College of Music in Boston, Massachusetts where they met for the first time. They later on dropped </w:t>
      </w:r>
      <w:r>
        <w:rPr>
          <w:rFonts w:ascii="Times New Roman" w:hAnsi="Times New Roman" w:cs="Times New Roman"/>
          <w:sz w:val="24"/>
          <w:szCs w:val="24"/>
        </w:rPr>
        <w:lastRenderedPageBreak/>
        <w:t>out of their studies and focused on developing the band which officially became known as Dream T</w:t>
      </w:r>
      <w:r w:rsidR="00EC25C9">
        <w:rPr>
          <w:rFonts w:ascii="Times New Roman" w:hAnsi="Times New Roman" w:cs="Times New Roman"/>
          <w:sz w:val="24"/>
          <w:szCs w:val="24"/>
        </w:rPr>
        <w:t xml:space="preserve">heater in 1986 (Portnoy </w:t>
      </w:r>
      <w:r w:rsidR="00E241FF">
        <w:rPr>
          <w:rFonts w:ascii="Times New Roman" w:hAnsi="Times New Roman" w:cs="Times New Roman"/>
          <w:sz w:val="24"/>
          <w:szCs w:val="24"/>
        </w:rPr>
        <w:t>2015).</w:t>
      </w:r>
      <w:r>
        <w:rPr>
          <w:rFonts w:ascii="Times New Roman" w:hAnsi="Times New Roman" w:cs="Times New Roman"/>
          <w:sz w:val="24"/>
          <w:szCs w:val="24"/>
        </w:rPr>
        <w:tab/>
        <w:t xml:space="preserve"> </w:t>
      </w:r>
    </w:p>
    <w:p w:rsidR="00A34C44" w:rsidRDefault="00A34C44" w:rsidP="00E241FF">
      <w:pPr>
        <w:spacing w:line="48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The band’s music is heavily influenced by earlier progressive rock bands such as Rush, Yes and Pink Floyd as well as heavy metal bands such as Iron Maiden and Judas Priest. A defining aspect of their style is their virtuosity and the focus on technical proficiency and musical complexity throughout their songs, blending elements of both progressi</w:t>
      </w:r>
      <w:r w:rsidR="00E241FF">
        <w:rPr>
          <w:rFonts w:ascii="Times New Roman" w:hAnsi="Times New Roman" w:cs="Times New Roman"/>
          <w:sz w:val="24"/>
          <w:szCs w:val="24"/>
        </w:rPr>
        <w:t>ve rock and progressive metal. Furthermore, the</w:t>
      </w:r>
      <w:r>
        <w:rPr>
          <w:rFonts w:ascii="Times New Roman" w:hAnsi="Times New Roman" w:cs="Times New Roman"/>
          <w:sz w:val="24"/>
          <w:szCs w:val="24"/>
        </w:rPr>
        <w:t xml:space="preserve"> individual members</w:t>
      </w:r>
      <w:r w:rsidR="00E241FF">
        <w:rPr>
          <w:rFonts w:ascii="Times New Roman" w:hAnsi="Times New Roman" w:cs="Times New Roman"/>
          <w:sz w:val="24"/>
          <w:szCs w:val="24"/>
        </w:rPr>
        <w:t xml:space="preserve"> of the band</w:t>
      </w:r>
      <w:r>
        <w:rPr>
          <w:rFonts w:ascii="Times New Roman" w:hAnsi="Times New Roman" w:cs="Times New Roman"/>
          <w:sz w:val="24"/>
          <w:szCs w:val="24"/>
        </w:rPr>
        <w:t xml:space="preserve"> have won numerous musical awards. For example, the guitar player John Petrucci was v</w:t>
      </w:r>
      <w:r w:rsidR="003C6882">
        <w:rPr>
          <w:rFonts w:ascii="Times New Roman" w:hAnsi="Times New Roman" w:cs="Times New Roman"/>
          <w:sz w:val="24"/>
          <w:szCs w:val="24"/>
        </w:rPr>
        <w:t xml:space="preserve">oted ‘The Best </w:t>
      </w:r>
      <w:proofErr w:type="spellStart"/>
      <w:r w:rsidR="003C6882">
        <w:rPr>
          <w:rFonts w:ascii="Times New Roman" w:hAnsi="Times New Roman" w:cs="Times New Roman"/>
          <w:sz w:val="24"/>
          <w:szCs w:val="24"/>
        </w:rPr>
        <w:t>Prog</w:t>
      </w:r>
      <w:proofErr w:type="spellEnd"/>
      <w:r w:rsidR="003C6882">
        <w:rPr>
          <w:rFonts w:ascii="Times New Roman" w:hAnsi="Times New Roman" w:cs="Times New Roman"/>
          <w:sz w:val="24"/>
          <w:szCs w:val="24"/>
        </w:rPr>
        <w:t xml:space="preserve"> Guitarist’ </w:t>
      </w:r>
      <w:r>
        <w:rPr>
          <w:rFonts w:ascii="Times New Roman" w:hAnsi="Times New Roman" w:cs="Times New Roman"/>
          <w:sz w:val="24"/>
          <w:szCs w:val="24"/>
        </w:rPr>
        <w:t xml:space="preserve">and ‘The Fastest Guitarist of All Time’ (see </w:t>
      </w:r>
      <w:r w:rsidR="00AB2CD5">
        <w:rPr>
          <w:rFonts w:ascii="Times New Roman" w:hAnsi="Times New Roman" w:cs="Times New Roman"/>
          <w:sz w:val="24"/>
          <w:szCs w:val="24"/>
        </w:rPr>
        <w:t>Munro</w:t>
      </w:r>
      <w:r w:rsidR="00EC25C9">
        <w:rPr>
          <w:rFonts w:ascii="Times New Roman" w:hAnsi="Times New Roman" w:cs="Times New Roman"/>
          <w:sz w:val="24"/>
          <w:szCs w:val="24"/>
        </w:rPr>
        <w:t xml:space="preserve"> </w:t>
      </w:r>
      <w:r>
        <w:rPr>
          <w:rFonts w:ascii="Times New Roman" w:hAnsi="Times New Roman" w:cs="Times New Roman"/>
          <w:sz w:val="24"/>
          <w:szCs w:val="24"/>
        </w:rPr>
        <w:t>2019; Guitar</w:t>
      </w:r>
      <w:r w:rsidR="001C6A4D">
        <w:rPr>
          <w:rFonts w:ascii="Times New Roman" w:hAnsi="Times New Roman" w:cs="Times New Roman"/>
          <w:sz w:val="24"/>
          <w:szCs w:val="24"/>
        </w:rPr>
        <w:t xml:space="preserve"> World Staff</w:t>
      </w:r>
      <w:r w:rsidR="00EC25C9">
        <w:rPr>
          <w:rFonts w:ascii="Times New Roman" w:hAnsi="Times New Roman" w:cs="Times New Roman"/>
          <w:sz w:val="24"/>
          <w:szCs w:val="24"/>
        </w:rPr>
        <w:t xml:space="preserve"> </w:t>
      </w:r>
      <w:r>
        <w:rPr>
          <w:rFonts w:ascii="Times New Roman" w:hAnsi="Times New Roman" w:cs="Times New Roman"/>
          <w:sz w:val="24"/>
          <w:szCs w:val="24"/>
        </w:rPr>
        <w:t xml:space="preserve">2015). In 2019, he also won the SENA </w:t>
      </w:r>
      <w:r w:rsidR="00EC25C9">
        <w:rPr>
          <w:rFonts w:ascii="Times New Roman" w:hAnsi="Times New Roman" w:cs="Times New Roman"/>
          <w:sz w:val="24"/>
          <w:szCs w:val="24"/>
        </w:rPr>
        <w:t>Performers European award (SENA</w:t>
      </w:r>
      <w:r>
        <w:rPr>
          <w:rFonts w:ascii="Times New Roman" w:hAnsi="Times New Roman" w:cs="Times New Roman"/>
          <w:sz w:val="24"/>
          <w:szCs w:val="24"/>
        </w:rPr>
        <w:t xml:space="preserve"> 2019).  </w:t>
      </w:r>
    </w:p>
    <w:p w:rsidR="00E241FF" w:rsidRDefault="00E241FF" w:rsidP="00E241F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Dream Theater have released a total of fourteen studio albums so far. </w:t>
      </w:r>
      <w:r>
        <w:rPr>
          <w:rFonts w:ascii="Times New Roman" w:hAnsi="Times New Roman" w:cs="Times New Roman"/>
          <w:i/>
          <w:sz w:val="24"/>
          <w:szCs w:val="24"/>
        </w:rPr>
        <w:t>Images and Words</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which was released in 1992, is to date the band’s highest selling album: it reached number 61 on the </w:t>
      </w:r>
      <w:r w:rsidR="00EC25C9">
        <w:rPr>
          <w:rFonts w:ascii="Times New Roman" w:hAnsi="Times New Roman" w:cs="Times New Roman"/>
          <w:sz w:val="24"/>
          <w:szCs w:val="24"/>
        </w:rPr>
        <w:t xml:space="preserve">Billboard 200 chart (Billboard </w:t>
      </w:r>
      <w:r>
        <w:rPr>
          <w:rFonts w:ascii="Times New Roman" w:hAnsi="Times New Roman" w:cs="Times New Roman"/>
          <w:sz w:val="24"/>
          <w:szCs w:val="24"/>
        </w:rPr>
        <w:t xml:space="preserve">2020). Other albums that have entered the charts and have received critical acclaim are </w:t>
      </w:r>
      <w:r>
        <w:rPr>
          <w:rFonts w:ascii="Times New Roman" w:hAnsi="Times New Roman" w:cs="Times New Roman"/>
          <w:i/>
          <w:sz w:val="24"/>
          <w:szCs w:val="24"/>
        </w:rPr>
        <w:t xml:space="preserve">Awake </w:t>
      </w:r>
      <w:r>
        <w:rPr>
          <w:rFonts w:ascii="Times New Roman" w:hAnsi="Times New Roman" w:cs="Times New Roman"/>
          <w:sz w:val="24"/>
          <w:szCs w:val="24"/>
        </w:rPr>
        <w:t xml:space="preserve">(1994), </w:t>
      </w:r>
      <w:r>
        <w:rPr>
          <w:rFonts w:ascii="Times New Roman" w:hAnsi="Times New Roman" w:cs="Times New Roman"/>
          <w:i/>
          <w:sz w:val="24"/>
          <w:szCs w:val="24"/>
        </w:rPr>
        <w:t xml:space="preserve">Six Degrees of Inner Turbulence </w:t>
      </w:r>
      <w:r>
        <w:rPr>
          <w:rFonts w:ascii="Times New Roman" w:hAnsi="Times New Roman" w:cs="Times New Roman"/>
          <w:sz w:val="24"/>
          <w:szCs w:val="24"/>
        </w:rPr>
        <w:t xml:space="preserve">(2002) and </w:t>
      </w:r>
      <w:r>
        <w:rPr>
          <w:rFonts w:ascii="Times New Roman" w:hAnsi="Times New Roman" w:cs="Times New Roman"/>
          <w:i/>
          <w:sz w:val="24"/>
          <w:szCs w:val="24"/>
        </w:rPr>
        <w:t>Metropolis Pt. 2: Scenes from a Memory</w:t>
      </w:r>
      <w:r>
        <w:rPr>
          <w:rFonts w:ascii="Times New Roman" w:hAnsi="Times New Roman" w:cs="Times New Roman"/>
          <w:sz w:val="24"/>
          <w:szCs w:val="24"/>
        </w:rPr>
        <w:t xml:space="preserve"> (1999). The band has sold over 12 million copies worldwide and has also received two Grammy Award nominations in 2011 and 2013 respectively (</w:t>
      </w:r>
      <w:r w:rsidR="00727103">
        <w:rPr>
          <w:rFonts w:ascii="Times New Roman" w:hAnsi="Times New Roman" w:cs="Times New Roman"/>
          <w:sz w:val="24"/>
          <w:szCs w:val="24"/>
        </w:rPr>
        <w:t>Recording Academy</w:t>
      </w:r>
      <w:r w:rsidR="00EC25C9">
        <w:rPr>
          <w:rFonts w:ascii="Times New Roman" w:hAnsi="Times New Roman" w:cs="Times New Roman"/>
          <w:sz w:val="24"/>
          <w:szCs w:val="24"/>
        </w:rPr>
        <w:t xml:space="preserve"> </w:t>
      </w:r>
      <w:r>
        <w:rPr>
          <w:rFonts w:ascii="Times New Roman" w:hAnsi="Times New Roman" w:cs="Times New Roman"/>
          <w:sz w:val="24"/>
          <w:szCs w:val="24"/>
        </w:rPr>
        <w:t>2020).</w:t>
      </w:r>
      <w:r w:rsidRPr="00E241FF">
        <w:rPr>
          <w:rFonts w:ascii="Times New Roman" w:hAnsi="Times New Roman" w:cs="Times New Roman"/>
          <w:sz w:val="24"/>
          <w:szCs w:val="24"/>
        </w:rPr>
        <w:t xml:space="preserve"> </w:t>
      </w:r>
      <w:r>
        <w:rPr>
          <w:rFonts w:ascii="Times New Roman" w:hAnsi="Times New Roman" w:cs="Times New Roman"/>
          <w:sz w:val="24"/>
          <w:szCs w:val="24"/>
        </w:rPr>
        <w:t xml:space="preserve">Although most of their albums are very progressive in terms of musical complexity, their fourth studio album </w:t>
      </w:r>
      <w:r>
        <w:rPr>
          <w:rFonts w:ascii="Times New Roman" w:hAnsi="Times New Roman" w:cs="Times New Roman"/>
          <w:i/>
          <w:sz w:val="24"/>
          <w:szCs w:val="24"/>
        </w:rPr>
        <w:t xml:space="preserve">Falling Into Infinity </w:t>
      </w:r>
      <w:r>
        <w:rPr>
          <w:rFonts w:ascii="Times New Roman" w:hAnsi="Times New Roman" w:cs="Times New Roman"/>
          <w:sz w:val="24"/>
          <w:szCs w:val="24"/>
        </w:rPr>
        <w:t>(1997) contains songs that are considered to be more mainstream and radio-friendly.</w:t>
      </w:r>
      <w:r w:rsidR="0001617E">
        <w:rPr>
          <w:rFonts w:ascii="Times New Roman" w:hAnsi="Times New Roman" w:cs="Times New Roman"/>
          <w:sz w:val="24"/>
          <w:szCs w:val="24"/>
        </w:rPr>
        <w:t xml:space="preserve"> </w:t>
      </w:r>
      <w:r w:rsidR="006B3BC7">
        <w:rPr>
          <w:rFonts w:ascii="Times New Roman" w:hAnsi="Times New Roman" w:cs="Times New Roman"/>
          <w:sz w:val="24"/>
          <w:szCs w:val="24"/>
        </w:rPr>
        <w:t xml:space="preserve">Although the drummer Mike Portnoy </w:t>
      </w:r>
      <w:r w:rsidR="00A868FB">
        <w:rPr>
          <w:rFonts w:ascii="Times New Roman" w:hAnsi="Times New Roman" w:cs="Times New Roman"/>
          <w:sz w:val="24"/>
          <w:szCs w:val="24"/>
        </w:rPr>
        <w:t xml:space="preserve">has </w:t>
      </w:r>
      <w:r w:rsidR="00311968">
        <w:rPr>
          <w:rFonts w:ascii="Times New Roman" w:hAnsi="Times New Roman" w:cs="Times New Roman"/>
          <w:sz w:val="24"/>
          <w:szCs w:val="24"/>
        </w:rPr>
        <w:t>said that this was due to the</w:t>
      </w:r>
      <w:r w:rsidR="006B3BC7">
        <w:rPr>
          <w:rFonts w:ascii="Times New Roman" w:hAnsi="Times New Roman" w:cs="Times New Roman"/>
          <w:sz w:val="24"/>
          <w:szCs w:val="24"/>
        </w:rPr>
        <w:t xml:space="preserve"> pressure that the band was under at the time to write mainstream music</w:t>
      </w:r>
      <w:r w:rsidR="00311968">
        <w:rPr>
          <w:rFonts w:ascii="Times New Roman" w:hAnsi="Times New Roman" w:cs="Times New Roman"/>
          <w:sz w:val="24"/>
          <w:szCs w:val="24"/>
        </w:rPr>
        <w:t xml:space="preserve"> (Portnoy 2012), </w:t>
      </w:r>
      <w:r w:rsidR="00170C0D">
        <w:rPr>
          <w:rFonts w:ascii="Times New Roman" w:hAnsi="Times New Roman" w:cs="Times New Roman"/>
          <w:sz w:val="24"/>
          <w:szCs w:val="24"/>
        </w:rPr>
        <w:t>later in 201</w:t>
      </w:r>
      <w:r w:rsidR="00B352C6">
        <w:rPr>
          <w:rFonts w:ascii="Times New Roman" w:hAnsi="Times New Roman" w:cs="Times New Roman"/>
          <w:sz w:val="24"/>
          <w:szCs w:val="24"/>
        </w:rPr>
        <w:t>4</w:t>
      </w:r>
      <w:r w:rsidR="00EC25C9">
        <w:rPr>
          <w:rFonts w:ascii="Times New Roman" w:hAnsi="Times New Roman" w:cs="Times New Roman"/>
          <w:sz w:val="24"/>
          <w:szCs w:val="24"/>
        </w:rPr>
        <w:t>,</w:t>
      </w:r>
      <w:r w:rsidR="00170C0D">
        <w:rPr>
          <w:rFonts w:ascii="Times New Roman" w:hAnsi="Times New Roman" w:cs="Times New Roman"/>
          <w:sz w:val="24"/>
          <w:szCs w:val="24"/>
        </w:rPr>
        <w:t xml:space="preserve"> </w:t>
      </w:r>
      <w:r w:rsidR="00311968">
        <w:rPr>
          <w:rFonts w:ascii="Times New Roman" w:hAnsi="Times New Roman" w:cs="Times New Roman"/>
          <w:sz w:val="24"/>
          <w:szCs w:val="24"/>
        </w:rPr>
        <w:t xml:space="preserve">guitarist John Petrucci </w:t>
      </w:r>
      <w:r w:rsidR="00170C0D">
        <w:rPr>
          <w:rFonts w:ascii="Times New Roman" w:hAnsi="Times New Roman" w:cs="Times New Roman"/>
          <w:sz w:val="24"/>
          <w:szCs w:val="24"/>
        </w:rPr>
        <w:t>said that the label had in fact no influence on the album, and that it was the band’s decision to try a different approach to song writing (Petrucci 201</w:t>
      </w:r>
      <w:r w:rsidR="0039251D">
        <w:rPr>
          <w:rFonts w:ascii="Times New Roman" w:hAnsi="Times New Roman" w:cs="Times New Roman"/>
          <w:sz w:val="24"/>
          <w:szCs w:val="24"/>
        </w:rPr>
        <w:t>4</w:t>
      </w:r>
      <w:r w:rsidR="00170C0D">
        <w:rPr>
          <w:rFonts w:ascii="Times New Roman" w:hAnsi="Times New Roman" w:cs="Times New Roman"/>
          <w:sz w:val="24"/>
          <w:szCs w:val="24"/>
        </w:rPr>
        <w:t xml:space="preserve">). </w:t>
      </w:r>
    </w:p>
    <w:p w:rsidR="00E255CC" w:rsidRDefault="002560A7" w:rsidP="00E241F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ED7E1A">
        <w:rPr>
          <w:rFonts w:ascii="Times New Roman" w:hAnsi="Times New Roman" w:cs="Times New Roman"/>
          <w:sz w:val="24"/>
          <w:szCs w:val="24"/>
        </w:rPr>
        <w:t xml:space="preserve">Regardless of what actually happened in the late 90s, </w:t>
      </w:r>
      <w:r w:rsidR="0001617E">
        <w:rPr>
          <w:rFonts w:ascii="Times New Roman" w:hAnsi="Times New Roman" w:cs="Times New Roman"/>
          <w:sz w:val="24"/>
          <w:szCs w:val="24"/>
        </w:rPr>
        <w:t>I would argue that t</w:t>
      </w:r>
      <w:r w:rsidR="00E255CC">
        <w:rPr>
          <w:rFonts w:ascii="Times New Roman" w:hAnsi="Times New Roman" w:cs="Times New Roman"/>
          <w:sz w:val="24"/>
          <w:szCs w:val="24"/>
        </w:rPr>
        <w:t>he</w:t>
      </w:r>
      <w:r w:rsidR="00ED7E1A">
        <w:rPr>
          <w:rFonts w:ascii="Times New Roman" w:hAnsi="Times New Roman" w:cs="Times New Roman"/>
          <w:sz w:val="24"/>
          <w:szCs w:val="24"/>
        </w:rPr>
        <w:t xml:space="preserve"> </w:t>
      </w:r>
      <w:r w:rsidR="0001617E">
        <w:rPr>
          <w:rFonts w:ascii="Times New Roman" w:hAnsi="Times New Roman" w:cs="Times New Roman"/>
          <w:sz w:val="24"/>
          <w:szCs w:val="24"/>
        </w:rPr>
        <w:t xml:space="preserve">breadth of different musical styles </w:t>
      </w:r>
      <w:r w:rsidR="00ED7E1A">
        <w:rPr>
          <w:rFonts w:ascii="Times New Roman" w:hAnsi="Times New Roman" w:cs="Times New Roman"/>
          <w:sz w:val="24"/>
          <w:szCs w:val="24"/>
        </w:rPr>
        <w:t xml:space="preserve">visible </w:t>
      </w:r>
      <w:r w:rsidR="004A2BE1">
        <w:rPr>
          <w:rFonts w:ascii="Times New Roman" w:hAnsi="Times New Roman" w:cs="Times New Roman"/>
          <w:sz w:val="24"/>
          <w:szCs w:val="24"/>
        </w:rPr>
        <w:t xml:space="preserve">throughout their albums </w:t>
      </w:r>
      <w:r w:rsidR="0001617E">
        <w:rPr>
          <w:rFonts w:ascii="Times New Roman" w:hAnsi="Times New Roman" w:cs="Times New Roman"/>
          <w:sz w:val="24"/>
          <w:szCs w:val="24"/>
        </w:rPr>
        <w:t xml:space="preserve">is what makes Dream Theater stand out from other contemporary progressive metal bands. </w:t>
      </w:r>
      <w:r w:rsidR="006B3BC7">
        <w:rPr>
          <w:rFonts w:ascii="Times New Roman" w:hAnsi="Times New Roman" w:cs="Times New Roman"/>
          <w:sz w:val="24"/>
          <w:szCs w:val="24"/>
        </w:rPr>
        <w:t>Th</w:t>
      </w:r>
      <w:r w:rsidR="004C6565">
        <w:rPr>
          <w:rFonts w:ascii="Times New Roman" w:hAnsi="Times New Roman" w:cs="Times New Roman"/>
          <w:sz w:val="24"/>
          <w:szCs w:val="24"/>
        </w:rPr>
        <w:t xml:space="preserve">is has also lead me to choose two very contrasting </w:t>
      </w:r>
      <w:r w:rsidR="006B3BC7">
        <w:rPr>
          <w:rFonts w:ascii="Times New Roman" w:hAnsi="Times New Roman" w:cs="Times New Roman"/>
          <w:sz w:val="24"/>
          <w:szCs w:val="24"/>
        </w:rPr>
        <w:t>songs</w:t>
      </w:r>
      <w:r w:rsidR="004C6565">
        <w:rPr>
          <w:rFonts w:ascii="Times New Roman" w:hAnsi="Times New Roman" w:cs="Times New Roman"/>
          <w:sz w:val="24"/>
          <w:szCs w:val="24"/>
        </w:rPr>
        <w:t xml:space="preserve"> </w:t>
      </w:r>
      <w:r w:rsidR="00E255CC">
        <w:rPr>
          <w:rFonts w:ascii="Times New Roman" w:hAnsi="Times New Roman" w:cs="Times New Roman"/>
          <w:sz w:val="24"/>
          <w:szCs w:val="24"/>
        </w:rPr>
        <w:t xml:space="preserve">to be analysed in Chapters 4 and 5 </w:t>
      </w:r>
      <w:r w:rsidR="004C6565">
        <w:rPr>
          <w:rFonts w:ascii="Times New Roman" w:hAnsi="Times New Roman" w:cs="Times New Roman"/>
          <w:sz w:val="24"/>
          <w:szCs w:val="24"/>
        </w:rPr>
        <w:t>respectively</w:t>
      </w:r>
      <w:r w:rsidR="00E255CC">
        <w:rPr>
          <w:rFonts w:ascii="Times New Roman" w:hAnsi="Times New Roman" w:cs="Times New Roman"/>
          <w:sz w:val="24"/>
          <w:szCs w:val="24"/>
        </w:rPr>
        <w:t>.</w:t>
      </w:r>
    </w:p>
    <w:p w:rsidR="00AB127D" w:rsidRDefault="00E255CC" w:rsidP="00E241F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B3BC7">
        <w:rPr>
          <w:rFonts w:ascii="Times New Roman" w:hAnsi="Times New Roman" w:cs="Times New Roman"/>
          <w:sz w:val="24"/>
          <w:szCs w:val="24"/>
        </w:rPr>
        <w:t>‘Pull Me Under’</w:t>
      </w:r>
      <w:r w:rsidR="004A21DB">
        <w:rPr>
          <w:rFonts w:ascii="Times New Roman" w:hAnsi="Times New Roman" w:cs="Times New Roman"/>
          <w:sz w:val="24"/>
          <w:szCs w:val="24"/>
        </w:rPr>
        <w:t xml:space="preserve"> is the first single of the band’s 1992 album </w:t>
      </w:r>
      <w:r w:rsidR="004A21DB">
        <w:rPr>
          <w:rFonts w:ascii="Times New Roman" w:hAnsi="Times New Roman" w:cs="Times New Roman"/>
          <w:i/>
          <w:sz w:val="24"/>
          <w:szCs w:val="24"/>
        </w:rPr>
        <w:t xml:space="preserve">Images and Words </w:t>
      </w:r>
      <w:r w:rsidR="00E81DFD">
        <w:rPr>
          <w:rFonts w:ascii="Times New Roman" w:hAnsi="Times New Roman" w:cs="Times New Roman"/>
          <w:sz w:val="24"/>
          <w:szCs w:val="24"/>
        </w:rPr>
        <w:t xml:space="preserve">and is to date </w:t>
      </w:r>
      <w:r w:rsidR="00E01B5A">
        <w:rPr>
          <w:rFonts w:ascii="Times New Roman" w:hAnsi="Times New Roman" w:cs="Times New Roman"/>
          <w:sz w:val="24"/>
          <w:szCs w:val="24"/>
        </w:rPr>
        <w:t xml:space="preserve">their most well-known song. </w:t>
      </w:r>
      <w:r w:rsidR="00B23F01">
        <w:rPr>
          <w:rFonts w:ascii="Times New Roman" w:hAnsi="Times New Roman" w:cs="Times New Roman"/>
          <w:sz w:val="24"/>
          <w:szCs w:val="24"/>
        </w:rPr>
        <w:t>‘Pull Me Under’ is about Prince Hamlet and his desire to avenge the death of his father at the cost of his own sanity</w:t>
      </w:r>
      <w:r w:rsidR="00A95623">
        <w:rPr>
          <w:rFonts w:ascii="Times New Roman" w:hAnsi="Times New Roman" w:cs="Times New Roman"/>
          <w:sz w:val="24"/>
          <w:szCs w:val="24"/>
        </w:rPr>
        <w:t xml:space="preserve"> (</w:t>
      </w:r>
      <w:r w:rsidR="0077693B">
        <w:rPr>
          <w:rFonts w:ascii="Times New Roman" w:hAnsi="Times New Roman" w:cs="Times New Roman"/>
          <w:sz w:val="24"/>
          <w:szCs w:val="24"/>
        </w:rPr>
        <w:t xml:space="preserve">Dome </w:t>
      </w:r>
      <w:r w:rsidR="00A95623">
        <w:rPr>
          <w:rFonts w:ascii="Times New Roman" w:hAnsi="Times New Roman" w:cs="Times New Roman"/>
          <w:sz w:val="24"/>
          <w:szCs w:val="24"/>
        </w:rPr>
        <w:t>2016)</w:t>
      </w:r>
      <w:r w:rsidR="00B23F01">
        <w:rPr>
          <w:rFonts w:ascii="Times New Roman" w:hAnsi="Times New Roman" w:cs="Times New Roman"/>
          <w:sz w:val="24"/>
          <w:szCs w:val="24"/>
        </w:rPr>
        <w:t>. There are numerous references to Shakespeare</w:t>
      </w:r>
      <w:r w:rsidR="00367F63">
        <w:rPr>
          <w:rFonts w:ascii="Times New Roman" w:hAnsi="Times New Roman" w:cs="Times New Roman"/>
          <w:sz w:val="24"/>
          <w:szCs w:val="24"/>
        </w:rPr>
        <w:t>’s</w:t>
      </w:r>
      <w:r w:rsidR="00B23F01">
        <w:rPr>
          <w:rFonts w:ascii="Times New Roman" w:hAnsi="Times New Roman" w:cs="Times New Roman"/>
          <w:sz w:val="24"/>
          <w:szCs w:val="24"/>
        </w:rPr>
        <w:t xml:space="preserve"> play throughout the song, including a direct quote at the very end: </w:t>
      </w:r>
      <w:r w:rsidR="00AB127D">
        <w:rPr>
          <w:rFonts w:ascii="Times New Roman" w:hAnsi="Times New Roman" w:cs="Times New Roman"/>
          <w:sz w:val="24"/>
          <w:szCs w:val="24"/>
        </w:rPr>
        <w:t>‘Oh that this too/Too s</w:t>
      </w:r>
      <w:r w:rsidR="009440AD">
        <w:rPr>
          <w:rFonts w:ascii="Times New Roman" w:hAnsi="Times New Roman" w:cs="Times New Roman"/>
          <w:sz w:val="24"/>
          <w:szCs w:val="24"/>
        </w:rPr>
        <w:t>ul</w:t>
      </w:r>
      <w:r w:rsidR="00AB127D">
        <w:rPr>
          <w:rFonts w:ascii="Times New Roman" w:hAnsi="Times New Roman" w:cs="Times New Roman"/>
          <w:sz w:val="24"/>
          <w:szCs w:val="24"/>
        </w:rPr>
        <w:t>li</w:t>
      </w:r>
      <w:r w:rsidR="009440AD">
        <w:rPr>
          <w:rFonts w:ascii="Times New Roman" w:hAnsi="Times New Roman" w:cs="Times New Roman"/>
          <w:sz w:val="24"/>
          <w:szCs w:val="24"/>
        </w:rPr>
        <w:t>e</w:t>
      </w:r>
      <w:r w:rsidR="00AB127D">
        <w:rPr>
          <w:rFonts w:ascii="Times New Roman" w:hAnsi="Times New Roman" w:cs="Times New Roman"/>
          <w:sz w:val="24"/>
          <w:szCs w:val="24"/>
        </w:rPr>
        <w:t xml:space="preserve">d flesh/Would melt’ </w:t>
      </w:r>
      <w:r w:rsidR="00AB127D" w:rsidRPr="006024E6">
        <w:rPr>
          <w:rFonts w:ascii="Times New Roman" w:hAnsi="Times New Roman" w:cs="Times New Roman"/>
          <w:sz w:val="24"/>
          <w:szCs w:val="24"/>
        </w:rPr>
        <w:t>(</w:t>
      </w:r>
      <w:r w:rsidR="006024E6" w:rsidRPr="006024E6">
        <w:rPr>
          <w:rFonts w:ascii="Times New Roman" w:hAnsi="Times New Roman" w:cs="Times New Roman"/>
          <w:sz w:val="24"/>
          <w:szCs w:val="24"/>
        </w:rPr>
        <w:t>Shakespeare 2012: 1.2.133</w:t>
      </w:r>
      <w:r w:rsidR="00AB127D" w:rsidRPr="006024E6">
        <w:rPr>
          <w:rFonts w:ascii="Times New Roman" w:hAnsi="Times New Roman" w:cs="Times New Roman"/>
          <w:sz w:val="24"/>
          <w:szCs w:val="24"/>
        </w:rPr>
        <w:t>).</w:t>
      </w:r>
      <w:r w:rsidR="00AB127D">
        <w:rPr>
          <w:rFonts w:ascii="Times New Roman" w:hAnsi="Times New Roman" w:cs="Times New Roman"/>
          <w:sz w:val="24"/>
          <w:szCs w:val="24"/>
        </w:rPr>
        <w:t xml:space="preserve"> </w:t>
      </w:r>
      <w:r w:rsidR="00011780">
        <w:rPr>
          <w:rFonts w:ascii="Times New Roman" w:hAnsi="Times New Roman" w:cs="Times New Roman"/>
          <w:sz w:val="24"/>
          <w:szCs w:val="24"/>
        </w:rPr>
        <w:t xml:space="preserve">The accompanying </w:t>
      </w:r>
      <w:r w:rsidR="000D6925">
        <w:rPr>
          <w:rFonts w:ascii="Times New Roman" w:hAnsi="Times New Roman" w:cs="Times New Roman"/>
          <w:sz w:val="24"/>
          <w:szCs w:val="24"/>
        </w:rPr>
        <w:t xml:space="preserve">progressive </w:t>
      </w:r>
      <w:r w:rsidR="00011780">
        <w:rPr>
          <w:rFonts w:ascii="Times New Roman" w:hAnsi="Times New Roman" w:cs="Times New Roman"/>
          <w:sz w:val="24"/>
          <w:szCs w:val="24"/>
        </w:rPr>
        <w:t xml:space="preserve">background music </w:t>
      </w:r>
      <w:r w:rsidR="00D4503B">
        <w:rPr>
          <w:rFonts w:ascii="Times New Roman" w:hAnsi="Times New Roman" w:cs="Times New Roman"/>
          <w:sz w:val="24"/>
          <w:szCs w:val="24"/>
        </w:rPr>
        <w:t>amplifies</w:t>
      </w:r>
      <w:r w:rsidR="00011780">
        <w:rPr>
          <w:rFonts w:ascii="Times New Roman" w:hAnsi="Times New Roman" w:cs="Times New Roman"/>
          <w:sz w:val="24"/>
          <w:szCs w:val="24"/>
        </w:rPr>
        <w:t xml:space="preserve"> the tension and the intensity conveyed by </w:t>
      </w:r>
      <w:r w:rsidR="00D4503B">
        <w:rPr>
          <w:rFonts w:ascii="Times New Roman" w:hAnsi="Times New Roman" w:cs="Times New Roman"/>
          <w:sz w:val="24"/>
          <w:szCs w:val="24"/>
        </w:rPr>
        <w:t>the lyrics</w:t>
      </w:r>
      <w:r w:rsidR="00011780">
        <w:rPr>
          <w:rFonts w:ascii="Times New Roman" w:hAnsi="Times New Roman" w:cs="Times New Roman"/>
          <w:sz w:val="24"/>
          <w:szCs w:val="24"/>
        </w:rPr>
        <w:t xml:space="preserve">, making the song an excellent choice to </w:t>
      </w:r>
      <w:r w:rsidR="00A95623">
        <w:rPr>
          <w:rFonts w:ascii="Times New Roman" w:hAnsi="Times New Roman" w:cs="Times New Roman"/>
          <w:sz w:val="24"/>
          <w:szCs w:val="24"/>
        </w:rPr>
        <w:t>discuss conceptual blending</w:t>
      </w:r>
      <w:r w:rsidR="001A273A">
        <w:rPr>
          <w:rFonts w:ascii="Times New Roman" w:hAnsi="Times New Roman" w:cs="Times New Roman"/>
          <w:sz w:val="24"/>
          <w:szCs w:val="24"/>
        </w:rPr>
        <w:t xml:space="preserve"> </w:t>
      </w:r>
      <w:r w:rsidR="00540B57">
        <w:rPr>
          <w:rFonts w:ascii="Times New Roman" w:hAnsi="Times New Roman" w:cs="Times New Roman"/>
          <w:sz w:val="24"/>
          <w:szCs w:val="24"/>
        </w:rPr>
        <w:t>where</w:t>
      </w:r>
      <w:r w:rsidR="001A273A">
        <w:rPr>
          <w:rFonts w:ascii="Times New Roman" w:hAnsi="Times New Roman" w:cs="Times New Roman"/>
          <w:sz w:val="24"/>
          <w:szCs w:val="24"/>
        </w:rPr>
        <w:t xml:space="preserve"> the vital relation between the domains of language and music</w:t>
      </w:r>
      <w:r w:rsidR="00540B57">
        <w:rPr>
          <w:rFonts w:ascii="Times New Roman" w:hAnsi="Times New Roman" w:cs="Times New Roman"/>
          <w:sz w:val="24"/>
          <w:szCs w:val="24"/>
        </w:rPr>
        <w:t xml:space="preserve"> is one of Analogy</w:t>
      </w:r>
      <w:r w:rsidR="001A273A">
        <w:rPr>
          <w:rFonts w:ascii="Times New Roman" w:hAnsi="Times New Roman" w:cs="Times New Roman"/>
          <w:sz w:val="24"/>
          <w:szCs w:val="24"/>
        </w:rPr>
        <w:t xml:space="preserve"> (see </w:t>
      </w:r>
      <w:r w:rsidR="00637920">
        <w:rPr>
          <w:rFonts w:ascii="Times New Roman" w:hAnsi="Times New Roman" w:cs="Times New Roman"/>
          <w:sz w:val="24"/>
          <w:szCs w:val="24"/>
        </w:rPr>
        <w:t>Chapter 4</w:t>
      </w:r>
      <w:r w:rsidR="001A273A">
        <w:rPr>
          <w:rFonts w:ascii="Times New Roman" w:hAnsi="Times New Roman" w:cs="Times New Roman"/>
          <w:sz w:val="24"/>
          <w:szCs w:val="24"/>
        </w:rPr>
        <w:t xml:space="preserve"> for more information). </w:t>
      </w:r>
      <w:r w:rsidR="0057264E">
        <w:rPr>
          <w:rFonts w:ascii="Times New Roman" w:hAnsi="Times New Roman" w:cs="Times New Roman"/>
          <w:sz w:val="24"/>
          <w:szCs w:val="24"/>
        </w:rPr>
        <w:tab/>
      </w:r>
      <w:r w:rsidR="0057264E">
        <w:rPr>
          <w:rFonts w:ascii="Times New Roman" w:hAnsi="Times New Roman" w:cs="Times New Roman"/>
          <w:sz w:val="24"/>
          <w:szCs w:val="24"/>
        </w:rPr>
        <w:tab/>
      </w:r>
    </w:p>
    <w:p w:rsidR="00FB1D82" w:rsidRDefault="00AB127D" w:rsidP="00666DC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91C1A">
        <w:rPr>
          <w:rFonts w:ascii="Times New Roman" w:hAnsi="Times New Roman" w:cs="Times New Roman"/>
          <w:sz w:val="24"/>
          <w:szCs w:val="24"/>
        </w:rPr>
        <w:t>The second song that was chosen is</w:t>
      </w:r>
      <w:r w:rsidR="0095566B">
        <w:rPr>
          <w:rFonts w:ascii="Times New Roman" w:hAnsi="Times New Roman" w:cs="Times New Roman"/>
          <w:sz w:val="24"/>
          <w:szCs w:val="24"/>
        </w:rPr>
        <w:t xml:space="preserve"> ‘Take Away My Pain</w:t>
      </w:r>
      <w:r w:rsidR="0065460C">
        <w:rPr>
          <w:rFonts w:ascii="Times New Roman" w:hAnsi="Times New Roman" w:cs="Times New Roman"/>
          <w:sz w:val="24"/>
          <w:szCs w:val="24"/>
        </w:rPr>
        <w:t>’</w:t>
      </w:r>
      <w:r w:rsidR="0095566B">
        <w:rPr>
          <w:rFonts w:ascii="Times New Roman" w:hAnsi="Times New Roman" w:cs="Times New Roman"/>
          <w:sz w:val="24"/>
          <w:szCs w:val="24"/>
        </w:rPr>
        <w:t xml:space="preserve"> </w:t>
      </w:r>
      <w:r w:rsidR="00C91C1A">
        <w:rPr>
          <w:rFonts w:ascii="Times New Roman" w:hAnsi="Times New Roman" w:cs="Times New Roman"/>
          <w:sz w:val="24"/>
          <w:szCs w:val="24"/>
        </w:rPr>
        <w:t>which</w:t>
      </w:r>
      <w:r w:rsidR="0095566B">
        <w:rPr>
          <w:rFonts w:ascii="Times New Roman" w:hAnsi="Times New Roman" w:cs="Times New Roman"/>
          <w:sz w:val="24"/>
          <w:szCs w:val="24"/>
        </w:rPr>
        <w:t xml:space="preserve"> </w:t>
      </w:r>
      <w:r w:rsidR="00643328">
        <w:rPr>
          <w:rFonts w:ascii="Times New Roman" w:hAnsi="Times New Roman" w:cs="Times New Roman"/>
          <w:sz w:val="24"/>
          <w:szCs w:val="24"/>
        </w:rPr>
        <w:t>is the eight</w:t>
      </w:r>
      <w:r w:rsidR="0029696F">
        <w:rPr>
          <w:rFonts w:ascii="Times New Roman" w:hAnsi="Times New Roman" w:cs="Times New Roman"/>
          <w:sz w:val="24"/>
          <w:szCs w:val="24"/>
        </w:rPr>
        <w:t>h</w:t>
      </w:r>
      <w:r w:rsidR="00643328">
        <w:rPr>
          <w:rFonts w:ascii="Times New Roman" w:hAnsi="Times New Roman" w:cs="Times New Roman"/>
          <w:sz w:val="24"/>
          <w:szCs w:val="24"/>
        </w:rPr>
        <w:t xml:space="preserve"> track of the 1997 </w:t>
      </w:r>
      <w:r w:rsidR="005B3D77">
        <w:rPr>
          <w:rFonts w:ascii="Times New Roman" w:hAnsi="Times New Roman" w:cs="Times New Roman"/>
          <w:sz w:val="24"/>
          <w:szCs w:val="24"/>
        </w:rPr>
        <w:t xml:space="preserve">mainstream </w:t>
      </w:r>
      <w:r w:rsidR="00643328">
        <w:rPr>
          <w:rFonts w:ascii="Times New Roman" w:hAnsi="Times New Roman" w:cs="Times New Roman"/>
          <w:sz w:val="24"/>
          <w:szCs w:val="24"/>
        </w:rPr>
        <w:t xml:space="preserve">album </w:t>
      </w:r>
      <w:r w:rsidR="00583ADD">
        <w:rPr>
          <w:rFonts w:ascii="Times New Roman" w:hAnsi="Times New Roman" w:cs="Times New Roman"/>
          <w:i/>
          <w:sz w:val="24"/>
          <w:szCs w:val="24"/>
        </w:rPr>
        <w:t>Falling Into Infinity</w:t>
      </w:r>
      <w:r w:rsidR="0065460C">
        <w:rPr>
          <w:rFonts w:ascii="Times New Roman" w:hAnsi="Times New Roman" w:cs="Times New Roman"/>
          <w:i/>
          <w:sz w:val="24"/>
          <w:szCs w:val="24"/>
        </w:rPr>
        <w:t>.</w:t>
      </w:r>
      <w:r w:rsidR="00583ADD">
        <w:rPr>
          <w:rFonts w:ascii="Times New Roman" w:hAnsi="Times New Roman" w:cs="Times New Roman"/>
          <w:i/>
          <w:sz w:val="24"/>
          <w:szCs w:val="24"/>
        </w:rPr>
        <w:t xml:space="preserve"> </w:t>
      </w:r>
      <w:r w:rsidR="0065460C">
        <w:rPr>
          <w:rFonts w:ascii="Times New Roman" w:hAnsi="Times New Roman" w:cs="Times New Roman"/>
          <w:sz w:val="24"/>
          <w:szCs w:val="24"/>
        </w:rPr>
        <w:t>A</w:t>
      </w:r>
      <w:r w:rsidR="00C34549">
        <w:rPr>
          <w:rFonts w:ascii="Times New Roman" w:hAnsi="Times New Roman" w:cs="Times New Roman"/>
          <w:sz w:val="24"/>
          <w:szCs w:val="24"/>
        </w:rPr>
        <w:t xml:space="preserve">lthough </w:t>
      </w:r>
      <w:r w:rsidR="00845969">
        <w:rPr>
          <w:rFonts w:ascii="Times New Roman" w:hAnsi="Times New Roman" w:cs="Times New Roman"/>
          <w:sz w:val="24"/>
          <w:szCs w:val="24"/>
        </w:rPr>
        <w:t xml:space="preserve">the subject matter of the lyrics is bereavement and pain, more specifically, the death of </w:t>
      </w:r>
      <w:r w:rsidR="0065460C">
        <w:rPr>
          <w:rFonts w:ascii="Times New Roman" w:hAnsi="Times New Roman" w:cs="Times New Roman"/>
          <w:sz w:val="24"/>
          <w:szCs w:val="24"/>
        </w:rPr>
        <w:t xml:space="preserve">guitarist </w:t>
      </w:r>
      <w:r w:rsidR="00845969">
        <w:rPr>
          <w:rFonts w:ascii="Times New Roman" w:hAnsi="Times New Roman" w:cs="Times New Roman"/>
          <w:sz w:val="24"/>
          <w:szCs w:val="24"/>
        </w:rPr>
        <w:t>John Petrucci’s father in 1996</w:t>
      </w:r>
      <w:r w:rsidR="0065460C">
        <w:rPr>
          <w:rFonts w:ascii="Times New Roman" w:hAnsi="Times New Roman" w:cs="Times New Roman"/>
          <w:sz w:val="24"/>
          <w:szCs w:val="24"/>
        </w:rPr>
        <w:t xml:space="preserve"> (</w:t>
      </w:r>
      <w:proofErr w:type="spellStart"/>
      <w:r w:rsidR="0065460C">
        <w:rPr>
          <w:rFonts w:ascii="Times New Roman" w:hAnsi="Times New Roman" w:cs="Times New Roman"/>
          <w:sz w:val="24"/>
          <w:szCs w:val="24"/>
        </w:rPr>
        <w:t>Songfacts</w:t>
      </w:r>
      <w:proofErr w:type="spellEnd"/>
      <w:r w:rsidR="0065460C">
        <w:rPr>
          <w:rFonts w:ascii="Times New Roman" w:hAnsi="Times New Roman" w:cs="Times New Roman"/>
          <w:sz w:val="24"/>
          <w:szCs w:val="24"/>
        </w:rPr>
        <w:t xml:space="preserve"> 2020)</w:t>
      </w:r>
      <w:r w:rsidR="00845969">
        <w:rPr>
          <w:rFonts w:ascii="Times New Roman" w:hAnsi="Times New Roman" w:cs="Times New Roman"/>
          <w:sz w:val="24"/>
          <w:szCs w:val="24"/>
        </w:rPr>
        <w:t xml:space="preserve">, </w:t>
      </w:r>
      <w:r w:rsidR="00583ADD">
        <w:rPr>
          <w:rFonts w:ascii="Times New Roman" w:hAnsi="Times New Roman" w:cs="Times New Roman"/>
          <w:sz w:val="24"/>
          <w:szCs w:val="24"/>
        </w:rPr>
        <w:t xml:space="preserve">the accompanying background music </w:t>
      </w:r>
      <w:r w:rsidR="0065460C">
        <w:rPr>
          <w:rFonts w:ascii="Times New Roman" w:hAnsi="Times New Roman" w:cs="Times New Roman"/>
          <w:sz w:val="24"/>
          <w:szCs w:val="24"/>
        </w:rPr>
        <w:t xml:space="preserve">is very </w:t>
      </w:r>
      <w:r w:rsidR="006D75D8">
        <w:rPr>
          <w:rFonts w:ascii="Times New Roman" w:hAnsi="Times New Roman" w:cs="Times New Roman"/>
          <w:sz w:val="24"/>
          <w:szCs w:val="24"/>
        </w:rPr>
        <w:t xml:space="preserve">simple, </w:t>
      </w:r>
      <w:r w:rsidR="0065460C">
        <w:rPr>
          <w:rFonts w:ascii="Times New Roman" w:hAnsi="Times New Roman" w:cs="Times New Roman"/>
          <w:sz w:val="24"/>
          <w:szCs w:val="24"/>
        </w:rPr>
        <w:t>upbeat and light</w:t>
      </w:r>
      <w:r w:rsidR="00C91C1A">
        <w:rPr>
          <w:rFonts w:ascii="Times New Roman" w:hAnsi="Times New Roman" w:cs="Times New Roman"/>
          <w:sz w:val="24"/>
          <w:szCs w:val="24"/>
        </w:rPr>
        <w:t xml:space="preserve"> by comparison</w:t>
      </w:r>
      <w:r w:rsidR="0065460C">
        <w:rPr>
          <w:rFonts w:ascii="Times New Roman" w:hAnsi="Times New Roman" w:cs="Times New Roman"/>
          <w:sz w:val="24"/>
          <w:szCs w:val="24"/>
        </w:rPr>
        <w:t xml:space="preserve">. </w:t>
      </w:r>
      <w:r w:rsidR="00C91C1A">
        <w:rPr>
          <w:rFonts w:ascii="Times New Roman" w:hAnsi="Times New Roman" w:cs="Times New Roman"/>
          <w:sz w:val="24"/>
          <w:szCs w:val="24"/>
        </w:rPr>
        <w:t>This means that the vital relation between the input spaces of the lyrics and music in this song is one of Disanalogy</w:t>
      </w:r>
      <w:r w:rsidR="008741EF">
        <w:rPr>
          <w:rFonts w:ascii="Times New Roman" w:hAnsi="Times New Roman" w:cs="Times New Roman"/>
          <w:sz w:val="24"/>
          <w:szCs w:val="24"/>
        </w:rPr>
        <w:t xml:space="preserve"> which in turn leads to a unique form of conceptual blend</w:t>
      </w:r>
      <w:r w:rsidR="006D75D8">
        <w:rPr>
          <w:rFonts w:ascii="Times New Roman" w:hAnsi="Times New Roman" w:cs="Times New Roman"/>
          <w:sz w:val="24"/>
          <w:szCs w:val="24"/>
        </w:rPr>
        <w:t xml:space="preserve"> (see </w:t>
      </w:r>
      <w:r w:rsidR="00637920">
        <w:rPr>
          <w:rFonts w:ascii="Times New Roman" w:hAnsi="Times New Roman" w:cs="Times New Roman"/>
          <w:sz w:val="24"/>
          <w:szCs w:val="24"/>
        </w:rPr>
        <w:t>Chapter 5</w:t>
      </w:r>
      <w:r w:rsidR="006D75D8">
        <w:rPr>
          <w:rFonts w:ascii="Times New Roman" w:hAnsi="Times New Roman" w:cs="Times New Roman"/>
          <w:sz w:val="24"/>
          <w:szCs w:val="24"/>
        </w:rPr>
        <w:t xml:space="preserve"> for more information)</w:t>
      </w:r>
      <w:r w:rsidR="00C91C1A">
        <w:rPr>
          <w:rFonts w:ascii="Times New Roman" w:hAnsi="Times New Roman" w:cs="Times New Roman"/>
          <w:sz w:val="24"/>
          <w:szCs w:val="24"/>
        </w:rPr>
        <w:t xml:space="preserve">. </w:t>
      </w:r>
    </w:p>
    <w:p w:rsidR="00EB3470" w:rsidRDefault="00EB3470" w:rsidP="00666DCB">
      <w:pPr>
        <w:spacing w:line="480" w:lineRule="auto"/>
        <w:jc w:val="both"/>
        <w:rPr>
          <w:rFonts w:ascii="Times New Roman" w:hAnsi="Times New Roman" w:cs="Times New Roman"/>
          <w:sz w:val="24"/>
          <w:szCs w:val="24"/>
        </w:rPr>
      </w:pPr>
    </w:p>
    <w:p w:rsidR="008B236B" w:rsidRDefault="008B236B" w:rsidP="00666DCB">
      <w:pPr>
        <w:spacing w:line="480" w:lineRule="auto"/>
        <w:jc w:val="both"/>
        <w:rPr>
          <w:rFonts w:ascii="Times New Roman" w:hAnsi="Times New Roman" w:cs="Times New Roman"/>
          <w:sz w:val="24"/>
          <w:szCs w:val="24"/>
        </w:rPr>
      </w:pPr>
    </w:p>
    <w:p w:rsidR="00BE0D42" w:rsidRDefault="00BE0D42" w:rsidP="00666DCB">
      <w:pPr>
        <w:spacing w:line="480" w:lineRule="auto"/>
        <w:jc w:val="both"/>
        <w:rPr>
          <w:rFonts w:ascii="Times New Roman" w:hAnsi="Times New Roman" w:cs="Times New Roman"/>
          <w:sz w:val="24"/>
          <w:szCs w:val="24"/>
        </w:rPr>
      </w:pPr>
    </w:p>
    <w:p w:rsidR="00666DCB" w:rsidRPr="000C69F3" w:rsidRDefault="00666DCB" w:rsidP="000C69F3">
      <w:pPr>
        <w:pStyle w:val="Heading1"/>
        <w:spacing w:line="480" w:lineRule="auto"/>
        <w:rPr>
          <w:i/>
          <w:sz w:val="32"/>
          <w:u w:val="single"/>
        </w:rPr>
      </w:pPr>
      <w:bookmarkStart w:id="21" w:name="_Toc49427227"/>
      <w:r w:rsidRPr="000C69F3">
        <w:rPr>
          <w:i/>
          <w:sz w:val="32"/>
          <w:u w:val="single"/>
        </w:rPr>
        <w:lastRenderedPageBreak/>
        <w:t>Chapter Three: Methodology</w:t>
      </w:r>
      <w:bookmarkEnd w:id="21"/>
      <w:r w:rsidRPr="000C69F3">
        <w:rPr>
          <w:i/>
          <w:sz w:val="32"/>
          <w:u w:val="single"/>
        </w:rPr>
        <w:t xml:space="preserve"> </w:t>
      </w:r>
    </w:p>
    <w:p w:rsidR="00666DCB" w:rsidRPr="000C69F3" w:rsidRDefault="00666DCB" w:rsidP="000C69F3">
      <w:pPr>
        <w:pStyle w:val="Heading2"/>
        <w:spacing w:before="0" w:line="480" w:lineRule="auto"/>
        <w:rPr>
          <w:sz w:val="28"/>
          <w:szCs w:val="28"/>
          <w:u w:val="single"/>
        </w:rPr>
      </w:pPr>
      <w:bookmarkStart w:id="22" w:name="_Toc49427228"/>
      <w:r w:rsidRPr="000C69F3">
        <w:rPr>
          <w:sz w:val="28"/>
          <w:szCs w:val="28"/>
          <w:u w:val="single"/>
        </w:rPr>
        <w:t>3.0 Introduction</w:t>
      </w:r>
      <w:bookmarkEnd w:id="22"/>
    </w:p>
    <w:p w:rsidR="00A55A1E" w:rsidRDefault="00AC38C7" w:rsidP="00A55A1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E39FA" w:rsidRPr="008516E3">
        <w:rPr>
          <w:rFonts w:ascii="Times New Roman" w:hAnsi="Times New Roman" w:cs="Times New Roman"/>
          <w:sz w:val="24"/>
          <w:szCs w:val="24"/>
        </w:rPr>
        <w:t xml:space="preserve">The three subsections of this chapter </w:t>
      </w:r>
      <w:r w:rsidR="00A6463B">
        <w:rPr>
          <w:rFonts w:ascii="Times New Roman" w:hAnsi="Times New Roman" w:cs="Times New Roman"/>
          <w:sz w:val="24"/>
          <w:szCs w:val="24"/>
        </w:rPr>
        <w:t>provide a general explanation of how</w:t>
      </w:r>
      <w:r w:rsidR="000E39FA" w:rsidRPr="008516E3">
        <w:rPr>
          <w:rFonts w:ascii="Times New Roman" w:hAnsi="Times New Roman" w:cs="Times New Roman"/>
          <w:sz w:val="24"/>
          <w:szCs w:val="24"/>
        </w:rPr>
        <w:t xml:space="preserve"> </w:t>
      </w:r>
      <w:r w:rsidR="000E39FA">
        <w:rPr>
          <w:rFonts w:ascii="Times New Roman" w:hAnsi="Times New Roman" w:cs="Times New Roman"/>
          <w:sz w:val="24"/>
          <w:szCs w:val="24"/>
        </w:rPr>
        <w:t xml:space="preserve">multiple-scope </w:t>
      </w:r>
      <w:r w:rsidR="000E39FA" w:rsidRPr="008516E3">
        <w:rPr>
          <w:rFonts w:ascii="Times New Roman" w:hAnsi="Times New Roman" w:cs="Times New Roman"/>
          <w:sz w:val="24"/>
          <w:szCs w:val="24"/>
        </w:rPr>
        <w:t xml:space="preserve">integration networks can be identified in sung lyrics, </w:t>
      </w:r>
      <w:r w:rsidR="000E39FA">
        <w:rPr>
          <w:rFonts w:ascii="Times New Roman" w:hAnsi="Times New Roman" w:cs="Times New Roman"/>
          <w:sz w:val="24"/>
          <w:szCs w:val="24"/>
        </w:rPr>
        <w:t xml:space="preserve">instrumental music </w:t>
      </w:r>
      <w:r w:rsidR="000E39FA" w:rsidRPr="008516E3">
        <w:rPr>
          <w:rFonts w:ascii="Times New Roman" w:hAnsi="Times New Roman" w:cs="Times New Roman"/>
          <w:sz w:val="24"/>
          <w:szCs w:val="24"/>
        </w:rPr>
        <w:t xml:space="preserve">and in songs where lyrics are accompanied by </w:t>
      </w:r>
      <w:r w:rsidR="000E39FA">
        <w:rPr>
          <w:rFonts w:ascii="Times New Roman" w:hAnsi="Times New Roman" w:cs="Times New Roman"/>
          <w:sz w:val="24"/>
          <w:szCs w:val="24"/>
        </w:rPr>
        <w:t>instrumental music</w:t>
      </w:r>
      <w:r w:rsidR="000E39FA" w:rsidRPr="008516E3">
        <w:rPr>
          <w:rFonts w:ascii="Times New Roman" w:hAnsi="Times New Roman" w:cs="Times New Roman"/>
          <w:sz w:val="24"/>
          <w:szCs w:val="24"/>
        </w:rPr>
        <w:t xml:space="preserve">. </w:t>
      </w:r>
      <w:r>
        <w:rPr>
          <w:rFonts w:ascii="Times New Roman" w:hAnsi="Times New Roman" w:cs="Times New Roman"/>
          <w:sz w:val="24"/>
          <w:szCs w:val="24"/>
        </w:rPr>
        <w:t xml:space="preserve">Building on the literature review, I will use Conceptual Integration Theory to </w:t>
      </w:r>
      <w:r w:rsidR="00A6463B">
        <w:rPr>
          <w:rFonts w:ascii="Times New Roman" w:hAnsi="Times New Roman" w:cs="Times New Roman"/>
          <w:sz w:val="24"/>
          <w:szCs w:val="24"/>
        </w:rPr>
        <w:t>map out general examples of</w:t>
      </w:r>
      <w:r>
        <w:rPr>
          <w:rFonts w:ascii="Times New Roman" w:hAnsi="Times New Roman" w:cs="Times New Roman"/>
          <w:sz w:val="24"/>
          <w:szCs w:val="24"/>
        </w:rPr>
        <w:t xml:space="preserve"> meaning-making</w:t>
      </w:r>
      <w:r w:rsidR="00C80A40">
        <w:rPr>
          <w:rFonts w:ascii="Times New Roman" w:hAnsi="Times New Roman" w:cs="Times New Roman"/>
          <w:sz w:val="24"/>
          <w:szCs w:val="24"/>
        </w:rPr>
        <w:t xml:space="preserve"> processes</w:t>
      </w:r>
      <w:r>
        <w:rPr>
          <w:rFonts w:ascii="Times New Roman" w:hAnsi="Times New Roman" w:cs="Times New Roman"/>
          <w:sz w:val="24"/>
          <w:szCs w:val="24"/>
        </w:rPr>
        <w:t xml:space="preserve"> in lyrics and music.</w:t>
      </w:r>
      <w:r w:rsidR="00A55A1E">
        <w:rPr>
          <w:rFonts w:ascii="Times New Roman" w:hAnsi="Times New Roman" w:cs="Times New Roman"/>
          <w:sz w:val="24"/>
          <w:szCs w:val="24"/>
        </w:rPr>
        <w:t xml:space="preserve"> In order to do so, it is also necessary to employ knowledge developed from experiments on cross-modal correspondences </w:t>
      </w:r>
      <w:r w:rsidR="00203FBB">
        <w:rPr>
          <w:rFonts w:ascii="Times New Roman" w:hAnsi="Times New Roman" w:cs="Times New Roman"/>
          <w:sz w:val="24"/>
          <w:szCs w:val="24"/>
        </w:rPr>
        <w:t xml:space="preserve">in a western context </w:t>
      </w:r>
      <w:r w:rsidR="00A55A1E">
        <w:rPr>
          <w:rFonts w:ascii="Times New Roman" w:hAnsi="Times New Roman" w:cs="Times New Roman"/>
          <w:sz w:val="24"/>
          <w:szCs w:val="24"/>
        </w:rPr>
        <w:t xml:space="preserve">that link musical features with various concepts, with special attention to affective and sensory modalities (see Section 2.1). </w:t>
      </w:r>
    </w:p>
    <w:p w:rsidR="003D4C8C" w:rsidRDefault="00A55A1E" w:rsidP="00EA03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E39FA">
        <w:rPr>
          <w:rFonts w:ascii="Times New Roman" w:hAnsi="Times New Roman" w:cs="Times New Roman"/>
          <w:sz w:val="24"/>
          <w:szCs w:val="24"/>
        </w:rPr>
        <w:t>I</w:t>
      </w:r>
      <w:r w:rsidRPr="008A5B1D">
        <w:rPr>
          <w:rFonts w:ascii="Times New Roman" w:hAnsi="Times New Roman" w:cs="Times New Roman"/>
          <w:sz w:val="24"/>
          <w:szCs w:val="24"/>
        </w:rPr>
        <w:t xml:space="preserve">n order to give a detailed account of how </w:t>
      </w:r>
      <w:r>
        <w:rPr>
          <w:rFonts w:ascii="Times New Roman" w:hAnsi="Times New Roman" w:cs="Times New Roman"/>
          <w:sz w:val="24"/>
          <w:szCs w:val="24"/>
        </w:rPr>
        <w:t>conceptual blendings</w:t>
      </w:r>
      <w:r w:rsidRPr="008A5B1D">
        <w:rPr>
          <w:rFonts w:ascii="Times New Roman" w:hAnsi="Times New Roman" w:cs="Times New Roman"/>
          <w:sz w:val="24"/>
          <w:szCs w:val="24"/>
        </w:rPr>
        <w:t xml:space="preserve"> between language and music can shape listeners’ interpretations of song lyrics where the</w:t>
      </w:r>
      <w:r>
        <w:rPr>
          <w:rFonts w:ascii="Times New Roman" w:hAnsi="Times New Roman" w:cs="Times New Roman"/>
          <w:sz w:val="24"/>
          <w:szCs w:val="24"/>
        </w:rPr>
        <w:t xml:space="preserve">re is Analogy </w:t>
      </w:r>
      <w:r w:rsidR="00DD77C0">
        <w:rPr>
          <w:rFonts w:ascii="Times New Roman" w:hAnsi="Times New Roman" w:cs="Times New Roman"/>
          <w:sz w:val="24"/>
          <w:szCs w:val="24"/>
        </w:rPr>
        <w:t>and/</w:t>
      </w:r>
      <w:r>
        <w:rPr>
          <w:rFonts w:ascii="Times New Roman" w:hAnsi="Times New Roman" w:cs="Times New Roman"/>
          <w:sz w:val="24"/>
          <w:szCs w:val="24"/>
        </w:rPr>
        <w:t>or Disanalogy between the</w:t>
      </w:r>
      <w:r w:rsidRPr="008A5B1D">
        <w:rPr>
          <w:rFonts w:ascii="Times New Roman" w:hAnsi="Times New Roman" w:cs="Times New Roman"/>
          <w:sz w:val="24"/>
          <w:szCs w:val="24"/>
        </w:rPr>
        <w:t xml:space="preserve"> conceptual feature dimensions implied by music </w:t>
      </w:r>
      <w:r>
        <w:rPr>
          <w:rFonts w:ascii="Times New Roman" w:hAnsi="Times New Roman" w:cs="Times New Roman"/>
          <w:sz w:val="24"/>
          <w:szCs w:val="24"/>
        </w:rPr>
        <w:t>and</w:t>
      </w:r>
      <w:r w:rsidRPr="008A5B1D">
        <w:rPr>
          <w:rFonts w:ascii="Times New Roman" w:hAnsi="Times New Roman" w:cs="Times New Roman"/>
          <w:sz w:val="24"/>
          <w:szCs w:val="24"/>
        </w:rPr>
        <w:t xml:space="preserve"> the semantic meanings conveyed by language, the two modes </w:t>
      </w:r>
      <w:r>
        <w:rPr>
          <w:rFonts w:ascii="Times New Roman" w:hAnsi="Times New Roman" w:cs="Times New Roman"/>
          <w:sz w:val="24"/>
          <w:szCs w:val="24"/>
        </w:rPr>
        <w:t>need to</w:t>
      </w:r>
      <w:r w:rsidRPr="008A5B1D">
        <w:rPr>
          <w:rFonts w:ascii="Times New Roman" w:hAnsi="Times New Roman" w:cs="Times New Roman"/>
          <w:sz w:val="24"/>
          <w:szCs w:val="24"/>
        </w:rPr>
        <w:t xml:space="preserve"> be analysed separately to begin with. </w:t>
      </w:r>
      <w:r w:rsidR="00EF7C89">
        <w:rPr>
          <w:rFonts w:ascii="Times New Roman" w:hAnsi="Times New Roman" w:cs="Times New Roman"/>
          <w:sz w:val="24"/>
          <w:szCs w:val="24"/>
        </w:rPr>
        <w:t>T</w:t>
      </w:r>
      <w:r w:rsidR="00EF7C89" w:rsidRPr="008A5B1D">
        <w:rPr>
          <w:rFonts w:ascii="Times New Roman" w:hAnsi="Times New Roman" w:cs="Times New Roman"/>
          <w:sz w:val="24"/>
          <w:szCs w:val="24"/>
        </w:rPr>
        <w:t xml:space="preserve">hey </w:t>
      </w:r>
      <w:r w:rsidR="00EF7C89">
        <w:rPr>
          <w:rFonts w:ascii="Times New Roman" w:hAnsi="Times New Roman" w:cs="Times New Roman"/>
          <w:sz w:val="24"/>
          <w:szCs w:val="24"/>
        </w:rPr>
        <w:t>need to</w:t>
      </w:r>
      <w:r w:rsidR="00EF7C89" w:rsidRPr="008A5B1D">
        <w:rPr>
          <w:rFonts w:ascii="Times New Roman" w:hAnsi="Times New Roman" w:cs="Times New Roman"/>
          <w:sz w:val="24"/>
          <w:szCs w:val="24"/>
        </w:rPr>
        <w:t xml:space="preserve"> be taken out of context for the sake of analytical scrutiny in order to compare the differences and similarities between the interpretations of sung lyrics on their own, </w:t>
      </w:r>
      <w:r w:rsidR="00DE140F">
        <w:rPr>
          <w:rFonts w:ascii="Times New Roman" w:hAnsi="Times New Roman" w:cs="Times New Roman"/>
          <w:sz w:val="24"/>
          <w:szCs w:val="24"/>
        </w:rPr>
        <w:t>instrumental music</w:t>
      </w:r>
      <w:r w:rsidR="00EF7C89" w:rsidRPr="008A5B1D">
        <w:rPr>
          <w:rFonts w:ascii="Times New Roman" w:hAnsi="Times New Roman" w:cs="Times New Roman"/>
          <w:sz w:val="24"/>
          <w:szCs w:val="24"/>
        </w:rPr>
        <w:t xml:space="preserve"> on its own and then finally, the two modes blended together</w:t>
      </w:r>
      <w:r w:rsidR="00DE140F">
        <w:rPr>
          <w:rFonts w:ascii="Times New Roman" w:hAnsi="Times New Roman" w:cs="Times New Roman"/>
          <w:sz w:val="24"/>
          <w:szCs w:val="24"/>
        </w:rPr>
        <w:t xml:space="preserve"> (see </w:t>
      </w:r>
      <w:proofErr w:type="spellStart"/>
      <w:r w:rsidR="00DE140F">
        <w:rPr>
          <w:rFonts w:ascii="Times New Roman" w:hAnsi="Times New Roman" w:cs="Times New Roman"/>
          <w:sz w:val="24"/>
          <w:szCs w:val="24"/>
        </w:rPr>
        <w:t>Morini</w:t>
      </w:r>
      <w:proofErr w:type="spellEnd"/>
      <w:r w:rsidR="00DE140F">
        <w:rPr>
          <w:rFonts w:ascii="Times New Roman" w:hAnsi="Times New Roman" w:cs="Times New Roman"/>
          <w:sz w:val="24"/>
          <w:szCs w:val="24"/>
        </w:rPr>
        <w:t xml:space="preserve"> 2013; Zbikowski</w:t>
      </w:r>
      <w:r w:rsidR="00C1344D">
        <w:rPr>
          <w:rFonts w:ascii="Times New Roman" w:hAnsi="Times New Roman" w:cs="Times New Roman"/>
          <w:sz w:val="24"/>
          <w:szCs w:val="24"/>
        </w:rPr>
        <w:t xml:space="preserve"> 1999,</w:t>
      </w:r>
      <w:r w:rsidR="00C1344D" w:rsidRPr="00935FCD">
        <w:rPr>
          <w:rFonts w:ascii="Times New Roman" w:hAnsi="Times New Roman" w:cs="Times New Roman"/>
          <w:sz w:val="24"/>
          <w:szCs w:val="24"/>
        </w:rPr>
        <w:t xml:space="preserve"> 2002, </w:t>
      </w:r>
      <w:r w:rsidR="00C1344D">
        <w:rPr>
          <w:rFonts w:ascii="Times New Roman" w:hAnsi="Times New Roman" w:cs="Times New Roman"/>
          <w:sz w:val="24"/>
          <w:szCs w:val="24"/>
        </w:rPr>
        <w:t xml:space="preserve">2007, 2008, 2009a, 2009b, 2015, </w:t>
      </w:r>
      <w:r w:rsidR="00C1344D" w:rsidRPr="00935FCD">
        <w:rPr>
          <w:rFonts w:ascii="Times New Roman" w:hAnsi="Times New Roman" w:cs="Times New Roman"/>
          <w:sz w:val="24"/>
          <w:szCs w:val="24"/>
        </w:rPr>
        <w:t>2017</w:t>
      </w:r>
      <w:r w:rsidR="00C1344D">
        <w:rPr>
          <w:rFonts w:ascii="Times New Roman" w:hAnsi="Times New Roman" w:cs="Times New Roman"/>
          <w:sz w:val="24"/>
          <w:szCs w:val="24"/>
        </w:rPr>
        <w:t>, 2018)</w:t>
      </w:r>
      <w:r w:rsidR="00DE140F">
        <w:rPr>
          <w:rFonts w:ascii="Times New Roman" w:hAnsi="Times New Roman" w:cs="Times New Roman"/>
          <w:sz w:val="24"/>
          <w:szCs w:val="24"/>
        </w:rPr>
        <w:t xml:space="preserve"> </w:t>
      </w:r>
      <w:r w:rsidR="00EF7C89" w:rsidRPr="008A5B1D">
        <w:rPr>
          <w:rFonts w:ascii="Times New Roman" w:hAnsi="Times New Roman" w:cs="Times New Roman"/>
          <w:sz w:val="24"/>
          <w:szCs w:val="24"/>
        </w:rPr>
        <w:t xml:space="preserve">. </w:t>
      </w:r>
      <w:r>
        <w:rPr>
          <w:rFonts w:ascii="Times New Roman" w:hAnsi="Times New Roman" w:cs="Times New Roman"/>
          <w:sz w:val="24"/>
          <w:szCs w:val="24"/>
        </w:rPr>
        <w:t xml:space="preserve">Thus, the term ‘sung lyrics’ refers specifically </w:t>
      </w:r>
      <w:r w:rsidR="00E921B8">
        <w:rPr>
          <w:rFonts w:ascii="Times New Roman" w:hAnsi="Times New Roman" w:cs="Times New Roman"/>
          <w:sz w:val="24"/>
          <w:szCs w:val="24"/>
        </w:rPr>
        <w:t>to the oral performance of the lyrics without the</w:t>
      </w:r>
      <w:r w:rsidR="002C1AE0">
        <w:rPr>
          <w:rFonts w:ascii="Times New Roman" w:hAnsi="Times New Roman" w:cs="Times New Roman"/>
          <w:sz w:val="24"/>
          <w:szCs w:val="24"/>
        </w:rPr>
        <w:t xml:space="preserve"> accompanying </w:t>
      </w:r>
      <w:r w:rsidR="00DE140F">
        <w:rPr>
          <w:rFonts w:ascii="Times New Roman" w:hAnsi="Times New Roman" w:cs="Times New Roman"/>
          <w:sz w:val="24"/>
          <w:szCs w:val="24"/>
        </w:rPr>
        <w:t>instrumental music</w:t>
      </w:r>
      <w:r w:rsidR="002C1AE0">
        <w:rPr>
          <w:rFonts w:ascii="Times New Roman" w:hAnsi="Times New Roman" w:cs="Times New Roman"/>
          <w:sz w:val="24"/>
          <w:szCs w:val="24"/>
        </w:rPr>
        <w:t xml:space="preserve">; while the term </w:t>
      </w:r>
      <w:r w:rsidR="002C1AE0" w:rsidRPr="00F84F56">
        <w:rPr>
          <w:rFonts w:ascii="Times New Roman" w:hAnsi="Times New Roman" w:cs="Times New Roman"/>
          <w:sz w:val="24"/>
          <w:szCs w:val="24"/>
        </w:rPr>
        <w:t>‘</w:t>
      </w:r>
      <w:r w:rsidR="00EF7C89" w:rsidRPr="00F84F56">
        <w:rPr>
          <w:rFonts w:ascii="Times New Roman" w:hAnsi="Times New Roman" w:cs="Times New Roman"/>
          <w:sz w:val="24"/>
          <w:szCs w:val="24"/>
        </w:rPr>
        <w:t>song lyrics’</w:t>
      </w:r>
      <w:r w:rsidR="00EF7C89">
        <w:rPr>
          <w:rFonts w:ascii="Times New Roman" w:hAnsi="Times New Roman" w:cs="Times New Roman"/>
          <w:sz w:val="24"/>
          <w:szCs w:val="24"/>
        </w:rPr>
        <w:t xml:space="preserve"> </w:t>
      </w:r>
      <w:r w:rsidR="0007574A">
        <w:rPr>
          <w:rFonts w:ascii="Times New Roman" w:hAnsi="Times New Roman" w:cs="Times New Roman"/>
          <w:sz w:val="24"/>
          <w:szCs w:val="24"/>
        </w:rPr>
        <w:t xml:space="preserve">refers to language that is also accompanied by </w:t>
      </w:r>
      <w:r w:rsidR="00DE140F">
        <w:rPr>
          <w:rFonts w:ascii="Times New Roman" w:hAnsi="Times New Roman" w:cs="Times New Roman"/>
          <w:sz w:val="24"/>
          <w:szCs w:val="24"/>
        </w:rPr>
        <w:t>instrumental music</w:t>
      </w:r>
      <w:r w:rsidR="0007574A">
        <w:rPr>
          <w:rFonts w:ascii="Times New Roman" w:hAnsi="Times New Roman" w:cs="Times New Roman"/>
          <w:sz w:val="24"/>
          <w:szCs w:val="24"/>
        </w:rPr>
        <w:t xml:space="preserve">. </w:t>
      </w:r>
    </w:p>
    <w:p w:rsidR="00666DCB" w:rsidRPr="000C69F3" w:rsidRDefault="00C9496A" w:rsidP="000C69F3">
      <w:pPr>
        <w:pStyle w:val="Heading2"/>
        <w:spacing w:before="0" w:line="480" w:lineRule="auto"/>
        <w:rPr>
          <w:sz w:val="28"/>
          <w:szCs w:val="28"/>
          <w:u w:val="single"/>
        </w:rPr>
      </w:pPr>
      <w:bookmarkStart w:id="23" w:name="_Toc49427229"/>
      <w:r w:rsidRPr="000C69F3">
        <w:rPr>
          <w:sz w:val="28"/>
          <w:szCs w:val="28"/>
          <w:u w:val="single"/>
        </w:rPr>
        <w:t>3.</w:t>
      </w:r>
      <w:r w:rsidR="00FB1D82" w:rsidRPr="000C69F3">
        <w:rPr>
          <w:sz w:val="28"/>
          <w:szCs w:val="28"/>
          <w:u w:val="single"/>
        </w:rPr>
        <w:t>1</w:t>
      </w:r>
      <w:r w:rsidR="00666DCB" w:rsidRPr="000C69F3">
        <w:rPr>
          <w:sz w:val="28"/>
          <w:szCs w:val="28"/>
          <w:u w:val="single"/>
        </w:rPr>
        <w:t xml:space="preserve"> </w:t>
      </w:r>
      <w:r w:rsidR="000E443D">
        <w:rPr>
          <w:sz w:val="28"/>
          <w:szCs w:val="28"/>
          <w:u w:val="single"/>
        </w:rPr>
        <w:t>Double</w:t>
      </w:r>
      <w:r w:rsidR="00666DCB" w:rsidRPr="000C69F3">
        <w:rPr>
          <w:sz w:val="28"/>
          <w:szCs w:val="28"/>
          <w:u w:val="single"/>
        </w:rPr>
        <w:t>-scope</w:t>
      </w:r>
      <w:r w:rsidR="00987D03" w:rsidRPr="000C69F3">
        <w:rPr>
          <w:sz w:val="28"/>
          <w:szCs w:val="28"/>
          <w:u w:val="single"/>
        </w:rPr>
        <w:t xml:space="preserve"> Integration</w:t>
      </w:r>
      <w:r w:rsidR="00666DCB" w:rsidRPr="000C69F3">
        <w:rPr>
          <w:sz w:val="28"/>
          <w:szCs w:val="28"/>
          <w:u w:val="single"/>
        </w:rPr>
        <w:t xml:space="preserve"> Networks in Sung Lyrics</w:t>
      </w:r>
      <w:bookmarkEnd w:id="23"/>
    </w:p>
    <w:p w:rsidR="00C9496A" w:rsidRDefault="00673E09" w:rsidP="00C9496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9496A">
        <w:rPr>
          <w:rFonts w:ascii="Times New Roman" w:hAnsi="Times New Roman" w:cs="Times New Roman"/>
          <w:sz w:val="24"/>
          <w:szCs w:val="24"/>
        </w:rPr>
        <w:t>Recorded audio performances of s</w:t>
      </w:r>
      <w:r w:rsidR="00011A77">
        <w:rPr>
          <w:rFonts w:ascii="Times New Roman" w:hAnsi="Times New Roman" w:cs="Times New Roman"/>
          <w:sz w:val="24"/>
          <w:szCs w:val="24"/>
        </w:rPr>
        <w:t>u</w:t>
      </w:r>
      <w:r w:rsidR="00C9496A">
        <w:rPr>
          <w:rFonts w:ascii="Times New Roman" w:hAnsi="Times New Roman" w:cs="Times New Roman"/>
          <w:sz w:val="24"/>
          <w:szCs w:val="24"/>
        </w:rPr>
        <w:t>ng lyrics</w:t>
      </w:r>
      <w:r w:rsidR="00AD2528">
        <w:rPr>
          <w:rFonts w:ascii="Times New Roman" w:hAnsi="Times New Roman" w:cs="Times New Roman"/>
          <w:sz w:val="24"/>
          <w:szCs w:val="24"/>
        </w:rPr>
        <w:t xml:space="preserve"> that are not autobiographical</w:t>
      </w:r>
      <w:r w:rsidR="00C70079">
        <w:rPr>
          <w:rFonts w:ascii="Times New Roman" w:hAnsi="Times New Roman" w:cs="Times New Roman"/>
          <w:sz w:val="24"/>
          <w:szCs w:val="24"/>
        </w:rPr>
        <w:t>,</w:t>
      </w:r>
      <w:r w:rsidR="00C80978">
        <w:rPr>
          <w:rFonts w:ascii="Times New Roman" w:hAnsi="Times New Roman" w:cs="Times New Roman"/>
          <w:sz w:val="24"/>
          <w:szCs w:val="24"/>
        </w:rPr>
        <w:t xml:space="preserve"> </w:t>
      </w:r>
      <w:r w:rsidR="00C70079">
        <w:rPr>
          <w:rFonts w:ascii="Times New Roman" w:hAnsi="Times New Roman" w:cs="Times New Roman"/>
          <w:sz w:val="24"/>
          <w:szCs w:val="24"/>
        </w:rPr>
        <w:t>like</w:t>
      </w:r>
      <w:r w:rsidR="00C80978">
        <w:rPr>
          <w:rFonts w:ascii="Times New Roman" w:hAnsi="Times New Roman" w:cs="Times New Roman"/>
          <w:sz w:val="24"/>
          <w:szCs w:val="24"/>
        </w:rPr>
        <w:t xml:space="preserve"> the ones discussed in this project</w:t>
      </w:r>
      <w:r w:rsidR="00C70079">
        <w:rPr>
          <w:rFonts w:ascii="Times New Roman" w:hAnsi="Times New Roman" w:cs="Times New Roman"/>
          <w:sz w:val="24"/>
          <w:szCs w:val="24"/>
        </w:rPr>
        <w:t xml:space="preserve"> for example</w:t>
      </w:r>
      <w:r w:rsidR="00C80978">
        <w:rPr>
          <w:rFonts w:ascii="Times New Roman" w:hAnsi="Times New Roman" w:cs="Times New Roman"/>
          <w:sz w:val="24"/>
          <w:szCs w:val="24"/>
        </w:rPr>
        <w:t xml:space="preserve">, </w:t>
      </w:r>
      <w:r w:rsidR="00C9496A">
        <w:rPr>
          <w:rFonts w:ascii="Times New Roman" w:hAnsi="Times New Roman" w:cs="Times New Roman"/>
          <w:sz w:val="24"/>
          <w:szCs w:val="24"/>
        </w:rPr>
        <w:t xml:space="preserve">typically contain blends </w:t>
      </w:r>
      <w:r w:rsidR="001622C4">
        <w:rPr>
          <w:rFonts w:ascii="Times New Roman" w:hAnsi="Times New Roman" w:cs="Times New Roman"/>
          <w:sz w:val="24"/>
          <w:szCs w:val="24"/>
        </w:rPr>
        <w:t xml:space="preserve">between </w:t>
      </w:r>
      <w:r w:rsidR="000E443D">
        <w:rPr>
          <w:rFonts w:ascii="Times New Roman" w:hAnsi="Times New Roman" w:cs="Times New Roman"/>
          <w:sz w:val="24"/>
          <w:szCs w:val="24"/>
        </w:rPr>
        <w:t>two</w:t>
      </w:r>
      <w:r w:rsidR="001622C4">
        <w:rPr>
          <w:rFonts w:ascii="Times New Roman" w:hAnsi="Times New Roman" w:cs="Times New Roman"/>
          <w:sz w:val="24"/>
          <w:szCs w:val="24"/>
        </w:rPr>
        <w:t xml:space="preserve"> input spaces: one representing the</w:t>
      </w:r>
      <w:r w:rsidR="00C9496A">
        <w:rPr>
          <w:rFonts w:ascii="Times New Roman" w:hAnsi="Times New Roman" w:cs="Times New Roman"/>
          <w:sz w:val="24"/>
          <w:szCs w:val="24"/>
        </w:rPr>
        <w:t xml:space="preserve"> l</w:t>
      </w:r>
      <w:r w:rsidR="001622C4">
        <w:rPr>
          <w:rFonts w:ascii="Times New Roman" w:hAnsi="Times New Roman" w:cs="Times New Roman"/>
          <w:sz w:val="24"/>
          <w:szCs w:val="24"/>
        </w:rPr>
        <w:t xml:space="preserve">iving person, </w:t>
      </w:r>
      <w:r w:rsidR="00C9496A">
        <w:rPr>
          <w:rFonts w:ascii="Times New Roman" w:hAnsi="Times New Roman" w:cs="Times New Roman"/>
          <w:sz w:val="24"/>
          <w:szCs w:val="24"/>
        </w:rPr>
        <w:t>the performer</w:t>
      </w:r>
      <w:r w:rsidR="001622C4">
        <w:rPr>
          <w:rFonts w:ascii="Times New Roman" w:hAnsi="Times New Roman" w:cs="Times New Roman"/>
          <w:sz w:val="24"/>
          <w:szCs w:val="24"/>
        </w:rPr>
        <w:t xml:space="preserve"> who sings </w:t>
      </w:r>
      <w:r w:rsidR="00636194">
        <w:rPr>
          <w:rFonts w:ascii="Times New Roman" w:hAnsi="Times New Roman" w:cs="Times New Roman"/>
          <w:sz w:val="24"/>
          <w:szCs w:val="24"/>
        </w:rPr>
        <w:t xml:space="preserve">lyrics </w:t>
      </w:r>
      <w:r w:rsidR="00244F73">
        <w:rPr>
          <w:rFonts w:ascii="Times New Roman" w:hAnsi="Times New Roman" w:cs="Times New Roman"/>
          <w:sz w:val="24"/>
          <w:szCs w:val="24"/>
        </w:rPr>
        <w:t xml:space="preserve">(see the input space </w:t>
      </w:r>
      <w:r w:rsidR="00244F73">
        <w:rPr>
          <w:rFonts w:ascii="Times New Roman" w:hAnsi="Times New Roman" w:cs="Times New Roman"/>
          <w:sz w:val="24"/>
          <w:szCs w:val="24"/>
        </w:rPr>
        <w:lastRenderedPageBreak/>
        <w:t xml:space="preserve">on the far left in Figure </w:t>
      </w:r>
      <w:r w:rsidR="00C77D90">
        <w:rPr>
          <w:rFonts w:ascii="Times New Roman" w:hAnsi="Times New Roman" w:cs="Times New Roman"/>
          <w:sz w:val="24"/>
          <w:szCs w:val="24"/>
        </w:rPr>
        <w:t>3.1</w:t>
      </w:r>
      <w:r w:rsidR="00244F73">
        <w:rPr>
          <w:rFonts w:ascii="Times New Roman" w:hAnsi="Times New Roman" w:cs="Times New Roman"/>
          <w:sz w:val="24"/>
          <w:szCs w:val="24"/>
        </w:rPr>
        <w:t xml:space="preserve"> below)</w:t>
      </w:r>
      <w:r w:rsidR="001622C4">
        <w:rPr>
          <w:rFonts w:ascii="Times New Roman" w:hAnsi="Times New Roman" w:cs="Times New Roman"/>
          <w:sz w:val="24"/>
          <w:szCs w:val="24"/>
        </w:rPr>
        <w:t xml:space="preserve">; another </w:t>
      </w:r>
      <w:r w:rsidR="00244F73">
        <w:rPr>
          <w:rFonts w:ascii="Times New Roman" w:hAnsi="Times New Roman" w:cs="Times New Roman"/>
          <w:sz w:val="24"/>
          <w:szCs w:val="24"/>
        </w:rPr>
        <w:t xml:space="preserve">displaying the </w:t>
      </w:r>
      <w:r w:rsidR="00C9496A">
        <w:rPr>
          <w:rFonts w:ascii="Times New Roman" w:hAnsi="Times New Roman" w:cs="Times New Roman"/>
          <w:sz w:val="24"/>
          <w:szCs w:val="24"/>
        </w:rPr>
        <w:t xml:space="preserve">identity of a </w:t>
      </w:r>
      <w:r w:rsidR="00D7448B">
        <w:rPr>
          <w:rFonts w:ascii="Times New Roman" w:hAnsi="Times New Roman" w:cs="Times New Roman"/>
          <w:sz w:val="24"/>
          <w:szCs w:val="24"/>
        </w:rPr>
        <w:t>poetic persona</w:t>
      </w:r>
      <w:r w:rsidR="00C9496A">
        <w:rPr>
          <w:rFonts w:ascii="Times New Roman" w:hAnsi="Times New Roman" w:cs="Times New Roman"/>
          <w:sz w:val="24"/>
          <w:szCs w:val="24"/>
        </w:rPr>
        <w:t xml:space="preserve"> evoked by the lyrics</w:t>
      </w:r>
      <w:r w:rsidR="00636194">
        <w:rPr>
          <w:rFonts w:ascii="Times New Roman" w:hAnsi="Times New Roman" w:cs="Times New Roman"/>
          <w:sz w:val="24"/>
          <w:szCs w:val="24"/>
        </w:rPr>
        <w:t xml:space="preserve"> </w:t>
      </w:r>
      <w:r w:rsidR="00244F73">
        <w:rPr>
          <w:rFonts w:ascii="Times New Roman" w:hAnsi="Times New Roman" w:cs="Times New Roman"/>
          <w:sz w:val="24"/>
          <w:szCs w:val="24"/>
        </w:rPr>
        <w:t>(see the input space on the far right</w:t>
      </w:r>
      <w:r w:rsidR="00CE459E">
        <w:rPr>
          <w:rFonts w:ascii="Times New Roman" w:hAnsi="Times New Roman" w:cs="Times New Roman"/>
          <w:sz w:val="24"/>
          <w:szCs w:val="24"/>
        </w:rPr>
        <w:t>)</w:t>
      </w:r>
      <w:r w:rsidR="00D7448B">
        <w:rPr>
          <w:rFonts w:ascii="Times New Roman" w:hAnsi="Times New Roman" w:cs="Times New Roman"/>
          <w:sz w:val="24"/>
          <w:szCs w:val="24"/>
        </w:rPr>
        <w:t xml:space="preserve"> and adopted by the performer</w:t>
      </w:r>
      <w:r w:rsidR="00CE459E">
        <w:rPr>
          <w:rFonts w:ascii="Times New Roman" w:hAnsi="Times New Roman" w:cs="Times New Roman"/>
          <w:sz w:val="24"/>
          <w:szCs w:val="24"/>
        </w:rPr>
        <w:t>.</w:t>
      </w:r>
      <w:r w:rsidR="00B11EB6">
        <w:rPr>
          <w:rFonts w:ascii="Times New Roman" w:hAnsi="Times New Roman" w:cs="Times New Roman"/>
          <w:sz w:val="24"/>
          <w:szCs w:val="24"/>
        </w:rPr>
        <w:t xml:space="preserve"> </w:t>
      </w:r>
    </w:p>
    <w:p w:rsidR="00C9496A" w:rsidRDefault="00C9496A" w:rsidP="00C9496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reason why these networks are </w:t>
      </w:r>
      <w:r w:rsidR="002A2873">
        <w:rPr>
          <w:rFonts w:ascii="Times New Roman" w:hAnsi="Times New Roman" w:cs="Times New Roman"/>
          <w:sz w:val="24"/>
          <w:szCs w:val="24"/>
        </w:rPr>
        <w:t>double</w:t>
      </w:r>
      <w:r>
        <w:rPr>
          <w:rFonts w:ascii="Times New Roman" w:hAnsi="Times New Roman" w:cs="Times New Roman"/>
          <w:sz w:val="24"/>
          <w:szCs w:val="24"/>
        </w:rPr>
        <w:t>-scope ones is because the blended spaces have organising frames that include</w:t>
      </w:r>
      <w:r w:rsidRPr="00960503">
        <w:rPr>
          <w:rFonts w:ascii="Times New Roman" w:hAnsi="Times New Roman" w:cs="Times New Roman"/>
          <w:sz w:val="24"/>
          <w:szCs w:val="24"/>
        </w:rPr>
        <w:t xml:space="preserve"> parts of each of</w:t>
      </w:r>
      <w:r>
        <w:rPr>
          <w:rFonts w:ascii="Times New Roman" w:hAnsi="Times New Roman" w:cs="Times New Roman"/>
          <w:sz w:val="24"/>
          <w:szCs w:val="24"/>
        </w:rPr>
        <w:t xml:space="preserve"> the frames of the </w:t>
      </w:r>
      <w:r w:rsidR="00E30D72">
        <w:rPr>
          <w:rFonts w:ascii="Times New Roman" w:hAnsi="Times New Roman" w:cs="Times New Roman"/>
          <w:sz w:val="24"/>
          <w:szCs w:val="24"/>
        </w:rPr>
        <w:t>t</w:t>
      </w:r>
      <w:r w:rsidR="00636194">
        <w:rPr>
          <w:rFonts w:ascii="Times New Roman" w:hAnsi="Times New Roman" w:cs="Times New Roman"/>
          <w:sz w:val="24"/>
          <w:szCs w:val="24"/>
        </w:rPr>
        <w:t>wo</w:t>
      </w:r>
      <w:r w:rsidR="00E30D72">
        <w:rPr>
          <w:rFonts w:ascii="Times New Roman" w:hAnsi="Times New Roman" w:cs="Times New Roman"/>
          <w:sz w:val="24"/>
          <w:szCs w:val="24"/>
        </w:rPr>
        <w:t xml:space="preserve"> </w:t>
      </w:r>
      <w:r>
        <w:rPr>
          <w:rFonts w:ascii="Times New Roman" w:hAnsi="Times New Roman" w:cs="Times New Roman"/>
          <w:sz w:val="24"/>
          <w:szCs w:val="24"/>
        </w:rPr>
        <w:t>input spaces</w:t>
      </w:r>
      <w:r w:rsidRPr="00960503">
        <w:rPr>
          <w:rFonts w:ascii="Times New Roman" w:hAnsi="Times New Roman" w:cs="Times New Roman"/>
          <w:sz w:val="24"/>
          <w:szCs w:val="24"/>
        </w:rPr>
        <w:t xml:space="preserve"> and ha</w:t>
      </w:r>
      <w:r>
        <w:rPr>
          <w:rFonts w:ascii="Times New Roman" w:hAnsi="Times New Roman" w:cs="Times New Roman"/>
          <w:sz w:val="24"/>
          <w:szCs w:val="24"/>
        </w:rPr>
        <w:t>ve an</w:t>
      </w:r>
      <w:r w:rsidRPr="00960503">
        <w:rPr>
          <w:rFonts w:ascii="Times New Roman" w:hAnsi="Times New Roman" w:cs="Times New Roman"/>
          <w:sz w:val="24"/>
          <w:szCs w:val="24"/>
        </w:rPr>
        <w:t xml:space="preserve"> emergent structure of</w:t>
      </w:r>
      <w:r>
        <w:rPr>
          <w:rFonts w:ascii="Times New Roman" w:hAnsi="Times New Roman" w:cs="Times New Roman"/>
          <w:sz w:val="24"/>
          <w:szCs w:val="24"/>
        </w:rPr>
        <w:t xml:space="preserve"> their</w:t>
      </w:r>
      <w:r w:rsidRPr="00960503">
        <w:rPr>
          <w:rFonts w:ascii="Times New Roman" w:hAnsi="Times New Roman" w:cs="Times New Roman"/>
          <w:sz w:val="24"/>
          <w:szCs w:val="24"/>
        </w:rPr>
        <w:t xml:space="preserve"> own</w:t>
      </w:r>
      <w:r>
        <w:rPr>
          <w:rFonts w:ascii="Times New Roman" w:hAnsi="Times New Roman" w:cs="Times New Roman"/>
          <w:sz w:val="24"/>
          <w:szCs w:val="24"/>
        </w:rPr>
        <w:t>: the character has the voice of the singer</w:t>
      </w:r>
      <w:r w:rsidRPr="0094002F">
        <w:rPr>
          <w:rFonts w:ascii="Times New Roman" w:hAnsi="Times New Roman" w:cs="Times New Roman"/>
          <w:sz w:val="24"/>
          <w:szCs w:val="24"/>
        </w:rPr>
        <w:t xml:space="preserve"> </w:t>
      </w:r>
      <w:r>
        <w:rPr>
          <w:rFonts w:ascii="Times New Roman" w:hAnsi="Times New Roman" w:cs="Times New Roman"/>
          <w:sz w:val="24"/>
          <w:szCs w:val="24"/>
        </w:rPr>
        <w:t>who employs specific vocal techniques (range, timbre, intensity, intonation)</w:t>
      </w:r>
      <w:r w:rsidR="00E30D72">
        <w:rPr>
          <w:rFonts w:ascii="Times New Roman" w:hAnsi="Times New Roman" w:cs="Times New Roman"/>
          <w:sz w:val="24"/>
          <w:szCs w:val="24"/>
        </w:rPr>
        <w:t xml:space="preserve"> as well as a specific mode of communication (</w:t>
      </w:r>
      <w:r w:rsidR="000E443D">
        <w:rPr>
          <w:rFonts w:ascii="Times New Roman" w:hAnsi="Times New Roman" w:cs="Times New Roman"/>
          <w:sz w:val="24"/>
          <w:szCs w:val="24"/>
        </w:rPr>
        <w:t xml:space="preserve">sung </w:t>
      </w:r>
      <w:r w:rsidR="00636194">
        <w:rPr>
          <w:rFonts w:ascii="Times New Roman" w:hAnsi="Times New Roman" w:cs="Times New Roman"/>
          <w:sz w:val="24"/>
          <w:szCs w:val="24"/>
        </w:rPr>
        <w:t>lyrics</w:t>
      </w:r>
      <w:r w:rsidR="00E30D72">
        <w:rPr>
          <w:rFonts w:ascii="Times New Roman" w:hAnsi="Times New Roman" w:cs="Times New Roman"/>
          <w:sz w:val="24"/>
          <w:szCs w:val="24"/>
        </w:rPr>
        <w:t>) to convey information</w:t>
      </w:r>
      <w:r>
        <w:rPr>
          <w:rFonts w:ascii="Times New Roman" w:hAnsi="Times New Roman" w:cs="Times New Roman"/>
          <w:sz w:val="24"/>
          <w:szCs w:val="24"/>
        </w:rPr>
        <w:t xml:space="preserve">; while the singer is a projection of the character (see the Blended space at the bottom in Figure </w:t>
      </w:r>
      <w:r w:rsidR="00BD5C87">
        <w:rPr>
          <w:rFonts w:ascii="Times New Roman" w:hAnsi="Times New Roman" w:cs="Times New Roman"/>
          <w:sz w:val="24"/>
          <w:szCs w:val="24"/>
        </w:rPr>
        <w:t>3</w:t>
      </w:r>
      <w:r w:rsidR="00C77D90">
        <w:rPr>
          <w:rFonts w:ascii="Times New Roman" w:hAnsi="Times New Roman" w:cs="Times New Roman"/>
          <w:sz w:val="24"/>
          <w:szCs w:val="24"/>
        </w:rPr>
        <w:t>.1</w:t>
      </w:r>
      <w:r>
        <w:rPr>
          <w:rFonts w:ascii="Times New Roman" w:hAnsi="Times New Roman" w:cs="Times New Roman"/>
          <w:sz w:val="24"/>
          <w:szCs w:val="24"/>
        </w:rPr>
        <w:t xml:space="preserve">). </w:t>
      </w:r>
    </w:p>
    <w:p w:rsidR="007D1DEF" w:rsidRDefault="00C9496A" w:rsidP="00C9496A">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key </w:t>
      </w:r>
      <w:r w:rsidR="006F5DB7">
        <w:rPr>
          <w:rFonts w:ascii="Times New Roman" w:hAnsi="Times New Roman" w:cs="Times New Roman"/>
          <w:sz w:val="24"/>
          <w:szCs w:val="24"/>
        </w:rPr>
        <w:t>vital</w:t>
      </w:r>
      <w:r>
        <w:rPr>
          <w:rFonts w:ascii="Times New Roman" w:hAnsi="Times New Roman" w:cs="Times New Roman"/>
          <w:sz w:val="24"/>
          <w:szCs w:val="24"/>
        </w:rPr>
        <w:t xml:space="preserve"> relation is one of Representation here</w:t>
      </w:r>
      <w:r w:rsidR="00E30D72">
        <w:rPr>
          <w:rFonts w:ascii="Times New Roman" w:hAnsi="Times New Roman" w:cs="Times New Roman"/>
          <w:sz w:val="24"/>
          <w:szCs w:val="24"/>
        </w:rPr>
        <w:t xml:space="preserve"> (Fauconnier and Turner 2002: 97)</w:t>
      </w:r>
      <w:r>
        <w:rPr>
          <w:rFonts w:ascii="Times New Roman" w:hAnsi="Times New Roman" w:cs="Times New Roman"/>
          <w:sz w:val="24"/>
          <w:szCs w:val="24"/>
        </w:rPr>
        <w:t>, because</w:t>
      </w:r>
      <w:r w:rsidR="00E30D72">
        <w:rPr>
          <w:rFonts w:ascii="Times New Roman" w:hAnsi="Times New Roman" w:cs="Times New Roman"/>
          <w:sz w:val="24"/>
          <w:szCs w:val="24"/>
        </w:rPr>
        <w:t xml:space="preserve"> the first</w:t>
      </w:r>
      <w:r w:rsidR="00636194">
        <w:rPr>
          <w:rFonts w:ascii="Times New Roman" w:hAnsi="Times New Roman" w:cs="Times New Roman"/>
          <w:sz w:val="24"/>
          <w:szCs w:val="24"/>
        </w:rPr>
        <w:t xml:space="preserve"> input space (the one</w:t>
      </w:r>
      <w:r w:rsidR="00E30D72">
        <w:rPr>
          <w:rFonts w:ascii="Times New Roman" w:hAnsi="Times New Roman" w:cs="Times New Roman"/>
          <w:sz w:val="24"/>
          <w:szCs w:val="24"/>
        </w:rPr>
        <w:t xml:space="preserve"> that represent</w:t>
      </w:r>
      <w:r w:rsidR="00636194">
        <w:rPr>
          <w:rFonts w:ascii="Times New Roman" w:hAnsi="Times New Roman" w:cs="Times New Roman"/>
          <w:sz w:val="24"/>
          <w:szCs w:val="24"/>
        </w:rPr>
        <w:t>s</w:t>
      </w:r>
      <w:r w:rsidR="00E30D72">
        <w:rPr>
          <w:rFonts w:ascii="Times New Roman" w:hAnsi="Times New Roman" w:cs="Times New Roman"/>
          <w:sz w:val="24"/>
          <w:szCs w:val="24"/>
        </w:rPr>
        <w:t xml:space="preserve"> the singer</w:t>
      </w:r>
      <w:r w:rsidR="006F5DB7">
        <w:rPr>
          <w:rFonts w:ascii="Times New Roman" w:hAnsi="Times New Roman" w:cs="Times New Roman"/>
          <w:sz w:val="24"/>
          <w:szCs w:val="24"/>
        </w:rPr>
        <w:t>, his voice</w:t>
      </w:r>
      <w:r w:rsidR="00E30D72">
        <w:rPr>
          <w:rFonts w:ascii="Times New Roman" w:hAnsi="Times New Roman" w:cs="Times New Roman"/>
          <w:sz w:val="24"/>
          <w:szCs w:val="24"/>
        </w:rPr>
        <w:t xml:space="preserve"> and </w:t>
      </w:r>
      <w:r w:rsidR="006F5DB7">
        <w:rPr>
          <w:rFonts w:ascii="Times New Roman" w:hAnsi="Times New Roman" w:cs="Times New Roman"/>
          <w:sz w:val="24"/>
          <w:szCs w:val="24"/>
        </w:rPr>
        <w:t xml:space="preserve">the </w:t>
      </w:r>
      <w:r w:rsidR="00E30D72">
        <w:rPr>
          <w:rFonts w:ascii="Times New Roman" w:hAnsi="Times New Roman" w:cs="Times New Roman"/>
          <w:sz w:val="24"/>
          <w:szCs w:val="24"/>
        </w:rPr>
        <w:t>l</w:t>
      </w:r>
      <w:r w:rsidR="006F5DB7">
        <w:rPr>
          <w:rFonts w:ascii="Times New Roman" w:hAnsi="Times New Roman" w:cs="Times New Roman"/>
          <w:sz w:val="24"/>
          <w:szCs w:val="24"/>
        </w:rPr>
        <w:t>yrics</w:t>
      </w:r>
      <w:r w:rsidR="00E30D72">
        <w:rPr>
          <w:rFonts w:ascii="Times New Roman" w:hAnsi="Times New Roman" w:cs="Times New Roman"/>
          <w:sz w:val="24"/>
          <w:szCs w:val="24"/>
        </w:rPr>
        <w:t>) correspond</w:t>
      </w:r>
      <w:r w:rsidR="00636194">
        <w:rPr>
          <w:rFonts w:ascii="Times New Roman" w:hAnsi="Times New Roman" w:cs="Times New Roman"/>
          <w:sz w:val="24"/>
          <w:szCs w:val="24"/>
        </w:rPr>
        <w:t>s</w:t>
      </w:r>
      <w:r w:rsidR="00E30D72">
        <w:rPr>
          <w:rFonts w:ascii="Times New Roman" w:hAnsi="Times New Roman" w:cs="Times New Roman"/>
          <w:sz w:val="24"/>
          <w:szCs w:val="24"/>
        </w:rPr>
        <w:t xml:space="preserve"> to the </w:t>
      </w:r>
      <w:r w:rsidR="00636194">
        <w:rPr>
          <w:rFonts w:ascii="Times New Roman" w:hAnsi="Times New Roman" w:cs="Times New Roman"/>
          <w:sz w:val="24"/>
          <w:szCs w:val="24"/>
        </w:rPr>
        <w:t>elements</w:t>
      </w:r>
      <w:r w:rsidR="00E30D72">
        <w:rPr>
          <w:rFonts w:ascii="Times New Roman" w:hAnsi="Times New Roman" w:cs="Times New Roman"/>
          <w:sz w:val="24"/>
          <w:szCs w:val="24"/>
        </w:rPr>
        <w:t xml:space="preserve"> that represent the </w:t>
      </w:r>
      <w:r w:rsidR="000520F4">
        <w:rPr>
          <w:rFonts w:ascii="Times New Roman" w:hAnsi="Times New Roman" w:cs="Times New Roman"/>
          <w:sz w:val="24"/>
          <w:szCs w:val="24"/>
        </w:rPr>
        <w:t xml:space="preserve">second </w:t>
      </w:r>
      <w:r w:rsidR="00E30D72">
        <w:rPr>
          <w:rFonts w:ascii="Times New Roman" w:hAnsi="Times New Roman" w:cs="Times New Roman"/>
          <w:sz w:val="24"/>
          <w:szCs w:val="24"/>
        </w:rPr>
        <w:t xml:space="preserve">input space (the character). </w:t>
      </w:r>
      <w:r>
        <w:rPr>
          <w:rFonts w:ascii="Times New Roman" w:hAnsi="Times New Roman" w:cs="Times New Roman"/>
          <w:sz w:val="24"/>
          <w:szCs w:val="24"/>
        </w:rPr>
        <w:t>Furthermore</w:t>
      </w:r>
      <w:r w:rsidRPr="0094002F">
        <w:rPr>
          <w:rFonts w:ascii="Times New Roman" w:hAnsi="Times New Roman" w:cs="Times New Roman"/>
          <w:sz w:val="24"/>
          <w:szCs w:val="24"/>
        </w:rPr>
        <w:t>, Representation</w:t>
      </w:r>
      <w:r>
        <w:rPr>
          <w:rFonts w:ascii="Times New Roman" w:hAnsi="Times New Roman" w:cs="Times New Roman"/>
          <w:sz w:val="24"/>
          <w:szCs w:val="24"/>
        </w:rPr>
        <w:t xml:space="preserve"> </w:t>
      </w:r>
      <w:r w:rsidR="00EC6300">
        <w:rPr>
          <w:rFonts w:ascii="Times New Roman" w:hAnsi="Times New Roman" w:cs="Times New Roman"/>
          <w:sz w:val="24"/>
          <w:szCs w:val="24"/>
        </w:rPr>
        <w:t>is</w:t>
      </w:r>
      <w:r w:rsidRPr="0094002F">
        <w:rPr>
          <w:rFonts w:ascii="Times New Roman" w:hAnsi="Times New Roman" w:cs="Times New Roman"/>
          <w:sz w:val="24"/>
          <w:szCs w:val="24"/>
        </w:rPr>
        <w:t xml:space="preserve"> supported by outer-space Analogy</w:t>
      </w:r>
      <w:r w:rsidR="00CE459E">
        <w:rPr>
          <w:rFonts w:ascii="Times New Roman" w:hAnsi="Times New Roman" w:cs="Times New Roman"/>
          <w:sz w:val="24"/>
          <w:szCs w:val="24"/>
        </w:rPr>
        <w:t xml:space="preserve"> for multiple reasons</w:t>
      </w:r>
      <w:r>
        <w:rPr>
          <w:rFonts w:ascii="Times New Roman" w:hAnsi="Times New Roman" w:cs="Times New Roman"/>
          <w:sz w:val="24"/>
          <w:szCs w:val="24"/>
        </w:rPr>
        <w:t>. Firstly,</w:t>
      </w:r>
      <w:r w:rsidRPr="0094002F">
        <w:rPr>
          <w:rFonts w:ascii="Times New Roman" w:hAnsi="Times New Roman" w:cs="Times New Roman"/>
          <w:sz w:val="24"/>
          <w:szCs w:val="24"/>
        </w:rPr>
        <w:t xml:space="preserve"> words of a fictional male character will likely be sung by a male singer</w:t>
      </w:r>
      <w:r w:rsidR="00636194">
        <w:rPr>
          <w:rFonts w:ascii="Times New Roman" w:hAnsi="Times New Roman" w:cs="Times New Roman"/>
          <w:sz w:val="24"/>
          <w:szCs w:val="24"/>
        </w:rPr>
        <w:t xml:space="preserve"> for example</w:t>
      </w:r>
      <w:r w:rsidRPr="0094002F">
        <w:rPr>
          <w:rFonts w:ascii="Times New Roman" w:hAnsi="Times New Roman" w:cs="Times New Roman"/>
          <w:sz w:val="24"/>
          <w:szCs w:val="24"/>
        </w:rPr>
        <w:t>.</w:t>
      </w:r>
      <w:r w:rsidRPr="006F5DB7">
        <w:rPr>
          <w:rFonts w:ascii="Times New Roman" w:hAnsi="Times New Roman" w:cs="Times New Roman"/>
          <w:sz w:val="24"/>
          <w:szCs w:val="24"/>
        </w:rPr>
        <w:t xml:space="preserve"> </w:t>
      </w:r>
      <w:r w:rsidRPr="00A73923">
        <w:rPr>
          <w:rFonts w:ascii="Times New Roman" w:hAnsi="Times New Roman" w:cs="Times New Roman"/>
          <w:sz w:val="24"/>
          <w:szCs w:val="24"/>
        </w:rPr>
        <w:t>Secondly,</w:t>
      </w:r>
      <w:r>
        <w:rPr>
          <w:rFonts w:ascii="Times New Roman" w:hAnsi="Times New Roman" w:cs="Times New Roman"/>
          <w:sz w:val="24"/>
          <w:szCs w:val="24"/>
        </w:rPr>
        <w:t xml:space="preserve"> the intensity levels associated with certain aspects of musical performance will interact with the intensity levels associated with the actions and the personality traits of the </w:t>
      </w:r>
      <w:r w:rsidR="006F5DB7">
        <w:rPr>
          <w:rFonts w:ascii="Times New Roman" w:hAnsi="Times New Roman" w:cs="Times New Roman"/>
          <w:sz w:val="24"/>
          <w:szCs w:val="24"/>
        </w:rPr>
        <w:t>represented</w:t>
      </w:r>
      <w:r>
        <w:rPr>
          <w:rFonts w:ascii="Times New Roman" w:hAnsi="Times New Roman" w:cs="Times New Roman"/>
          <w:sz w:val="24"/>
          <w:szCs w:val="24"/>
        </w:rPr>
        <w:t xml:space="preserve"> character. As a result, the generic spaces of these networks will display the common characteristics of the input spaces, namely </w:t>
      </w:r>
      <w:r w:rsidR="0094274B">
        <w:rPr>
          <w:rFonts w:ascii="Times New Roman" w:hAnsi="Times New Roman" w:cs="Times New Roman"/>
          <w:sz w:val="24"/>
          <w:szCs w:val="24"/>
        </w:rPr>
        <w:t xml:space="preserve">‘persona’ </w:t>
      </w:r>
      <w:r>
        <w:rPr>
          <w:rFonts w:ascii="Times New Roman" w:hAnsi="Times New Roman" w:cs="Times New Roman"/>
          <w:sz w:val="24"/>
          <w:szCs w:val="24"/>
        </w:rPr>
        <w:t xml:space="preserve">and ‘intensity’ (see the Generic Space at the top in Figure </w:t>
      </w:r>
      <w:r w:rsidR="00BD5C87">
        <w:rPr>
          <w:rFonts w:ascii="Times New Roman" w:hAnsi="Times New Roman" w:cs="Times New Roman"/>
          <w:sz w:val="24"/>
          <w:szCs w:val="24"/>
        </w:rPr>
        <w:t>3</w:t>
      </w:r>
      <w:r>
        <w:rPr>
          <w:rFonts w:ascii="Times New Roman" w:hAnsi="Times New Roman" w:cs="Times New Roman"/>
          <w:sz w:val="24"/>
          <w:szCs w:val="24"/>
        </w:rPr>
        <w:t>.</w:t>
      </w:r>
      <w:r w:rsidR="00BD5C87">
        <w:rPr>
          <w:rFonts w:ascii="Times New Roman" w:hAnsi="Times New Roman" w:cs="Times New Roman"/>
          <w:sz w:val="24"/>
          <w:szCs w:val="24"/>
        </w:rPr>
        <w:t>1</w:t>
      </w:r>
      <w:r>
        <w:rPr>
          <w:rFonts w:ascii="Times New Roman" w:hAnsi="Times New Roman" w:cs="Times New Roman"/>
          <w:sz w:val="24"/>
          <w:szCs w:val="24"/>
        </w:rPr>
        <w:t xml:space="preserve"> below). </w:t>
      </w:r>
    </w:p>
    <w:p w:rsidR="00550986" w:rsidRDefault="00DD77C0" w:rsidP="00C9496A">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73923">
        <w:rPr>
          <w:rFonts w:ascii="Times New Roman" w:hAnsi="Times New Roman" w:cs="Times New Roman"/>
          <w:sz w:val="24"/>
          <w:szCs w:val="24"/>
        </w:rPr>
        <w:t>These</w:t>
      </w:r>
      <w:r>
        <w:rPr>
          <w:rFonts w:ascii="Times New Roman" w:hAnsi="Times New Roman" w:cs="Times New Roman"/>
          <w:sz w:val="24"/>
          <w:szCs w:val="24"/>
        </w:rPr>
        <w:t xml:space="preserve"> key</w:t>
      </w:r>
      <w:r w:rsidRPr="00A73923">
        <w:rPr>
          <w:rFonts w:ascii="Times New Roman" w:hAnsi="Times New Roman" w:cs="Times New Roman"/>
          <w:sz w:val="24"/>
          <w:szCs w:val="24"/>
        </w:rPr>
        <w:t xml:space="preserve"> outer-space relations are compressed into </w:t>
      </w:r>
      <w:r>
        <w:rPr>
          <w:rFonts w:ascii="Times New Roman" w:hAnsi="Times New Roman" w:cs="Times New Roman"/>
          <w:sz w:val="24"/>
          <w:szCs w:val="24"/>
        </w:rPr>
        <w:t>Uniqueness</w:t>
      </w:r>
      <w:r w:rsidRPr="00A73923">
        <w:rPr>
          <w:rFonts w:ascii="Times New Roman" w:hAnsi="Times New Roman" w:cs="Times New Roman"/>
          <w:sz w:val="24"/>
          <w:szCs w:val="24"/>
        </w:rPr>
        <w:t xml:space="preserve"> within the blended space.</w:t>
      </w:r>
      <w:r>
        <w:rPr>
          <w:rFonts w:ascii="Times New Roman" w:hAnsi="Times New Roman" w:cs="Times New Roman"/>
          <w:sz w:val="24"/>
          <w:szCs w:val="24"/>
        </w:rPr>
        <w:t xml:space="preserve"> As a result, the singer’s delivery of the lyrics is very important in shaping the emergent structure of the blend. Although listeners are presented with a single oral piece, they are simultaneously aware of the vocalist’s performance as well as the mannerisms and actions of the portrayed character.</w:t>
      </w:r>
    </w:p>
    <w:p w:rsidR="00FE547F" w:rsidRDefault="00FE547F" w:rsidP="00C9496A">
      <w:pPr>
        <w:spacing w:line="480" w:lineRule="auto"/>
        <w:ind w:right="-46"/>
        <w:jc w:val="both"/>
        <w:rPr>
          <w:rFonts w:ascii="Times New Roman" w:hAnsi="Times New Roman" w:cs="Times New Roman"/>
          <w:sz w:val="24"/>
          <w:szCs w:val="24"/>
        </w:rPr>
      </w:pPr>
    </w:p>
    <w:p w:rsidR="00C9496A" w:rsidRDefault="006F5DB7" w:rsidP="00C9496A">
      <w:pPr>
        <w:spacing w:line="480" w:lineRule="auto"/>
        <w:ind w:right="-46"/>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70528" behindDoc="0" locked="0" layoutInCell="1" allowOverlap="1" wp14:anchorId="318B360D" wp14:editId="44A56F35">
                <wp:simplePos x="0" y="0"/>
                <wp:positionH relativeFrom="column">
                  <wp:posOffset>1927860</wp:posOffset>
                </wp:positionH>
                <wp:positionV relativeFrom="paragraph">
                  <wp:posOffset>-350520</wp:posOffset>
                </wp:positionV>
                <wp:extent cx="1731645" cy="1447800"/>
                <wp:effectExtent l="0" t="0" r="20955" b="19050"/>
                <wp:wrapNone/>
                <wp:docPr id="2" name="Oval 2"/>
                <wp:cNvGraphicFramePr/>
                <a:graphic xmlns:a="http://schemas.openxmlformats.org/drawingml/2006/main">
                  <a:graphicData uri="http://schemas.microsoft.com/office/word/2010/wordprocessingShape">
                    <wps:wsp>
                      <wps:cNvSpPr/>
                      <wps:spPr>
                        <a:xfrm>
                          <a:off x="0" y="0"/>
                          <a:ext cx="1731645" cy="1447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151.8pt;margin-top:-27.6pt;width:136.35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" filled="f" strokecolor="black [3213]" strokeweight="2p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14:anchorId="19A81FF8" wp14:editId="61DF2D28">
                <wp:simplePos x="0" y="0"/>
                <wp:positionH relativeFrom="column">
                  <wp:posOffset>2202180</wp:posOffset>
                </wp:positionH>
                <wp:positionV relativeFrom="paragraph">
                  <wp:posOffset>-60960</wp:posOffset>
                </wp:positionV>
                <wp:extent cx="1188720" cy="914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18872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Default="00B4067F" w:rsidP="00C9496A">
                            <w:pPr>
                              <w:spacing w:after="0"/>
                              <w:jc w:val="center"/>
                              <w:rPr>
                                <w:rFonts w:ascii="Times New Roman" w:hAnsi="Times New Roman" w:cs="Times New Roman"/>
                                <w:sz w:val="24"/>
                              </w:rPr>
                            </w:pPr>
                            <w:r>
                              <w:rPr>
                                <w:rFonts w:ascii="Times New Roman" w:hAnsi="Times New Roman" w:cs="Times New Roman"/>
                                <w:b/>
                                <w:sz w:val="24"/>
                              </w:rPr>
                              <w:t>Generic Space</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Persona</w:t>
                            </w:r>
                          </w:p>
                          <w:p w:rsidR="00B4067F" w:rsidRPr="0097006F" w:rsidRDefault="00B4067F" w:rsidP="00C9496A">
                            <w:pPr>
                              <w:spacing w:after="0"/>
                              <w:jc w:val="center"/>
                              <w:rPr>
                                <w:rFonts w:ascii="Times New Roman" w:hAnsi="Times New Roman" w:cs="Times New Roman"/>
                                <w:sz w:val="24"/>
                              </w:rPr>
                            </w:pPr>
                            <w:r>
                              <w:rPr>
                                <w:rFonts w:ascii="Times New Roman" w:hAnsi="Times New Roman" w:cs="Times New Roman"/>
                                <w:sz w:val="24"/>
                              </w:rPr>
                              <w:t>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173.4pt;margin-top:-4.8pt;width:93.6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" filled="f" stroked="f" strokeweight=".5pt">
                <v:textbox>
                  <w:txbxContent>
                    <w:p w:rsidR="00B4067F" w:rsidRDefault="00B4067F" w:rsidP="00C9496A">
                      <w:pPr>
                        <w:spacing w:after="0"/>
                        <w:jc w:val="center"/>
                        <w:rPr>
                          <w:rFonts w:ascii="Times New Roman" w:hAnsi="Times New Roman" w:cs="Times New Roman"/>
                          <w:sz w:val="24"/>
                        </w:rPr>
                      </w:pPr>
                      <w:r>
                        <w:rPr>
                          <w:rFonts w:ascii="Times New Roman" w:hAnsi="Times New Roman" w:cs="Times New Roman"/>
                          <w:b/>
                          <w:sz w:val="24"/>
                        </w:rPr>
                        <w:t>Generic Space</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Persona</w:t>
                      </w:r>
                    </w:p>
                    <w:p w:rsidR="00B4067F" w:rsidRPr="0097006F" w:rsidRDefault="00B4067F" w:rsidP="00C9496A">
                      <w:pPr>
                        <w:spacing w:after="0"/>
                        <w:jc w:val="center"/>
                        <w:rPr>
                          <w:rFonts w:ascii="Times New Roman" w:hAnsi="Times New Roman" w:cs="Times New Roman"/>
                          <w:sz w:val="24"/>
                        </w:rPr>
                      </w:pPr>
                      <w:r>
                        <w:rPr>
                          <w:rFonts w:ascii="Times New Roman" w:hAnsi="Times New Roman" w:cs="Times New Roman"/>
                          <w:sz w:val="24"/>
                        </w:rPr>
                        <w:t>Intensity</w:t>
                      </w:r>
                    </w:p>
                  </w:txbxContent>
                </v:textbox>
              </v:shape>
            </w:pict>
          </mc:Fallback>
        </mc:AlternateContent>
      </w:r>
    </w:p>
    <w:p w:rsidR="00C9496A" w:rsidRPr="003B260D" w:rsidRDefault="000E443D" w:rsidP="00DD77C0">
      <w:pPr>
        <w:spacing w:after="0" w:line="480" w:lineRule="auto"/>
        <w:ind w:firstLine="1440"/>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871232" behindDoc="0" locked="0" layoutInCell="1" allowOverlap="1" wp14:anchorId="49D43CFC" wp14:editId="6E346723">
                <wp:simplePos x="0" y="0"/>
                <wp:positionH relativeFrom="column">
                  <wp:posOffset>1392555</wp:posOffset>
                </wp:positionH>
                <wp:positionV relativeFrom="paragraph">
                  <wp:posOffset>2054860</wp:posOffset>
                </wp:positionV>
                <wp:extent cx="2853690" cy="0"/>
                <wp:effectExtent l="38100" t="133350" r="0" b="133350"/>
                <wp:wrapNone/>
                <wp:docPr id="553" name="Straight Arrow Connector 553"/>
                <wp:cNvGraphicFramePr/>
                <a:graphic xmlns:a="http://schemas.openxmlformats.org/drawingml/2006/main">
                  <a:graphicData uri="http://schemas.microsoft.com/office/word/2010/wordprocessingShape">
                    <wps:wsp>
                      <wps:cNvCnPr/>
                      <wps:spPr>
                        <a:xfrm>
                          <a:off x="0" y="0"/>
                          <a:ext cx="2853690" cy="0"/>
                        </a:xfrm>
                        <a:prstGeom prst="straightConnector1">
                          <a:avLst/>
                        </a:prstGeom>
                        <a:ln w="28575">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53" o:spid="_x0000_s1026" type="#_x0000_t32" style="position:absolute;margin-left:109.65pt;margin-top:161.8pt;width:224.7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" strokecolor="black [3213]" strokeweight="2.25pt">
                <v:stroke dashstyle="3 1" startarrow="open" endarrow="open"/>
              </v:shape>
            </w:pict>
          </mc:Fallback>
        </mc:AlternateContent>
      </w:r>
      <w:r w:rsidR="006F5DB7">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6B659084" wp14:editId="3265F9E3">
                <wp:simplePos x="0" y="0"/>
                <wp:positionH relativeFrom="column">
                  <wp:posOffset>3543300</wp:posOffset>
                </wp:positionH>
                <wp:positionV relativeFrom="paragraph">
                  <wp:posOffset>215900</wp:posOffset>
                </wp:positionV>
                <wp:extent cx="1097280" cy="1120140"/>
                <wp:effectExtent l="38100" t="38100" r="45720" b="41910"/>
                <wp:wrapNone/>
                <wp:docPr id="326" name="Straight Arrow Connector 326"/>
                <wp:cNvGraphicFramePr/>
                <a:graphic xmlns:a="http://schemas.openxmlformats.org/drawingml/2006/main">
                  <a:graphicData uri="http://schemas.microsoft.com/office/word/2010/wordprocessingShape">
                    <wps:wsp>
                      <wps:cNvCnPr/>
                      <wps:spPr>
                        <a:xfrm flipH="1" flipV="1">
                          <a:off x="0" y="0"/>
                          <a:ext cx="1097280" cy="112014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6" o:spid="_x0000_s1026" type="#_x0000_t32" style="position:absolute;margin-left:279pt;margin-top:17pt;width:86.4pt;height:88.2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" strokecolor="black [3213]" strokeweight="3pt">
                <v:stroke dashstyle="3 1" startarrow="open" endarrow="open"/>
              </v:shape>
            </w:pict>
          </mc:Fallback>
        </mc:AlternateContent>
      </w:r>
      <w:r w:rsidR="006F5DB7">
        <w:rPr>
          <w:rFonts w:ascii="Times New Roman" w:hAnsi="Times New Roman" w:cs="Times New Roman"/>
          <w:noProof/>
          <w:sz w:val="24"/>
          <w:szCs w:val="24"/>
          <w:lang w:eastAsia="en-GB"/>
        </w:rPr>
        <mc:AlternateContent>
          <mc:Choice Requires="wps">
            <w:drawing>
              <wp:anchor distT="0" distB="0" distL="114300" distR="114300" simplePos="0" relativeHeight="251667456" behindDoc="0" locked="0" layoutInCell="1" allowOverlap="1" wp14:anchorId="0D303C87" wp14:editId="0E8ED054">
                <wp:simplePos x="0" y="0"/>
                <wp:positionH relativeFrom="column">
                  <wp:posOffset>1005840</wp:posOffset>
                </wp:positionH>
                <wp:positionV relativeFrom="paragraph">
                  <wp:posOffset>269240</wp:posOffset>
                </wp:positionV>
                <wp:extent cx="1050290" cy="1173480"/>
                <wp:effectExtent l="38100" t="38100" r="54610" b="45720"/>
                <wp:wrapNone/>
                <wp:docPr id="328" name="Straight Arrow Connector 328"/>
                <wp:cNvGraphicFramePr/>
                <a:graphic xmlns:a="http://schemas.openxmlformats.org/drawingml/2006/main">
                  <a:graphicData uri="http://schemas.microsoft.com/office/word/2010/wordprocessingShape">
                    <wps:wsp>
                      <wps:cNvCnPr/>
                      <wps:spPr>
                        <a:xfrm flipH="1">
                          <a:off x="0" y="0"/>
                          <a:ext cx="1050290" cy="117348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8" o:spid="_x0000_s1026" type="#_x0000_t32" style="position:absolute;margin-left:79.2pt;margin-top:21.2pt;width:82.7pt;height:92.4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" strokecolor="black [3213]" strokeweight="3pt">
                <v:stroke dashstyle="3 1" startarrow="open" endarrow="open"/>
              </v:shape>
            </w:pict>
          </mc:Fallback>
        </mc:AlternateContent>
      </w:r>
      <w:r w:rsidR="006F5DB7">
        <w:rPr>
          <w:rFonts w:ascii="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17DACC5B" wp14:editId="3FDE8E7C">
                <wp:simplePos x="0" y="0"/>
                <wp:positionH relativeFrom="column">
                  <wp:posOffset>4579620</wp:posOffset>
                </wp:positionH>
                <wp:positionV relativeFrom="paragraph">
                  <wp:posOffset>1709420</wp:posOffset>
                </wp:positionV>
                <wp:extent cx="1228725" cy="6705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28725" cy="670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E179B7" w:rsidRDefault="00B4067F" w:rsidP="00C9496A">
                            <w:pPr>
                              <w:spacing w:after="0"/>
                              <w:jc w:val="center"/>
                              <w:rPr>
                                <w:rFonts w:ascii="Times New Roman" w:hAnsi="Times New Roman" w:cs="Times New Roman"/>
                                <w:b/>
                                <w:sz w:val="24"/>
                              </w:rPr>
                            </w:pPr>
                            <w:r w:rsidRPr="00E179B7">
                              <w:rPr>
                                <w:rFonts w:ascii="Times New Roman" w:hAnsi="Times New Roman" w:cs="Times New Roman"/>
                                <w:b/>
                                <w:sz w:val="24"/>
                              </w:rPr>
                              <w:t>Input Space</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 xml:space="preserve">represented character </w:t>
                            </w:r>
                          </w:p>
                          <w:p w:rsidR="00B4067F" w:rsidRPr="0097006F" w:rsidRDefault="00B4067F" w:rsidP="00C9496A">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left:0;text-align:left;margin-left:360.6pt;margin-top:134.6pt;width:96.75pt;height:5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" filled="f" stroked="f" strokeweight=".5pt">
                <v:textbox>
                  <w:txbxContent>
                    <w:p w:rsidR="00B4067F" w:rsidRPr="00E179B7" w:rsidRDefault="00B4067F" w:rsidP="00C9496A">
                      <w:pPr>
                        <w:spacing w:after="0"/>
                        <w:jc w:val="center"/>
                        <w:rPr>
                          <w:rFonts w:ascii="Times New Roman" w:hAnsi="Times New Roman" w:cs="Times New Roman"/>
                          <w:b/>
                          <w:sz w:val="24"/>
                        </w:rPr>
                      </w:pPr>
                      <w:r w:rsidRPr="00E179B7">
                        <w:rPr>
                          <w:rFonts w:ascii="Times New Roman" w:hAnsi="Times New Roman" w:cs="Times New Roman"/>
                          <w:b/>
                          <w:sz w:val="24"/>
                        </w:rPr>
                        <w:t>Input Space</w:t>
                      </w:r>
                    </w:p>
                    <w:p w:rsidR="00B4067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represented</w:t>
                      </w:r>
                      <w:proofErr w:type="gramEnd"/>
                      <w:r>
                        <w:rPr>
                          <w:rFonts w:ascii="Times New Roman" w:hAnsi="Times New Roman" w:cs="Times New Roman"/>
                          <w:sz w:val="24"/>
                        </w:rPr>
                        <w:t xml:space="preserve"> character </w:t>
                      </w:r>
                    </w:p>
                    <w:p w:rsidR="00B4067F" w:rsidRPr="0097006F" w:rsidRDefault="00B4067F" w:rsidP="00C9496A">
                      <w:pPr>
                        <w:spacing w:after="0"/>
                        <w:jc w:val="center"/>
                        <w:rPr>
                          <w:rFonts w:ascii="Times New Roman" w:hAnsi="Times New Roman" w:cs="Times New Roman"/>
                          <w:sz w:val="24"/>
                        </w:rPr>
                      </w:pPr>
                    </w:p>
                  </w:txbxContent>
                </v:textbox>
              </v:shape>
            </w:pict>
          </mc:Fallback>
        </mc:AlternateContent>
      </w:r>
      <w:r w:rsidR="00D822E0">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580CF334" wp14:editId="03DAE8A9">
                <wp:simplePos x="0" y="0"/>
                <wp:positionH relativeFrom="column">
                  <wp:posOffset>4245610</wp:posOffset>
                </wp:positionH>
                <wp:positionV relativeFrom="paragraph">
                  <wp:posOffset>1192530</wp:posOffset>
                </wp:positionV>
                <wp:extent cx="1836420" cy="1568450"/>
                <wp:effectExtent l="0" t="0" r="11430" b="12700"/>
                <wp:wrapNone/>
                <wp:docPr id="19" name="Oval 19"/>
                <wp:cNvGraphicFramePr/>
                <a:graphic xmlns:a="http://schemas.openxmlformats.org/drawingml/2006/main">
                  <a:graphicData uri="http://schemas.microsoft.com/office/word/2010/wordprocessingShape">
                    <wps:wsp>
                      <wps:cNvSpPr/>
                      <wps:spPr>
                        <a:xfrm>
                          <a:off x="0" y="0"/>
                          <a:ext cx="1836420" cy="1568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334.3pt;margin-top:93.9pt;width:144.6pt;height: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" filled="f" strokecolor="black [3213]" strokeweight="2pt"/>
            </w:pict>
          </mc:Fallback>
        </mc:AlternateContent>
      </w:r>
      <w:r w:rsidR="00D822E0">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001C5BE9" wp14:editId="5AFEBC2E">
                <wp:simplePos x="0" y="0"/>
                <wp:positionH relativeFrom="column">
                  <wp:posOffset>1882140</wp:posOffset>
                </wp:positionH>
                <wp:positionV relativeFrom="paragraph">
                  <wp:posOffset>3698240</wp:posOffset>
                </wp:positionV>
                <wp:extent cx="1834515" cy="1524000"/>
                <wp:effectExtent l="0" t="0" r="13335" b="19050"/>
                <wp:wrapNone/>
                <wp:docPr id="21" name="Oval 21"/>
                <wp:cNvGraphicFramePr/>
                <a:graphic xmlns:a="http://schemas.openxmlformats.org/drawingml/2006/main">
                  <a:graphicData uri="http://schemas.microsoft.com/office/word/2010/wordprocessingShape">
                    <wps:wsp>
                      <wps:cNvSpPr/>
                      <wps:spPr>
                        <a:xfrm>
                          <a:off x="0" y="0"/>
                          <a:ext cx="1834515" cy="152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148.2pt;margin-top:291.2pt;width:144.45pt;height:1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" filled="f" strokecolor="black [3213]" strokeweight="2pt"/>
            </w:pict>
          </mc:Fallback>
        </mc:AlternateContent>
      </w:r>
      <w:r w:rsidR="00D822E0">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798615F0" wp14:editId="28048FA0">
                <wp:simplePos x="0" y="0"/>
                <wp:positionH relativeFrom="column">
                  <wp:posOffset>2175510</wp:posOffset>
                </wp:positionH>
                <wp:positionV relativeFrom="paragraph">
                  <wp:posOffset>4064000</wp:posOffset>
                </wp:positionV>
                <wp:extent cx="1312545" cy="891540"/>
                <wp:effectExtent l="0" t="0" r="0" b="3810"/>
                <wp:wrapNone/>
                <wp:docPr id="476" name="Text Box 476"/>
                <wp:cNvGraphicFramePr/>
                <a:graphic xmlns:a="http://schemas.openxmlformats.org/drawingml/2006/main">
                  <a:graphicData uri="http://schemas.microsoft.com/office/word/2010/wordprocessingShape">
                    <wps:wsp>
                      <wps:cNvSpPr txBox="1"/>
                      <wps:spPr>
                        <a:xfrm>
                          <a:off x="0" y="0"/>
                          <a:ext cx="1312545" cy="89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E179B7" w:rsidRDefault="00B4067F" w:rsidP="00C9496A">
                            <w:pPr>
                              <w:spacing w:after="0"/>
                              <w:jc w:val="center"/>
                              <w:rPr>
                                <w:rFonts w:ascii="Times New Roman" w:hAnsi="Times New Roman" w:cs="Times New Roman"/>
                                <w:b/>
                                <w:sz w:val="24"/>
                              </w:rPr>
                            </w:pPr>
                            <w:r w:rsidRPr="00E179B7">
                              <w:rPr>
                                <w:rFonts w:ascii="Times New Roman" w:hAnsi="Times New Roman" w:cs="Times New Roman"/>
                                <w:b/>
                                <w:sz w:val="24"/>
                              </w:rPr>
                              <w:t>Blended Space</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singing character</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performance</w:t>
                            </w:r>
                          </w:p>
                          <w:p w:rsidR="00B4067F" w:rsidRPr="002F13DE" w:rsidRDefault="00B4067F" w:rsidP="00C9496A">
                            <w:pPr>
                              <w:spacing w:after="0"/>
                              <w:jc w:val="center"/>
                              <w:rPr>
                                <w:rFonts w:ascii="Times New Roman" w:hAnsi="Times New Roman" w:cs="Times New Roman"/>
                                <w:sz w:val="24"/>
                              </w:rPr>
                            </w:pPr>
                            <w:r>
                              <w:rPr>
                                <w:rFonts w:ascii="Times New Roman" w:hAnsi="Times New Roman" w:cs="Times New Roman"/>
                                <w:sz w:val="24"/>
                              </w:rPr>
                              <w:t>sung lyrics</w:t>
                            </w:r>
                          </w:p>
                          <w:p w:rsidR="00B4067F" w:rsidRDefault="00B4067F" w:rsidP="00C9496A">
                            <w:pPr>
                              <w:spacing w:after="0"/>
                              <w:jc w:val="center"/>
                              <w:rPr>
                                <w:rFonts w:ascii="Times New Roman" w:hAnsi="Times New Roman" w:cs="Times New Roman"/>
                                <w:sz w:val="24"/>
                              </w:rPr>
                            </w:pPr>
                          </w:p>
                          <w:p w:rsidR="00B4067F" w:rsidRPr="002F13DE" w:rsidRDefault="00B4067F" w:rsidP="00C9496A">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6" o:spid="_x0000_s1028" type="#_x0000_t202" style="position:absolute;left:0;text-align:left;margin-left:171.3pt;margin-top:320pt;width:103.35pt;height:7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" filled="f" stroked="f" strokeweight=".5pt">
                <v:textbox>
                  <w:txbxContent>
                    <w:p w:rsidR="00B4067F" w:rsidRPr="00E179B7" w:rsidRDefault="00B4067F" w:rsidP="00C9496A">
                      <w:pPr>
                        <w:spacing w:after="0"/>
                        <w:jc w:val="center"/>
                        <w:rPr>
                          <w:rFonts w:ascii="Times New Roman" w:hAnsi="Times New Roman" w:cs="Times New Roman"/>
                          <w:b/>
                          <w:sz w:val="24"/>
                        </w:rPr>
                      </w:pPr>
                      <w:r w:rsidRPr="00E179B7">
                        <w:rPr>
                          <w:rFonts w:ascii="Times New Roman" w:hAnsi="Times New Roman" w:cs="Times New Roman"/>
                          <w:b/>
                          <w:sz w:val="24"/>
                        </w:rPr>
                        <w:t>Blended Space</w:t>
                      </w:r>
                    </w:p>
                    <w:p w:rsidR="00B4067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singing</w:t>
                      </w:r>
                      <w:proofErr w:type="gramEnd"/>
                      <w:r>
                        <w:rPr>
                          <w:rFonts w:ascii="Times New Roman" w:hAnsi="Times New Roman" w:cs="Times New Roman"/>
                          <w:sz w:val="24"/>
                        </w:rPr>
                        <w:t xml:space="preserve"> character</w:t>
                      </w:r>
                    </w:p>
                    <w:p w:rsidR="00B4067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performance</w:t>
                      </w:r>
                      <w:proofErr w:type="gramEnd"/>
                    </w:p>
                    <w:p w:rsidR="00B4067F" w:rsidRPr="002F13DE"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sung</w:t>
                      </w:r>
                      <w:proofErr w:type="gramEnd"/>
                      <w:r>
                        <w:rPr>
                          <w:rFonts w:ascii="Times New Roman" w:hAnsi="Times New Roman" w:cs="Times New Roman"/>
                          <w:sz w:val="24"/>
                        </w:rPr>
                        <w:t xml:space="preserve"> lyrics</w:t>
                      </w:r>
                    </w:p>
                    <w:p w:rsidR="00B4067F" w:rsidRDefault="00B4067F" w:rsidP="00C9496A">
                      <w:pPr>
                        <w:spacing w:after="0"/>
                        <w:jc w:val="center"/>
                        <w:rPr>
                          <w:rFonts w:ascii="Times New Roman" w:hAnsi="Times New Roman" w:cs="Times New Roman"/>
                          <w:sz w:val="24"/>
                        </w:rPr>
                      </w:pPr>
                    </w:p>
                    <w:p w:rsidR="00B4067F" w:rsidRPr="002F13DE" w:rsidRDefault="00B4067F" w:rsidP="00C9496A">
                      <w:pPr>
                        <w:spacing w:after="0"/>
                        <w:jc w:val="center"/>
                        <w:rPr>
                          <w:rFonts w:ascii="Times New Roman" w:hAnsi="Times New Roman" w:cs="Times New Roman"/>
                          <w:sz w:val="24"/>
                        </w:rPr>
                      </w:pPr>
                    </w:p>
                  </w:txbxContent>
                </v:textbox>
              </v:shape>
            </w:pict>
          </mc:Fallback>
        </mc:AlternateContent>
      </w:r>
      <w:r w:rsidR="00D822E0">
        <w:rPr>
          <w:rFonts w:ascii="Times New Roman" w:hAnsi="Times New Roman" w:cs="Times New Roman"/>
          <w:noProof/>
          <w:sz w:val="24"/>
          <w:szCs w:val="24"/>
          <w:lang w:eastAsia="en-GB"/>
        </w:rPr>
        <mc:AlternateContent>
          <mc:Choice Requires="wps">
            <w:drawing>
              <wp:anchor distT="0" distB="0" distL="114300" distR="114300" simplePos="0" relativeHeight="251668480" behindDoc="0" locked="0" layoutInCell="1" allowOverlap="1" wp14:anchorId="5206B548" wp14:editId="666561EC">
                <wp:simplePos x="0" y="0"/>
                <wp:positionH relativeFrom="column">
                  <wp:posOffset>3307080</wp:posOffset>
                </wp:positionH>
                <wp:positionV relativeFrom="paragraph">
                  <wp:posOffset>2547620</wp:posOffset>
                </wp:positionV>
                <wp:extent cx="1271905" cy="1310005"/>
                <wp:effectExtent l="38100" t="38100" r="42545" b="42545"/>
                <wp:wrapNone/>
                <wp:docPr id="331" name="Straight Arrow Connector 331"/>
                <wp:cNvGraphicFramePr/>
                <a:graphic xmlns:a="http://schemas.openxmlformats.org/drawingml/2006/main">
                  <a:graphicData uri="http://schemas.microsoft.com/office/word/2010/wordprocessingShape">
                    <wps:wsp>
                      <wps:cNvCnPr/>
                      <wps:spPr>
                        <a:xfrm flipH="1">
                          <a:off x="0" y="0"/>
                          <a:ext cx="1271905" cy="1310005"/>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1" o:spid="_x0000_s1026" type="#_x0000_t32" style="position:absolute;margin-left:260.4pt;margin-top:200.6pt;width:100.15pt;height:103.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" strokecolor="black [3213]" strokeweight="3pt">
                <v:stroke dashstyle="3 1" startarrow="open" endarrow="open"/>
              </v:shape>
            </w:pict>
          </mc:Fallback>
        </mc:AlternateContent>
      </w:r>
      <w:r w:rsidR="00090355">
        <w:rPr>
          <w:rFonts w:ascii="Times New Roman" w:hAnsi="Times New Roman" w:cs="Times New Roman"/>
          <w:noProof/>
          <w:sz w:val="24"/>
          <w:szCs w:val="24"/>
          <w:lang w:eastAsia="en-GB"/>
        </w:rPr>
        <mc:AlternateContent>
          <mc:Choice Requires="wps">
            <w:drawing>
              <wp:anchor distT="0" distB="0" distL="114300" distR="114300" simplePos="0" relativeHeight="251669504" behindDoc="0" locked="0" layoutInCell="1" allowOverlap="1" wp14:anchorId="5A6A819C" wp14:editId="42FB2692">
                <wp:simplePos x="0" y="0"/>
                <wp:positionH relativeFrom="column">
                  <wp:posOffset>1112520</wp:posOffset>
                </wp:positionH>
                <wp:positionV relativeFrom="paragraph">
                  <wp:posOffset>2646680</wp:posOffset>
                </wp:positionV>
                <wp:extent cx="1158240" cy="1210945"/>
                <wp:effectExtent l="38100" t="38100" r="41910" b="46355"/>
                <wp:wrapNone/>
                <wp:docPr id="332" name="Straight Arrow Connector 332"/>
                <wp:cNvGraphicFramePr/>
                <a:graphic xmlns:a="http://schemas.openxmlformats.org/drawingml/2006/main">
                  <a:graphicData uri="http://schemas.microsoft.com/office/word/2010/wordprocessingShape">
                    <wps:wsp>
                      <wps:cNvCnPr/>
                      <wps:spPr>
                        <a:xfrm flipH="1" flipV="1">
                          <a:off x="0" y="0"/>
                          <a:ext cx="1158240" cy="1210945"/>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2" o:spid="_x0000_s1026" type="#_x0000_t32" style="position:absolute;margin-left:87.6pt;margin-top:208.4pt;width:91.2pt;height:95.3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" strokecolor="black [3213]" strokeweight="3pt">
                <v:stroke dashstyle="3 1" startarrow="open" endarrow="open"/>
              </v:shape>
            </w:pict>
          </mc:Fallback>
        </mc:AlternateContent>
      </w:r>
      <w:r w:rsidR="00FE547F">
        <w:rPr>
          <w:rFonts w:ascii="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38039445" wp14:editId="7C5BDDC0">
                <wp:simplePos x="0" y="0"/>
                <wp:positionH relativeFrom="column">
                  <wp:posOffset>-68580</wp:posOffset>
                </wp:positionH>
                <wp:positionV relativeFrom="paragraph">
                  <wp:posOffset>1701800</wp:posOffset>
                </wp:positionV>
                <wp:extent cx="1181100" cy="91440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1811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E179B7" w:rsidRDefault="00B4067F" w:rsidP="00C9496A">
                            <w:pPr>
                              <w:spacing w:after="0"/>
                              <w:jc w:val="center"/>
                              <w:rPr>
                                <w:rFonts w:ascii="Times New Roman" w:hAnsi="Times New Roman" w:cs="Times New Roman"/>
                                <w:b/>
                                <w:sz w:val="24"/>
                              </w:rPr>
                            </w:pPr>
                            <w:r w:rsidRPr="00E179B7">
                              <w:rPr>
                                <w:rFonts w:ascii="Times New Roman" w:hAnsi="Times New Roman" w:cs="Times New Roman"/>
                                <w:b/>
                                <w:sz w:val="24"/>
                              </w:rPr>
                              <w:t>Input Space</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vocalist</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s</w:t>
                            </w:r>
                            <w:r w:rsidRPr="002F13DE">
                              <w:rPr>
                                <w:rFonts w:ascii="Times New Roman" w:hAnsi="Times New Roman" w:cs="Times New Roman"/>
                                <w:sz w:val="24"/>
                              </w:rPr>
                              <w:t xml:space="preserve">inging </w:t>
                            </w:r>
                            <w:r>
                              <w:rPr>
                                <w:rFonts w:ascii="Times New Roman" w:hAnsi="Times New Roman" w:cs="Times New Roman"/>
                                <w:sz w:val="24"/>
                              </w:rPr>
                              <w:t>v</w:t>
                            </w:r>
                            <w:r w:rsidRPr="002F13DE">
                              <w:rPr>
                                <w:rFonts w:ascii="Times New Roman" w:hAnsi="Times New Roman" w:cs="Times New Roman"/>
                                <w:sz w:val="24"/>
                              </w:rPr>
                              <w:t>oice</w:t>
                            </w:r>
                          </w:p>
                          <w:p w:rsidR="00B4067F" w:rsidRPr="002F13DE" w:rsidRDefault="00B4067F" w:rsidP="00C9496A">
                            <w:pPr>
                              <w:spacing w:after="0"/>
                              <w:jc w:val="center"/>
                              <w:rPr>
                                <w:rFonts w:ascii="Times New Roman" w:hAnsi="Times New Roman" w:cs="Times New Roman"/>
                                <w:sz w:val="24"/>
                              </w:rPr>
                            </w:pPr>
                            <w:r>
                              <w:rPr>
                                <w:rFonts w:ascii="Times New Roman" w:hAnsi="Times New Roman" w:cs="Times New Roman"/>
                                <w:sz w:val="24"/>
                              </w:rPr>
                              <w:t>sung lyrics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5" o:spid="_x0000_s1029" type="#_x0000_t202" style="position:absolute;left:0;text-align:left;margin-left:-5.4pt;margin-top:134pt;width:93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" filled="f" stroked="f" strokeweight=".5pt">
                <v:textbox>
                  <w:txbxContent>
                    <w:p w:rsidR="00B4067F" w:rsidRPr="00E179B7" w:rsidRDefault="00B4067F" w:rsidP="00C9496A">
                      <w:pPr>
                        <w:spacing w:after="0"/>
                        <w:jc w:val="center"/>
                        <w:rPr>
                          <w:rFonts w:ascii="Times New Roman" w:hAnsi="Times New Roman" w:cs="Times New Roman"/>
                          <w:b/>
                          <w:sz w:val="24"/>
                        </w:rPr>
                      </w:pPr>
                      <w:r w:rsidRPr="00E179B7">
                        <w:rPr>
                          <w:rFonts w:ascii="Times New Roman" w:hAnsi="Times New Roman" w:cs="Times New Roman"/>
                          <w:b/>
                          <w:sz w:val="24"/>
                        </w:rPr>
                        <w:t>Input Space</w:t>
                      </w:r>
                    </w:p>
                    <w:p w:rsidR="00B4067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vocalist</w:t>
                      </w:r>
                      <w:proofErr w:type="gramEnd"/>
                    </w:p>
                    <w:p w:rsidR="00B4067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s</w:t>
                      </w:r>
                      <w:r w:rsidRPr="002F13DE">
                        <w:rPr>
                          <w:rFonts w:ascii="Times New Roman" w:hAnsi="Times New Roman" w:cs="Times New Roman"/>
                          <w:sz w:val="24"/>
                        </w:rPr>
                        <w:t>inging</w:t>
                      </w:r>
                      <w:proofErr w:type="gramEnd"/>
                      <w:r w:rsidRPr="002F13DE">
                        <w:rPr>
                          <w:rFonts w:ascii="Times New Roman" w:hAnsi="Times New Roman" w:cs="Times New Roman"/>
                          <w:sz w:val="24"/>
                        </w:rPr>
                        <w:t xml:space="preserve"> </w:t>
                      </w:r>
                      <w:r>
                        <w:rPr>
                          <w:rFonts w:ascii="Times New Roman" w:hAnsi="Times New Roman" w:cs="Times New Roman"/>
                          <w:sz w:val="24"/>
                        </w:rPr>
                        <w:t>v</w:t>
                      </w:r>
                      <w:r w:rsidRPr="002F13DE">
                        <w:rPr>
                          <w:rFonts w:ascii="Times New Roman" w:hAnsi="Times New Roman" w:cs="Times New Roman"/>
                          <w:sz w:val="24"/>
                        </w:rPr>
                        <w:t>oice</w:t>
                      </w:r>
                    </w:p>
                    <w:p w:rsidR="00B4067F" w:rsidRPr="002F13DE"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sung</w:t>
                      </w:r>
                      <w:proofErr w:type="gramEnd"/>
                      <w:r>
                        <w:rPr>
                          <w:rFonts w:ascii="Times New Roman" w:hAnsi="Times New Roman" w:cs="Times New Roman"/>
                          <w:sz w:val="24"/>
                        </w:rPr>
                        <w:t xml:space="preserve"> lyrics</w:t>
                      </w:r>
                    </w:p>
                  </w:txbxContent>
                </v:textbox>
              </v:shape>
            </w:pict>
          </mc:Fallback>
        </mc:AlternateContent>
      </w:r>
      <w:r w:rsidR="00FE547F">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6B5701EA" wp14:editId="03F14EE5">
                <wp:simplePos x="0" y="0"/>
                <wp:positionH relativeFrom="column">
                  <wp:posOffset>-340360</wp:posOffset>
                </wp:positionH>
                <wp:positionV relativeFrom="paragraph">
                  <wp:posOffset>1337310</wp:posOffset>
                </wp:positionV>
                <wp:extent cx="1735455" cy="1569720"/>
                <wp:effectExtent l="0" t="0" r="17145" b="11430"/>
                <wp:wrapNone/>
                <wp:docPr id="10" name="Oval 10"/>
                <wp:cNvGraphicFramePr/>
                <a:graphic xmlns:a="http://schemas.openxmlformats.org/drawingml/2006/main">
                  <a:graphicData uri="http://schemas.microsoft.com/office/word/2010/wordprocessingShape">
                    <wps:wsp>
                      <wps:cNvSpPr/>
                      <wps:spPr>
                        <a:xfrm>
                          <a:off x="0" y="0"/>
                          <a:ext cx="1735455" cy="15697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26.8pt;margin-top:105.3pt;width:136.65pt;height:1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" filled="f" strokecolor="black [3213]" strokeweight="2pt"/>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5B6C556C" wp14:editId="6615ECD8">
                <wp:simplePos x="0" y="0"/>
                <wp:positionH relativeFrom="column">
                  <wp:posOffset>-341630</wp:posOffset>
                </wp:positionH>
                <wp:positionV relativeFrom="paragraph">
                  <wp:posOffset>5531485</wp:posOffset>
                </wp:positionV>
                <wp:extent cx="6337300" cy="504825"/>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63373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C4280" w:rsidRDefault="00B4067F" w:rsidP="00C9496A">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3.1 </w:t>
                            </w:r>
                            <w:r w:rsidRPr="008566D5">
                              <w:rPr>
                                <w:rFonts w:ascii="Times New Roman" w:hAnsi="Times New Roman" w:cs="Times New Roman"/>
                                <w:i/>
                                <w:color w:val="202124"/>
                                <w:sz w:val="24"/>
                                <w:szCs w:val="20"/>
                                <w:shd w:val="clear" w:color="auto" w:fill="FFFFFF"/>
                              </w:rPr>
                              <w:t xml:space="preserve">CIT diagram showing generic, input and blended spaces in </w:t>
                            </w:r>
                            <w:r>
                              <w:rPr>
                                <w:rFonts w:ascii="Times New Roman" w:hAnsi="Times New Roman" w:cs="Times New Roman"/>
                                <w:i/>
                                <w:color w:val="202124"/>
                                <w:sz w:val="24"/>
                                <w:szCs w:val="20"/>
                                <w:shd w:val="clear" w:color="auto" w:fill="FFFFFF"/>
                              </w:rPr>
                              <w:t>sung lyrics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30" type="#_x0000_t202" style="position:absolute;left:0;text-align:left;margin-left:-26.9pt;margin-top:435.55pt;width:499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" filled="f" stroked="f" strokeweight=".5pt">
                <v:textbox>
                  <w:txbxContent>
                    <w:p w:rsidR="00B4067F" w:rsidRPr="007C4280" w:rsidRDefault="00B4067F" w:rsidP="00C9496A">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3.1 </w:t>
                      </w:r>
                      <w:r w:rsidRPr="008566D5">
                        <w:rPr>
                          <w:rFonts w:ascii="Times New Roman" w:hAnsi="Times New Roman" w:cs="Times New Roman"/>
                          <w:i/>
                          <w:color w:val="202124"/>
                          <w:sz w:val="24"/>
                          <w:szCs w:val="20"/>
                          <w:shd w:val="clear" w:color="auto" w:fill="FFFFFF"/>
                        </w:rPr>
                        <w:t xml:space="preserve">CIT diagram showing generic, input and blended spaces in </w:t>
                      </w:r>
                      <w:r>
                        <w:rPr>
                          <w:rFonts w:ascii="Times New Roman" w:hAnsi="Times New Roman" w:cs="Times New Roman"/>
                          <w:i/>
                          <w:color w:val="202124"/>
                          <w:sz w:val="24"/>
                          <w:szCs w:val="20"/>
                          <w:shd w:val="clear" w:color="auto" w:fill="FFFFFF"/>
                        </w:rPr>
                        <w:t>sung lyrics</w:t>
                      </w:r>
                    </w:p>
                  </w:txbxContent>
                </v:textbox>
              </v:shape>
            </w:pict>
          </mc:Fallback>
        </mc:AlternateContent>
      </w:r>
      <w:r w:rsidR="00C9496A">
        <w:rPr>
          <w:rFonts w:ascii="Times New Roman" w:hAnsi="Times New Roman" w:cs="Times New Roman"/>
          <w:sz w:val="24"/>
          <w:szCs w:val="24"/>
        </w:rPr>
        <w:br w:type="page"/>
      </w:r>
    </w:p>
    <w:p w:rsidR="00C9496A" w:rsidRPr="00C22E75" w:rsidRDefault="00C9496A" w:rsidP="00666DC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Depending on how </w:t>
      </w:r>
      <w:r w:rsidR="008B349F">
        <w:rPr>
          <w:rFonts w:ascii="Times New Roman" w:hAnsi="Times New Roman" w:cs="Times New Roman"/>
          <w:sz w:val="24"/>
          <w:szCs w:val="24"/>
        </w:rPr>
        <w:t>the lyrics are</w:t>
      </w:r>
      <w:r>
        <w:rPr>
          <w:rFonts w:ascii="Times New Roman" w:hAnsi="Times New Roman" w:cs="Times New Roman"/>
          <w:sz w:val="24"/>
          <w:szCs w:val="24"/>
        </w:rPr>
        <w:t xml:space="preserve"> sung by the vocalist, through these blends</w:t>
      </w:r>
      <w:r w:rsidR="008B349F">
        <w:rPr>
          <w:rFonts w:ascii="Times New Roman" w:hAnsi="Times New Roman" w:cs="Times New Roman"/>
          <w:sz w:val="24"/>
          <w:szCs w:val="24"/>
        </w:rPr>
        <w:t>,</w:t>
      </w:r>
      <w:r>
        <w:rPr>
          <w:rFonts w:ascii="Times New Roman" w:hAnsi="Times New Roman" w:cs="Times New Roman"/>
          <w:sz w:val="24"/>
          <w:szCs w:val="24"/>
        </w:rPr>
        <w:t xml:space="preserve"> listeners may experience a wide array of emotions and may be totally immersed in the performance to the point where they identify with the portrayed character and feel like they are living inside the blends themselves. As such, even without the presence of </w:t>
      </w:r>
      <w:r w:rsidR="006732DD">
        <w:rPr>
          <w:rFonts w:ascii="Times New Roman" w:hAnsi="Times New Roman" w:cs="Times New Roman"/>
          <w:sz w:val="24"/>
          <w:szCs w:val="24"/>
        </w:rPr>
        <w:t>instrumental music</w:t>
      </w:r>
      <w:r>
        <w:rPr>
          <w:rFonts w:ascii="Times New Roman" w:hAnsi="Times New Roman" w:cs="Times New Roman"/>
          <w:sz w:val="24"/>
          <w:szCs w:val="24"/>
        </w:rPr>
        <w:t>, lyrics that are sung can</w:t>
      </w:r>
      <w:r w:rsidR="00A40423">
        <w:rPr>
          <w:rFonts w:ascii="Times New Roman" w:hAnsi="Times New Roman" w:cs="Times New Roman"/>
          <w:sz w:val="24"/>
          <w:szCs w:val="24"/>
        </w:rPr>
        <w:t xml:space="preserve"> potentially</w:t>
      </w:r>
      <w:r>
        <w:rPr>
          <w:rFonts w:ascii="Times New Roman" w:hAnsi="Times New Roman" w:cs="Times New Roman"/>
          <w:sz w:val="24"/>
          <w:szCs w:val="24"/>
        </w:rPr>
        <w:t xml:space="preserve"> create interesting </w:t>
      </w:r>
      <w:r w:rsidR="00636194">
        <w:rPr>
          <w:rFonts w:ascii="Times New Roman" w:hAnsi="Times New Roman" w:cs="Times New Roman"/>
          <w:sz w:val="24"/>
          <w:szCs w:val="24"/>
        </w:rPr>
        <w:t>double</w:t>
      </w:r>
      <w:r>
        <w:rPr>
          <w:rFonts w:ascii="Times New Roman" w:hAnsi="Times New Roman" w:cs="Times New Roman"/>
          <w:sz w:val="24"/>
          <w:szCs w:val="24"/>
        </w:rPr>
        <w:t xml:space="preserve">-scope </w:t>
      </w:r>
      <w:r w:rsidR="00C22E75">
        <w:rPr>
          <w:rFonts w:ascii="Times New Roman" w:hAnsi="Times New Roman" w:cs="Times New Roman"/>
          <w:sz w:val="24"/>
          <w:szCs w:val="24"/>
        </w:rPr>
        <w:t xml:space="preserve">networks of conceptual blends. </w:t>
      </w:r>
      <w:r w:rsidR="00C22E75">
        <w:rPr>
          <w:rFonts w:ascii="Times New Roman" w:hAnsi="Times New Roman" w:cs="Times New Roman"/>
          <w:sz w:val="24"/>
          <w:szCs w:val="24"/>
        </w:rPr>
        <w:tab/>
      </w:r>
    </w:p>
    <w:p w:rsidR="00666DCB" w:rsidRPr="000C69F3" w:rsidRDefault="00C9496A" w:rsidP="000C69F3">
      <w:pPr>
        <w:pStyle w:val="Heading2"/>
        <w:spacing w:before="0" w:line="480" w:lineRule="auto"/>
        <w:rPr>
          <w:sz w:val="28"/>
          <w:szCs w:val="28"/>
          <w:u w:val="single"/>
        </w:rPr>
      </w:pPr>
      <w:bookmarkStart w:id="24" w:name="_Toc49427230"/>
      <w:r w:rsidRPr="000C69F3">
        <w:rPr>
          <w:sz w:val="28"/>
          <w:szCs w:val="28"/>
          <w:u w:val="single"/>
        </w:rPr>
        <w:t>3.</w:t>
      </w:r>
      <w:r w:rsidR="00FB1D82" w:rsidRPr="000C69F3">
        <w:rPr>
          <w:sz w:val="28"/>
          <w:szCs w:val="28"/>
          <w:u w:val="single"/>
        </w:rPr>
        <w:t>2</w:t>
      </w:r>
      <w:r w:rsidR="00666DCB" w:rsidRPr="000C69F3">
        <w:rPr>
          <w:sz w:val="28"/>
          <w:szCs w:val="28"/>
          <w:u w:val="single"/>
        </w:rPr>
        <w:t xml:space="preserve"> Multiple-scope </w:t>
      </w:r>
      <w:r w:rsidR="008D7410" w:rsidRPr="000C69F3">
        <w:rPr>
          <w:sz w:val="28"/>
          <w:szCs w:val="28"/>
          <w:u w:val="single"/>
        </w:rPr>
        <w:t xml:space="preserve">Integration </w:t>
      </w:r>
      <w:r w:rsidR="00666DCB" w:rsidRPr="000C69F3">
        <w:rPr>
          <w:sz w:val="28"/>
          <w:szCs w:val="28"/>
          <w:u w:val="single"/>
        </w:rPr>
        <w:t>Networks in Music</w:t>
      </w:r>
      <w:bookmarkEnd w:id="24"/>
    </w:p>
    <w:p w:rsidR="00C17E54" w:rsidRDefault="00C22E75" w:rsidP="00C0610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9496A">
        <w:rPr>
          <w:rFonts w:ascii="Times New Roman" w:hAnsi="Times New Roman" w:cs="Times New Roman"/>
          <w:sz w:val="24"/>
          <w:szCs w:val="24"/>
        </w:rPr>
        <w:t xml:space="preserve">Based on the information indicated in </w:t>
      </w:r>
      <w:r w:rsidR="00F07B35">
        <w:rPr>
          <w:rFonts w:ascii="Times New Roman" w:hAnsi="Times New Roman" w:cs="Times New Roman"/>
          <w:sz w:val="24"/>
          <w:szCs w:val="24"/>
        </w:rPr>
        <w:t>Table</w:t>
      </w:r>
      <w:r w:rsidR="00C9496A">
        <w:rPr>
          <w:rFonts w:ascii="Times New Roman" w:hAnsi="Times New Roman" w:cs="Times New Roman"/>
          <w:sz w:val="24"/>
          <w:szCs w:val="24"/>
        </w:rPr>
        <w:t xml:space="preserve"> </w:t>
      </w:r>
      <w:r w:rsidR="003E3201">
        <w:rPr>
          <w:rFonts w:ascii="Times New Roman" w:hAnsi="Times New Roman" w:cs="Times New Roman"/>
          <w:sz w:val="24"/>
          <w:szCs w:val="24"/>
        </w:rPr>
        <w:t>2</w:t>
      </w:r>
      <w:r w:rsidR="00C9496A">
        <w:rPr>
          <w:rFonts w:ascii="Times New Roman" w:hAnsi="Times New Roman" w:cs="Times New Roman"/>
          <w:sz w:val="24"/>
          <w:szCs w:val="24"/>
        </w:rPr>
        <w:t>.</w:t>
      </w:r>
      <w:r w:rsidR="003E3201">
        <w:rPr>
          <w:rFonts w:ascii="Times New Roman" w:hAnsi="Times New Roman" w:cs="Times New Roman"/>
          <w:sz w:val="24"/>
          <w:szCs w:val="24"/>
        </w:rPr>
        <w:t>1</w:t>
      </w:r>
      <w:r w:rsidR="00C9496A">
        <w:rPr>
          <w:rFonts w:ascii="Times New Roman" w:hAnsi="Times New Roman" w:cs="Times New Roman"/>
          <w:sz w:val="24"/>
          <w:szCs w:val="24"/>
        </w:rPr>
        <w:t xml:space="preserve"> about cross-modal correspondences between music and </w:t>
      </w:r>
      <w:r w:rsidR="00F07B35">
        <w:rPr>
          <w:rFonts w:ascii="Times New Roman" w:hAnsi="Times New Roman" w:cs="Times New Roman"/>
          <w:sz w:val="24"/>
          <w:szCs w:val="24"/>
        </w:rPr>
        <w:t>sensory perception</w:t>
      </w:r>
      <w:r w:rsidR="00C9496A">
        <w:rPr>
          <w:rFonts w:ascii="Times New Roman" w:hAnsi="Times New Roman" w:cs="Times New Roman"/>
          <w:sz w:val="24"/>
          <w:szCs w:val="24"/>
        </w:rPr>
        <w:t xml:space="preserve"> (see Section </w:t>
      </w:r>
      <w:r w:rsidR="00F07B35">
        <w:rPr>
          <w:rFonts w:ascii="Times New Roman" w:hAnsi="Times New Roman" w:cs="Times New Roman"/>
          <w:sz w:val="24"/>
          <w:szCs w:val="24"/>
        </w:rPr>
        <w:t>2</w:t>
      </w:r>
      <w:r w:rsidR="00C9496A">
        <w:rPr>
          <w:rFonts w:ascii="Times New Roman" w:hAnsi="Times New Roman" w:cs="Times New Roman"/>
          <w:sz w:val="24"/>
          <w:szCs w:val="24"/>
        </w:rPr>
        <w:t xml:space="preserve">.1), </w:t>
      </w:r>
      <w:r w:rsidR="006F5E65">
        <w:rPr>
          <w:rFonts w:ascii="Times New Roman" w:hAnsi="Times New Roman" w:cs="Times New Roman"/>
          <w:sz w:val="24"/>
          <w:szCs w:val="24"/>
        </w:rPr>
        <w:t xml:space="preserve">we can speculate that </w:t>
      </w:r>
      <w:r w:rsidR="00C9496A">
        <w:rPr>
          <w:rFonts w:ascii="Times New Roman" w:hAnsi="Times New Roman" w:cs="Times New Roman"/>
          <w:sz w:val="24"/>
          <w:szCs w:val="24"/>
        </w:rPr>
        <w:t xml:space="preserve">certain elements of instrumentation evoke associations with other modalities. As a result, instrumental music </w:t>
      </w:r>
      <w:r w:rsidR="00F40E9A">
        <w:rPr>
          <w:rFonts w:ascii="Times New Roman" w:hAnsi="Times New Roman" w:cs="Times New Roman"/>
          <w:sz w:val="24"/>
          <w:szCs w:val="24"/>
        </w:rPr>
        <w:t>will likely contain</w:t>
      </w:r>
      <w:r w:rsidR="00C9496A">
        <w:rPr>
          <w:rFonts w:ascii="Times New Roman" w:hAnsi="Times New Roman" w:cs="Times New Roman"/>
          <w:sz w:val="24"/>
          <w:szCs w:val="24"/>
        </w:rPr>
        <w:t xml:space="preserve"> blends </w:t>
      </w:r>
      <w:r w:rsidR="006B18CA">
        <w:rPr>
          <w:rFonts w:ascii="Times New Roman" w:hAnsi="Times New Roman" w:cs="Times New Roman"/>
          <w:sz w:val="24"/>
          <w:szCs w:val="24"/>
        </w:rPr>
        <w:t xml:space="preserve">between pitch, speed, time, </w:t>
      </w:r>
      <w:r w:rsidR="00C9496A">
        <w:rPr>
          <w:rFonts w:ascii="Times New Roman" w:hAnsi="Times New Roman" w:cs="Times New Roman"/>
          <w:sz w:val="24"/>
          <w:szCs w:val="24"/>
        </w:rPr>
        <w:t>movement, size, spatial location,</w:t>
      </w:r>
      <w:r w:rsidR="00C06105">
        <w:rPr>
          <w:rFonts w:ascii="Times New Roman" w:hAnsi="Times New Roman" w:cs="Times New Roman"/>
          <w:sz w:val="24"/>
          <w:szCs w:val="24"/>
        </w:rPr>
        <w:t xml:space="preserve"> distance,</w:t>
      </w:r>
      <w:r w:rsidR="00C9496A">
        <w:rPr>
          <w:rFonts w:ascii="Times New Roman" w:hAnsi="Times New Roman" w:cs="Times New Roman"/>
          <w:sz w:val="24"/>
          <w:szCs w:val="24"/>
        </w:rPr>
        <w:t xml:space="preserve"> weight, width, shape, colour, pitch, intensity, energy and emotion. </w:t>
      </w:r>
      <w:r w:rsidR="00C17E54">
        <w:rPr>
          <w:rFonts w:ascii="Times New Roman" w:hAnsi="Times New Roman" w:cs="Times New Roman"/>
          <w:sz w:val="24"/>
          <w:szCs w:val="24"/>
        </w:rPr>
        <w:t>However, i</w:t>
      </w:r>
      <w:r w:rsidR="00F824C4">
        <w:rPr>
          <w:rFonts w:ascii="Times New Roman" w:hAnsi="Times New Roman" w:cs="Times New Roman"/>
          <w:sz w:val="24"/>
          <w:szCs w:val="24"/>
        </w:rPr>
        <w:t xml:space="preserve">t is important to note the significance of cultural bias </w:t>
      </w:r>
      <w:r w:rsidR="00C17E54">
        <w:rPr>
          <w:rFonts w:ascii="Times New Roman" w:hAnsi="Times New Roman" w:cs="Times New Roman"/>
          <w:sz w:val="24"/>
          <w:szCs w:val="24"/>
        </w:rPr>
        <w:t>with these blendings as</w:t>
      </w:r>
      <w:r w:rsidR="00F824C4">
        <w:rPr>
          <w:rFonts w:ascii="Times New Roman" w:hAnsi="Times New Roman" w:cs="Times New Roman"/>
          <w:sz w:val="24"/>
          <w:szCs w:val="24"/>
        </w:rPr>
        <w:t xml:space="preserve"> the</w:t>
      </w:r>
      <w:r w:rsidR="00C17E54">
        <w:rPr>
          <w:rFonts w:ascii="Times New Roman" w:hAnsi="Times New Roman" w:cs="Times New Roman"/>
          <w:sz w:val="24"/>
          <w:szCs w:val="24"/>
        </w:rPr>
        <w:t xml:space="preserve"> </w:t>
      </w:r>
      <w:r w:rsidR="00F824C4">
        <w:rPr>
          <w:rFonts w:ascii="Times New Roman" w:hAnsi="Times New Roman" w:cs="Times New Roman"/>
          <w:sz w:val="24"/>
          <w:szCs w:val="24"/>
        </w:rPr>
        <w:t>associations are specific to a western musical context</w:t>
      </w:r>
      <w:r w:rsidR="00524880">
        <w:rPr>
          <w:rFonts w:ascii="Times New Roman" w:hAnsi="Times New Roman" w:cs="Times New Roman"/>
          <w:sz w:val="24"/>
          <w:szCs w:val="24"/>
        </w:rPr>
        <w:t xml:space="preserve"> and might not occur in listeners’ minds </w:t>
      </w:r>
      <w:r w:rsidR="00323BD1">
        <w:rPr>
          <w:rFonts w:ascii="Times New Roman" w:hAnsi="Times New Roman" w:cs="Times New Roman"/>
          <w:sz w:val="24"/>
          <w:szCs w:val="24"/>
        </w:rPr>
        <w:t xml:space="preserve">who are </w:t>
      </w:r>
      <w:r w:rsidR="00524880">
        <w:rPr>
          <w:rFonts w:ascii="Times New Roman" w:hAnsi="Times New Roman" w:cs="Times New Roman"/>
          <w:sz w:val="24"/>
          <w:szCs w:val="24"/>
        </w:rPr>
        <w:t>from a different background</w:t>
      </w:r>
      <w:r w:rsidR="00F824C4">
        <w:rPr>
          <w:rFonts w:ascii="Times New Roman" w:hAnsi="Times New Roman" w:cs="Times New Roman"/>
          <w:sz w:val="24"/>
          <w:szCs w:val="24"/>
        </w:rPr>
        <w:t xml:space="preserve">. </w:t>
      </w:r>
    </w:p>
    <w:p w:rsidR="002F39DF" w:rsidRDefault="00C17E54" w:rsidP="002F39D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9496A">
        <w:rPr>
          <w:rFonts w:ascii="Times New Roman" w:hAnsi="Times New Roman" w:cs="Times New Roman"/>
          <w:sz w:val="24"/>
          <w:szCs w:val="24"/>
        </w:rPr>
        <w:t xml:space="preserve">Each of </w:t>
      </w:r>
      <w:r>
        <w:rPr>
          <w:rFonts w:ascii="Times New Roman" w:hAnsi="Times New Roman" w:cs="Times New Roman"/>
          <w:sz w:val="24"/>
          <w:szCs w:val="24"/>
        </w:rPr>
        <w:t>the examples of blended elements above</w:t>
      </w:r>
      <w:r w:rsidR="00C9496A">
        <w:rPr>
          <w:rFonts w:ascii="Times New Roman" w:hAnsi="Times New Roman" w:cs="Times New Roman"/>
          <w:sz w:val="24"/>
          <w:szCs w:val="24"/>
        </w:rPr>
        <w:t xml:space="preserve"> can be viewed as abstract frames</w:t>
      </w:r>
      <w:r w:rsidR="00211BAC">
        <w:rPr>
          <w:rFonts w:ascii="Times New Roman" w:hAnsi="Times New Roman" w:cs="Times New Roman"/>
          <w:sz w:val="24"/>
          <w:szCs w:val="24"/>
        </w:rPr>
        <w:t xml:space="preserve"> that</w:t>
      </w:r>
      <w:r w:rsidR="00C9496A">
        <w:rPr>
          <w:rFonts w:ascii="Times New Roman" w:hAnsi="Times New Roman" w:cs="Times New Roman"/>
          <w:sz w:val="24"/>
          <w:szCs w:val="24"/>
        </w:rPr>
        <w:t xml:space="preserve"> </w:t>
      </w:r>
      <w:r w:rsidR="00211BAC">
        <w:rPr>
          <w:rFonts w:ascii="Times New Roman" w:hAnsi="Times New Roman" w:cs="Times New Roman"/>
          <w:sz w:val="24"/>
          <w:szCs w:val="24"/>
        </w:rPr>
        <w:t>do not specify activities, events or sequences</w:t>
      </w:r>
      <w:r w:rsidR="00C9496A">
        <w:rPr>
          <w:rFonts w:ascii="Times New Roman" w:hAnsi="Times New Roman" w:cs="Times New Roman"/>
          <w:sz w:val="24"/>
          <w:szCs w:val="24"/>
        </w:rPr>
        <w:t>.</w:t>
      </w:r>
      <w:r w:rsidR="00211BAC">
        <w:rPr>
          <w:rFonts w:ascii="Times New Roman" w:hAnsi="Times New Roman" w:cs="Times New Roman"/>
          <w:sz w:val="24"/>
          <w:szCs w:val="24"/>
        </w:rPr>
        <w:t xml:space="preserve"> This means that </w:t>
      </w:r>
      <w:r w:rsidR="008527F0">
        <w:rPr>
          <w:rFonts w:ascii="Times New Roman" w:hAnsi="Times New Roman" w:cs="Times New Roman"/>
          <w:sz w:val="24"/>
          <w:szCs w:val="24"/>
        </w:rPr>
        <w:t xml:space="preserve">compared to sung lyrics, </w:t>
      </w:r>
      <w:r w:rsidR="00211BAC">
        <w:rPr>
          <w:rFonts w:ascii="Times New Roman" w:hAnsi="Times New Roman" w:cs="Times New Roman"/>
          <w:sz w:val="24"/>
          <w:szCs w:val="24"/>
        </w:rPr>
        <w:t>the input spaces that are created during the act of listening to instrumental music</w:t>
      </w:r>
      <w:r w:rsidR="002D1D96">
        <w:rPr>
          <w:rFonts w:ascii="Times New Roman" w:hAnsi="Times New Roman" w:cs="Times New Roman"/>
          <w:sz w:val="24"/>
          <w:szCs w:val="24"/>
        </w:rPr>
        <w:t xml:space="preserve"> will </w:t>
      </w:r>
      <w:r w:rsidR="008527F0">
        <w:rPr>
          <w:rFonts w:ascii="Times New Roman" w:hAnsi="Times New Roman" w:cs="Times New Roman"/>
          <w:sz w:val="24"/>
          <w:szCs w:val="24"/>
        </w:rPr>
        <w:t>not have specific</w:t>
      </w:r>
      <w:r w:rsidR="002D1D96">
        <w:rPr>
          <w:rFonts w:ascii="Times New Roman" w:hAnsi="Times New Roman" w:cs="Times New Roman"/>
          <w:sz w:val="24"/>
          <w:szCs w:val="24"/>
        </w:rPr>
        <w:t xml:space="preserve"> organising frames. </w:t>
      </w:r>
      <w:r w:rsidR="00211BAC">
        <w:rPr>
          <w:rFonts w:ascii="Times New Roman" w:hAnsi="Times New Roman" w:cs="Times New Roman"/>
          <w:sz w:val="24"/>
          <w:szCs w:val="24"/>
        </w:rPr>
        <w:t xml:space="preserve"> </w:t>
      </w:r>
      <w:r w:rsidR="008527F0">
        <w:rPr>
          <w:rFonts w:ascii="Times New Roman" w:hAnsi="Times New Roman" w:cs="Times New Roman"/>
          <w:sz w:val="24"/>
          <w:szCs w:val="24"/>
        </w:rPr>
        <w:t xml:space="preserve">As a result, </w:t>
      </w:r>
      <w:r w:rsidR="00C9496A">
        <w:rPr>
          <w:rFonts w:ascii="Times New Roman" w:hAnsi="Times New Roman" w:cs="Times New Roman"/>
          <w:sz w:val="24"/>
          <w:szCs w:val="24"/>
        </w:rPr>
        <w:t xml:space="preserve">it is possible to group some of the musical elements above under much broader categories. For example, pitch, speed and time can </w:t>
      </w:r>
      <w:r w:rsidR="008527F0">
        <w:rPr>
          <w:rFonts w:ascii="Times New Roman" w:hAnsi="Times New Roman" w:cs="Times New Roman"/>
          <w:sz w:val="24"/>
          <w:szCs w:val="24"/>
        </w:rPr>
        <w:t>be referred to as</w:t>
      </w:r>
      <w:r w:rsidR="00C9496A">
        <w:rPr>
          <w:rFonts w:ascii="Times New Roman" w:hAnsi="Times New Roman" w:cs="Times New Roman"/>
          <w:sz w:val="24"/>
          <w:szCs w:val="24"/>
        </w:rPr>
        <w:t xml:space="preserve"> </w:t>
      </w:r>
      <w:r w:rsidR="008527F0">
        <w:rPr>
          <w:rFonts w:ascii="Times New Roman" w:hAnsi="Times New Roman" w:cs="Times New Roman"/>
          <w:sz w:val="24"/>
          <w:szCs w:val="24"/>
        </w:rPr>
        <w:t>‘</w:t>
      </w:r>
      <w:r w:rsidR="00C9496A">
        <w:rPr>
          <w:rFonts w:ascii="Times New Roman" w:hAnsi="Times New Roman" w:cs="Times New Roman"/>
          <w:sz w:val="24"/>
          <w:szCs w:val="24"/>
        </w:rPr>
        <w:t>auditory perception of sound</w:t>
      </w:r>
      <w:r w:rsidR="008527F0">
        <w:rPr>
          <w:rFonts w:ascii="Times New Roman" w:hAnsi="Times New Roman" w:cs="Times New Roman"/>
          <w:sz w:val="24"/>
          <w:szCs w:val="24"/>
        </w:rPr>
        <w:t xml:space="preserve">’ (see the input space on the far </w:t>
      </w:r>
      <w:r w:rsidR="00350854">
        <w:rPr>
          <w:rFonts w:ascii="Times New Roman" w:hAnsi="Times New Roman" w:cs="Times New Roman"/>
          <w:sz w:val="24"/>
          <w:szCs w:val="24"/>
        </w:rPr>
        <w:t>left</w:t>
      </w:r>
      <w:r w:rsidR="008527F0">
        <w:rPr>
          <w:rFonts w:ascii="Times New Roman" w:hAnsi="Times New Roman" w:cs="Times New Roman"/>
          <w:sz w:val="24"/>
          <w:szCs w:val="24"/>
        </w:rPr>
        <w:t xml:space="preserve"> in Figure </w:t>
      </w:r>
      <w:r w:rsidR="00BD5C87">
        <w:rPr>
          <w:rFonts w:ascii="Times New Roman" w:hAnsi="Times New Roman" w:cs="Times New Roman"/>
          <w:sz w:val="24"/>
          <w:szCs w:val="24"/>
        </w:rPr>
        <w:t>3</w:t>
      </w:r>
      <w:r w:rsidR="008527F0">
        <w:rPr>
          <w:rFonts w:ascii="Times New Roman" w:hAnsi="Times New Roman" w:cs="Times New Roman"/>
          <w:sz w:val="24"/>
          <w:szCs w:val="24"/>
        </w:rPr>
        <w:t>.</w:t>
      </w:r>
      <w:r w:rsidR="00BD5C87">
        <w:rPr>
          <w:rFonts w:ascii="Times New Roman" w:hAnsi="Times New Roman" w:cs="Times New Roman"/>
          <w:sz w:val="24"/>
          <w:szCs w:val="24"/>
        </w:rPr>
        <w:t>2</w:t>
      </w:r>
      <w:r w:rsidR="008527F0">
        <w:rPr>
          <w:rFonts w:ascii="Times New Roman" w:hAnsi="Times New Roman" w:cs="Times New Roman"/>
          <w:sz w:val="24"/>
          <w:szCs w:val="24"/>
        </w:rPr>
        <w:t xml:space="preserve"> below)</w:t>
      </w:r>
      <w:r w:rsidR="00C9496A">
        <w:rPr>
          <w:rFonts w:ascii="Times New Roman" w:hAnsi="Times New Roman" w:cs="Times New Roman"/>
          <w:sz w:val="24"/>
          <w:szCs w:val="24"/>
        </w:rPr>
        <w:t xml:space="preserve">. Size, spatial location, </w:t>
      </w:r>
      <w:r w:rsidR="00C06105">
        <w:rPr>
          <w:rFonts w:ascii="Times New Roman" w:hAnsi="Times New Roman" w:cs="Times New Roman"/>
          <w:sz w:val="24"/>
          <w:szCs w:val="24"/>
        </w:rPr>
        <w:t xml:space="preserve">distance, </w:t>
      </w:r>
      <w:r w:rsidR="00C9496A">
        <w:rPr>
          <w:rFonts w:ascii="Times New Roman" w:hAnsi="Times New Roman" w:cs="Times New Roman"/>
          <w:sz w:val="24"/>
          <w:szCs w:val="24"/>
        </w:rPr>
        <w:t xml:space="preserve">width, shape and colour can be classified as </w:t>
      </w:r>
      <w:r w:rsidR="008527F0">
        <w:rPr>
          <w:rFonts w:ascii="Times New Roman" w:hAnsi="Times New Roman" w:cs="Times New Roman"/>
          <w:sz w:val="24"/>
          <w:szCs w:val="24"/>
        </w:rPr>
        <w:t>‘</w:t>
      </w:r>
      <w:r w:rsidR="00C9496A">
        <w:rPr>
          <w:rFonts w:ascii="Times New Roman" w:hAnsi="Times New Roman" w:cs="Times New Roman"/>
          <w:sz w:val="24"/>
          <w:szCs w:val="24"/>
        </w:rPr>
        <w:t>perceptual feature dimensions</w:t>
      </w:r>
      <w:r w:rsidR="008527F0">
        <w:rPr>
          <w:rFonts w:ascii="Times New Roman" w:hAnsi="Times New Roman" w:cs="Times New Roman"/>
          <w:sz w:val="24"/>
          <w:szCs w:val="24"/>
        </w:rPr>
        <w:t>’ (see</w:t>
      </w:r>
      <w:r w:rsidR="00752BC6">
        <w:rPr>
          <w:rFonts w:ascii="Times New Roman" w:hAnsi="Times New Roman" w:cs="Times New Roman"/>
          <w:sz w:val="24"/>
          <w:szCs w:val="24"/>
        </w:rPr>
        <w:t xml:space="preserve"> second</w:t>
      </w:r>
      <w:r w:rsidR="008527F0">
        <w:rPr>
          <w:rFonts w:ascii="Times New Roman" w:hAnsi="Times New Roman" w:cs="Times New Roman"/>
          <w:sz w:val="24"/>
          <w:szCs w:val="24"/>
        </w:rPr>
        <w:t xml:space="preserve"> input space </w:t>
      </w:r>
      <w:r w:rsidR="00752BC6">
        <w:rPr>
          <w:rFonts w:ascii="Times New Roman" w:hAnsi="Times New Roman" w:cs="Times New Roman"/>
          <w:sz w:val="24"/>
          <w:szCs w:val="24"/>
        </w:rPr>
        <w:t>from the left</w:t>
      </w:r>
      <w:r w:rsidR="008527F0">
        <w:rPr>
          <w:rFonts w:ascii="Times New Roman" w:hAnsi="Times New Roman" w:cs="Times New Roman"/>
          <w:sz w:val="24"/>
          <w:szCs w:val="24"/>
        </w:rPr>
        <w:t>)</w:t>
      </w:r>
      <w:r w:rsidR="006B18CA">
        <w:rPr>
          <w:rFonts w:ascii="Times New Roman" w:hAnsi="Times New Roman" w:cs="Times New Roman"/>
          <w:sz w:val="24"/>
          <w:szCs w:val="24"/>
        </w:rPr>
        <w:t>. Movement and weight can be grouped under ‘</w:t>
      </w:r>
      <w:r w:rsidR="006071E8">
        <w:rPr>
          <w:rFonts w:ascii="Times New Roman" w:hAnsi="Times New Roman" w:cs="Times New Roman"/>
          <w:sz w:val="24"/>
          <w:szCs w:val="24"/>
        </w:rPr>
        <w:t>kinaesthetic</w:t>
      </w:r>
      <w:r w:rsidR="006B18CA">
        <w:rPr>
          <w:rFonts w:ascii="Times New Roman" w:hAnsi="Times New Roman" w:cs="Times New Roman"/>
          <w:sz w:val="24"/>
          <w:szCs w:val="24"/>
        </w:rPr>
        <w:t xml:space="preserve"> feature dimensions’</w:t>
      </w:r>
      <w:r w:rsidR="00752BC6">
        <w:rPr>
          <w:rFonts w:ascii="Times New Roman" w:hAnsi="Times New Roman" w:cs="Times New Roman"/>
          <w:sz w:val="24"/>
          <w:szCs w:val="24"/>
        </w:rPr>
        <w:t xml:space="preserve"> (see third input space from the left). </w:t>
      </w:r>
      <w:r w:rsidR="006B18CA">
        <w:rPr>
          <w:rFonts w:ascii="Times New Roman" w:hAnsi="Times New Roman" w:cs="Times New Roman"/>
          <w:sz w:val="24"/>
          <w:szCs w:val="24"/>
        </w:rPr>
        <w:lastRenderedPageBreak/>
        <w:t>Finall</w:t>
      </w:r>
      <w:r w:rsidR="00752BC6">
        <w:rPr>
          <w:rFonts w:ascii="Times New Roman" w:hAnsi="Times New Roman" w:cs="Times New Roman"/>
          <w:sz w:val="24"/>
          <w:szCs w:val="24"/>
        </w:rPr>
        <w:t>y</w:t>
      </w:r>
      <w:r w:rsidR="006B18CA">
        <w:rPr>
          <w:rFonts w:ascii="Times New Roman" w:hAnsi="Times New Roman" w:cs="Times New Roman"/>
          <w:sz w:val="24"/>
          <w:szCs w:val="24"/>
        </w:rPr>
        <w:t xml:space="preserve">, </w:t>
      </w:r>
      <w:r w:rsidR="00C9496A">
        <w:rPr>
          <w:rFonts w:ascii="Times New Roman" w:hAnsi="Times New Roman" w:cs="Times New Roman"/>
          <w:sz w:val="24"/>
          <w:szCs w:val="24"/>
        </w:rPr>
        <w:t>intensity, energy and emotion can</w:t>
      </w:r>
      <w:r w:rsidR="00C06105">
        <w:rPr>
          <w:rFonts w:ascii="Times New Roman" w:hAnsi="Times New Roman" w:cs="Times New Roman"/>
          <w:sz w:val="24"/>
          <w:szCs w:val="24"/>
        </w:rPr>
        <w:t xml:space="preserve"> be</w:t>
      </w:r>
      <w:r w:rsidR="00C9496A">
        <w:rPr>
          <w:rFonts w:ascii="Times New Roman" w:hAnsi="Times New Roman" w:cs="Times New Roman"/>
          <w:sz w:val="24"/>
          <w:szCs w:val="24"/>
        </w:rPr>
        <w:t xml:space="preserve"> </w:t>
      </w:r>
      <w:r w:rsidR="008527F0">
        <w:rPr>
          <w:rFonts w:ascii="Times New Roman" w:hAnsi="Times New Roman" w:cs="Times New Roman"/>
          <w:sz w:val="24"/>
          <w:szCs w:val="24"/>
        </w:rPr>
        <w:t>regarded as elements of ‘</w:t>
      </w:r>
      <w:r w:rsidR="006B18CA">
        <w:rPr>
          <w:rFonts w:ascii="Times New Roman" w:hAnsi="Times New Roman" w:cs="Times New Roman"/>
          <w:sz w:val="24"/>
          <w:szCs w:val="24"/>
        </w:rPr>
        <w:t>core affect feature dimensions</w:t>
      </w:r>
      <w:r w:rsidR="008527F0">
        <w:rPr>
          <w:rFonts w:ascii="Times New Roman" w:hAnsi="Times New Roman" w:cs="Times New Roman"/>
          <w:sz w:val="24"/>
          <w:szCs w:val="24"/>
        </w:rPr>
        <w:t>’</w:t>
      </w:r>
      <w:r w:rsidR="00AC61FA">
        <w:rPr>
          <w:rFonts w:ascii="Times New Roman" w:hAnsi="Times New Roman" w:cs="Times New Roman"/>
          <w:sz w:val="24"/>
          <w:szCs w:val="24"/>
        </w:rPr>
        <w:t xml:space="preserve"> (see </w:t>
      </w:r>
      <w:r w:rsidR="007516D8">
        <w:rPr>
          <w:rFonts w:ascii="Times New Roman" w:hAnsi="Times New Roman" w:cs="Times New Roman"/>
          <w:sz w:val="24"/>
          <w:szCs w:val="24"/>
        </w:rPr>
        <w:t xml:space="preserve">input </w:t>
      </w:r>
      <w:r w:rsidR="00752BC6">
        <w:rPr>
          <w:rFonts w:ascii="Times New Roman" w:hAnsi="Times New Roman" w:cs="Times New Roman"/>
          <w:sz w:val="24"/>
          <w:szCs w:val="24"/>
        </w:rPr>
        <w:t>space on the far right</w:t>
      </w:r>
      <w:r w:rsidR="007516D8">
        <w:rPr>
          <w:rFonts w:ascii="Times New Roman" w:hAnsi="Times New Roman" w:cs="Times New Roman"/>
          <w:sz w:val="24"/>
          <w:szCs w:val="24"/>
        </w:rPr>
        <w:t>)</w:t>
      </w:r>
      <w:r w:rsidR="00C9496A">
        <w:rPr>
          <w:rFonts w:ascii="Times New Roman" w:hAnsi="Times New Roman" w:cs="Times New Roman"/>
          <w:sz w:val="24"/>
          <w:szCs w:val="24"/>
        </w:rPr>
        <w:t xml:space="preserve">. This means that </w:t>
      </w:r>
      <w:r w:rsidR="007F7ADE">
        <w:rPr>
          <w:rFonts w:ascii="Times New Roman" w:hAnsi="Times New Roman" w:cs="Times New Roman"/>
          <w:sz w:val="24"/>
          <w:szCs w:val="24"/>
        </w:rPr>
        <w:t>four</w:t>
      </w:r>
      <w:r w:rsidR="00C9496A">
        <w:rPr>
          <w:rFonts w:ascii="Times New Roman" w:hAnsi="Times New Roman" w:cs="Times New Roman"/>
          <w:sz w:val="24"/>
          <w:szCs w:val="24"/>
        </w:rPr>
        <w:t xml:space="preserve"> key input spaces are conceived when listening to music</w:t>
      </w:r>
      <w:r w:rsidR="006E475E">
        <w:rPr>
          <w:rFonts w:ascii="Times New Roman" w:hAnsi="Times New Roman" w:cs="Times New Roman"/>
          <w:sz w:val="24"/>
          <w:szCs w:val="24"/>
        </w:rPr>
        <w:t>: auditory perception of sound</w:t>
      </w:r>
      <w:r w:rsidR="008D3176">
        <w:rPr>
          <w:rFonts w:ascii="Times New Roman" w:hAnsi="Times New Roman" w:cs="Times New Roman"/>
          <w:sz w:val="24"/>
          <w:szCs w:val="24"/>
        </w:rPr>
        <w:t xml:space="preserve"> in a western context</w:t>
      </w:r>
      <w:r w:rsidR="00A24026">
        <w:rPr>
          <w:rFonts w:ascii="Times New Roman" w:hAnsi="Times New Roman" w:cs="Times New Roman"/>
          <w:sz w:val="24"/>
          <w:szCs w:val="24"/>
        </w:rPr>
        <w:t xml:space="preserve"> (which entails genre expectations and cultural bias)</w:t>
      </w:r>
      <w:r w:rsidR="006E475E">
        <w:rPr>
          <w:rFonts w:ascii="Times New Roman" w:hAnsi="Times New Roman" w:cs="Times New Roman"/>
          <w:sz w:val="24"/>
          <w:szCs w:val="24"/>
        </w:rPr>
        <w:t xml:space="preserve">, perceptual feature dimensions, </w:t>
      </w:r>
      <w:r w:rsidR="00AC61FA">
        <w:rPr>
          <w:rFonts w:ascii="Times New Roman" w:hAnsi="Times New Roman" w:cs="Times New Roman"/>
          <w:sz w:val="24"/>
          <w:szCs w:val="24"/>
        </w:rPr>
        <w:t>kinaesthetic</w:t>
      </w:r>
      <w:r w:rsidR="00C9496A">
        <w:rPr>
          <w:rFonts w:ascii="Times New Roman" w:hAnsi="Times New Roman" w:cs="Times New Roman"/>
          <w:sz w:val="24"/>
          <w:szCs w:val="24"/>
        </w:rPr>
        <w:t xml:space="preserve"> feature dimensions </w:t>
      </w:r>
      <w:r w:rsidR="00AC61FA">
        <w:rPr>
          <w:rFonts w:ascii="Times New Roman" w:hAnsi="Times New Roman" w:cs="Times New Roman"/>
          <w:sz w:val="24"/>
          <w:szCs w:val="24"/>
        </w:rPr>
        <w:t xml:space="preserve">and </w:t>
      </w:r>
      <w:r w:rsidR="006E475E">
        <w:rPr>
          <w:rFonts w:ascii="Times New Roman" w:hAnsi="Times New Roman" w:cs="Times New Roman"/>
          <w:sz w:val="24"/>
          <w:szCs w:val="24"/>
        </w:rPr>
        <w:t xml:space="preserve">core affect feature dimensions </w:t>
      </w:r>
      <w:r w:rsidR="00C9496A">
        <w:rPr>
          <w:rFonts w:ascii="Times New Roman" w:hAnsi="Times New Roman" w:cs="Times New Roman"/>
          <w:sz w:val="24"/>
          <w:szCs w:val="24"/>
        </w:rPr>
        <w:t xml:space="preserve">(see Figure </w:t>
      </w:r>
      <w:r w:rsidR="00BD5C87">
        <w:rPr>
          <w:rFonts w:ascii="Times New Roman" w:hAnsi="Times New Roman" w:cs="Times New Roman"/>
          <w:sz w:val="24"/>
          <w:szCs w:val="24"/>
        </w:rPr>
        <w:t>3</w:t>
      </w:r>
      <w:r w:rsidR="00C9496A">
        <w:rPr>
          <w:rFonts w:ascii="Times New Roman" w:hAnsi="Times New Roman" w:cs="Times New Roman"/>
          <w:sz w:val="24"/>
          <w:szCs w:val="24"/>
        </w:rPr>
        <w:t>.</w:t>
      </w:r>
      <w:r w:rsidR="00BD5C87">
        <w:rPr>
          <w:rFonts w:ascii="Times New Roman" w:hAnsi="Times New Roman" w:cs="Times New Roman"/>
          <w:sz w:val="24"/>
          <w:szCs w:val="24"/>
        </w:rPr>
        <w:t>2</w:t>
      </w:r>
      <w:r w:rsidR="00C9496A">
        <w:rPr>
          <w:rFonts w:ascii="Times New Roman" w:hAnsi="Times New Roman" w:cs="Times New Roman"/>
          <w:sz w:val="24"/>
          <w:szCs w:val="24"/>
        </w:rPr>
        <w:t xml:space="preserve"> below). </w:t>
      </w:r>
      <w:r w:rsidR="00F00DE8">
        <w:rPr>
          <w:rFonts w:ascii="Times New Roman" w:hAnsi="Times New Roman" w:cs="Times New Roman"/>
          <w:sz w:val="24"/>
          <w:szCs w:val="24"/>
        </w:rPr>
        <w:t xml:space="preserve"> </w:t>
      </w:r>
    </w:p>
    <w:p w:rsidR="009515CF" w:rsidRDefault="009515CF" w:rsidP="009515C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networks that are created through these cross-modal mappings are multiple-scope ones because they contain four input spaces instead of two (see above), and because the blended spaces include</w:t>
      </w:r>
      <w:r w:rsidRPr="00960503">
        <w:rPr>
          <w:rFonts w:ascii="Times New Roman" w:hAnsi="Times New Roman" w:cs="Times New Roman"/>
          <w:sz w:val="24"/>
          <w:szCs w:val="24"/>
        </w:rPr>
        <w:t xml:space="preserve"> parts of each of</w:t>
      </w:r>
      <w:r>
        <w:rPr>
          <w:rFonts w:ascii="Times New Roman" w:hAnsi="Times New Roman" w:cs="Times New Roman"/>
          <w:sz w:val="24"/>
          <w:szCs w:val="24"/>
        </w:rPr>
        <w:t xml:space="preserve"> the frames of the input spaces</w:t>
      </w:r>
      <w:r w:rsidRPr="00960503">
        <w:rPr>
          <w:rFonts w:ascii="Times New Roman" w:hAnsi="Times New Roman" w:cs="Times New Roman"/>
          <w:sz w:val="24"/>
          <w:szCs w:val="24"/>
        </w:rPr>
        <w:t xml:space="preserve"> and ha</w:t>
      </w:r>
      <w:r>
        <w:rPr>
          <w:rFonts w:ascii="Times New Roman" w:hAnsi="Times New Roman" w:cs="Times New Roman"/>
          <w:sz w:val="24"/>
          <w:szCs w:val="24"/>
        </w:rPr>
        <w:t>ve an</w:t>
      </w:r>
      <w:r w:rsidRPr="00960503">
        <w:rPr>
          <w:rFonts w:ascii="Times New Roman" w:hAnsi="Times New Roman" w:cs="Times New Roman"/>
          <w:sz w:val="24"/>
          <w:szCs w:val="24"/>
        </w:rPr>
        <w:t xml:space="preserve"> emergent structure of </w:t>
      </w:r>
      <w:r>
        <w:rPr>
          <w:rFonts w:ascii="Times New Roman" w:hAnsi="Times New Roman" w:cs="Times New Roman"/>
          <w:sz w:val="24"/>
          <w:szCs w:val="24"/>
        </w:rPr>
        <w:t xml:space="preserve">their </w:t>
      </w:r>
      <w:r w:rsidRPr="00960503">
        <w:rPr>
          <w:rFonts w:ascii="Times New Roman" w:hAnsi="Times New Roman" w:cs="Times New Roman"/>
          <w:sz w:val="24"/>
          <w:szCs w:val="24"/>
        </w:rPr>
        <w:t>own</w:t>
      </w:r>
      <w:r>
        <w:rPr>
          <w:rFonts w:ascii="Times New Roman" w:hAnsi="Times New Roman" w:cs="Times New Roman"/>
          <w:sz w:val="24"/>
          <w:szCs w:val="24"/>
        </w:rPr>
        <w:t>: sound is associated with perception, movement properties of the body and emotional experiences.</w:t>
      </w:r>
    </w:p>
    <w:p w:rsidR="009515CF" w:rsidRDefault="009515CF" w:rsidP="009515CF">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Generic Space at the top of the diagram contains information about what all four of the input spaces have in common which is that they portray different types of sensations: sound, perceptual, kinaesthetic and core affect. The key outer-space relation between the input spaces is one of Representation, because the input space of auditory perception of sound (see space on the far left) corresponds to the elements that represent perceptual, kinaesthetic and core affect feature dimensions (see the input spaces in the middle and on the far right).</w:t>
      </w:r>
      <w:r>
        <w:rPr>
          <w:rFonts w:ascii="Times New Roman" w:hAnsi="Times New Roman" w:cs="Times New Roman"/>
          <w:sz w:val="24"/>
          <w:szCs w:val="24"/>
        </w:rPr>
        <w:tab/>
        <w:t xml:space="preserve"> </w:t>
      </w:r>
    </w:p>
    <w:p w:rsidR="009515CF" w:rsidRDefault="009515CF" w:rsidP="009515CF">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Within the blended space (see the Blended Space at the bottom in Figure 3.2 above), Representation is compressed into Change (sounds are imbued with different meanings); Time (sounds create impressions of time); Space (sounds imply positions in space); Cause-Effect (sounds are associated with certain feelings/emotions); Disanalogy and Category (contrast between bright/light sounds and dark/heavy sounds) and Uniqueness (auditory, kinaesthetic and</w:t>
      </w:r>
      <w:r w:rsidRPr="00C4314B">
        <w:rPr>
          <w:rFonts w:ascii="Times New Roman" w:hAnsi="Times New Roman" w:cs="Times New Roman"/>
          <w:sz w:val="24"/>
          <w:szCs w:val="24"/>
        </w:rPr>
        <w:t xml:space="preserve"> </w:t>
      </w:r>
      <w:r>
        <w:rPr>
          <w:rFonts w:ascii="Times New Roman" w:hAnsi="Times New Roman" w:cs="Times New Roman"/>
          <w:sz w:val="24"/>
          <w:szCs w:val="24"/>
        </w:rPr>
        <w:t>perceptual sound)</w:t>
      </w:r>
      <w:r w:rsidRPr="00C4314B">
        <w:rPr>
          <w:rFonts w:ascii="Times New Roman" w:hAnsi="Times New Roman" w:cs="Times New Roman"/>
          <w:sz w:val="24"/>
          <w:szCs w:val="24"/>
        </w:rPr>
        <w:t xml:space="preserve"> </w:t>
      </w:r>
      <w:r>
        <w:rPr>
          <w:rFonts w:ascii="Times New Roman" w:hAnsi="Times New Roman" w:cs="Times New Roman"/>
          <w:sz w:val="24"/>
          <w:szCs w:val="24"/>
        </w:rPr>
        <w:t>(terms taken from Fauconnier and Turner 2002: 93-102).</w:t>
      </w:r>
    </w:p>
    <w:p w:rsidR="009515CF" w:rsidRDefault="009515CF" w:rsidP="002F39DF">
      <w:pPr>
        <w:spacing w:line="480" w:lineRule="auto"/>
        <w:jc w:val="both"/>
        <w:rPr>
          <w:rFonts w:ascii="Times New Roman" w:hAnsi="Times New Roman" w:cs="Times New Roman"/>
          <w:sz w:val="24"/>
          <w:szCs w:val="24"/>
        </w:rPr>
        <w:sectPr w:rsidR="009515CF">
          <w:footerReference w:type="default" r:id="rId9"/>
          <w:pgSz w:w="11906" w:h="16838"/>
          <w:pgMar w:top="1440" w:right="1440" w:bottom="1440" w:left="1440" w:header="708" w:footer="708" w:gutter="0"/>
          <w:cols w:space="708"/>
          <w:docGrid w:linePitch="360"/>
        </w:sectPr>
      </w:pPr>
    </w:p>
    <w:p w:rsidR="002F39DF" w:rsidRDefault="002F39DF" w:rsidP="002F39DF">
      <w:pPr>
        <w:spacing w:line="480" w:lineRule="auto"/>
        <w:ind w:right="-46"/>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962368" behindDoc="0" locked="0" layoutInCell="1" allowOverlap="1" wp14:anchorId="722C07C9" wp14:editId="1E33AAC0">
                <wp:simplePos x="0" y="0"/>
                <wp:positionH relativeFrom="column">
                  <wp:posOffset>5280660</wp:posOffset>
                </wp:positionH>
                <wp:positionV relativeFrom="paragraph">
                  <wp:posOffset>236220</wp:posOffset>
                </wp:positionV>
                <wp:extent cx="2028190" cy="1272540"/>
                <wp:effectExtent l="38100" t="38100" r="48260" b="41910"/>
                <wp:wrapNone/>
                <wp:docPr id="3" name="Straight Arrow Connector 3"/>
                <wp:cNvGraphicFramePr/>
                <a:graphic xmlns:a="http://schemas.openxmlformats.org/drawingml/2006/main">
                  <a:graphicData uri="http://schemas.microsoft.com/office/word/2010/wordprocessingShape">
                    <wps:wsp>
                      <wps:cNvCnPr/>
                      <wps:spPr>
                        <a:xfrm flipH="1" flipV="1">
                          <a:off x="0" y="0"/>
                          <a:ext cx="2028190" cy="127254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415.8pt;margin-top:18.6pt;width:159.7pt;height:100.2pt;flip:x 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" strokecolor="black [3213]" strokeweight="3pt">
                <v:stroke dashstyle="3 1" startarrow="open" endarrow="ope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963392" behindDoc="0" locked="0" layoutInCell="1" allowOverlap="1" wp14:anchorId="3F2A3DA0" wp14:editId="528AED9A">
                <wp:simplePos x="0" y="0"/>
                <wp:positionH relativeFrom="column">
                  <wp:posOffset>2034540</wp:posOffset>
                </wp:positionH>
                <wp:positionV relativeFrom="paragraph">
                  <wp:posOffset>236220</wp:posOffset>
                </wp:positionV>
                <wp:extent cx="1508760" cy="1318260"/>
                <wp:effectExtent l="38100" t="38100" r="53340" b="53340"/>
                <wp:wrapNone/>
                <wp:docPr id="15" name="Straight Arrow Connector 15"/>
                <wp:cNvGraphicFramePr/>
                <a:graphic xmlns:a="http://schemas.openxmlformats.org/drawingml/2006/main">
                  <a:graphicData uri="http://schemas.microsoft.com/office/word/2010/wordprocessingShape">
                    <wps:wsp>
                      <wps:cNvCnPr/>
                      <wps:spPr>
                        <a:xfrm flipH="1">
                          <a:off x="0" y="0"/>
                          <a:ext cx="1508760" cy="131826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60.2pt;margin-top:18.6pt;width:118.8pt;height:103.8pt;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" strokecolor="black [3213]" strokeweight="3pt">
                <v:stroke dashstyle="3 1" startarrow="open" endarrow="ope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967488" behindDoc="0" locked="0" layoutInCell="1" allowOverlap="1" wp14:anchorId="36CA1BEA" wp14:editId="029DBA3A">
                <wp:simplePos x="0" y="0"/>
                <wp:positionH relativeFrom="column">
                  <wp:posOffset>3502660</wp:posOffset>
                </wp:positionH>
                <wp:positionV relativeFrom="paragraph">
                  <wp:posOffset>-589915</wp:posOffset>
                </wp:positionV>
                <wp:extent cx="1838325" cy="1402080"/>
                <wp:effectExtent l="0" t="0" r="28575" b="26670"/>
                <wp:wrapNone/>
                <wp:docPr id="16" name="Oval 16"/>
                <wp:cNvGraphicFramePr/>
                <a:graphic xmlns:a="http://schemas.openxmlformats.org/drawingml/2006/main">
                  <a:graphicData uri="http://schemas.microsoft.com/office/word/2010/wordprocessingShape">
                    <wps:wsp>
                      <wps:cNvSpPr/>
                      <wps:spPr>
                        <a:xfrm>
                          <a:off x="0" y="0"/>
                          <a:ext cx="1838325" cy="14020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6" o:spid="_x0000_s1026" style="position:absolute;margin-left:275.8pt;margin-top:-46.45pt;width:144.75pt;height:110.4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" filled="f" strokecolor="black [3213]" strokeweight="2p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968512" behindDoc="0" locked="0" layoutInCell="1" allowOverlap="1" wp14:anchorId="77FDEADB" wp14:editId="6327BEB5">
                <wp:simplePos x="0" y="0"/>
                <wp:positionH relativeFrom="column">
                  <wp:posOffset>3808095</wp:posOffset>
                </wp:positionH>
                <wp:positionV relativeFrom="paragraph">
                  <wp:posOffset>-143510</wp:posOffset>
                </wp:positionV>
                <wp:extent cx="1188720" cy="7924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1188720" cy="792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Default="00B4067F" w:rsidP="002F39DF">
                            <w:pPr>
                              <w:spacing w:after="0"/>
                              <w:jc w:val="center"/>
                              <w:rPr>
                                <w:rFonts w:ascii="Times New Roman" w:hAnsi="Times New Roman" w:cs="Times New Roman"/>
                                <w:b/>
                                <w:sz w:val="24"/>
                              </w:rPr>
                            </w:pPr>
                            <w:r>
                              <w:rPr>
                                <w:rFonts w:ascii="Times New Roman" w:hAnsi="Times New Roman" w:cs="Times New Roman"/>
                                <w:b/>
                                <w:sz w:val="24"/>
                              </w:rPr>
                              <w:t>Generic Space</w:t>
                            </w:r>
                          </w:p>
                          <w:p w:rsidR="00B4067F" w:rsidRPr="0097006F" w:rsidRDefault="00B4067F" w:rsidP="002F39DF">
                            <w:pPr>
                              <w:spacing w:after="0"/>
                              <w:jc w:val="center"/>
                              <w:rPr>
                                <w:rFonts w:ascii="Times New Roman" w:hAnsi="Times New Roman" w:cs="Times New Roman"/>
                                <w:sz w:val="24"/>
                              </w:rPr>
                            </w:pPr>
                            <w:r>
                              <w:rPr>
                                <w:rFonts w:ascii="Times New Roman" w:hAnsi="Times New Roman" w:cs="Times New Roman"/>
                                <w:sz w:val="24"/>
                              </w:rPr>
                              <w:t>sensations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299.85pt;margin-top:-11.3pt;width:93.6pt;height:62.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" filled="f" stroked="f" strokeweight=".5pt">
                <v:textbox>
                  <w:txbxContent>
                    <w:p w:rsidR="00B4067F" w:rsidRDefault="00B4067F" w:rsidP="002F39DF">
                      <w:pPr>
                        <w:spacing w:after="0"/>
                        <w:jc w:val="center"/>
                        <w:rPr>
                          <w:rFonts w:ascii="Times New Roman" w:hAnsi="Times New Roman" w:cs="Times New Roman"/>
                          <w:b/>
                          <w:sz w:val="24"/>
                        </w:rPr>
                      </w:pPr>
                      <w:r>
                        <w:rPr>
                          <w:rFonts w:ascii="Times New Roman" w:hAnsi="Times New Roman" w:cs="Times New Roman"/>
                          <w:b/>
                          <w:sz w:val="24"/>
                        </w:rPr>
                        <w:t>Generic Space</w:t>
                      </w:r>
                    </w:p>
                    <w:p w:rsidR="00B4067F" w:rsidRPr="0097006F" w:rsidRDefault="00B4067F" w:rsidP="002F39DF">
                      <w:pPr>
                        <w:spacing w:after="0"/>
                        <w:jc w:val="center"/>
                        <w:rPr>
                          <w:rFonts w:ascii="Times New Roman" w:hAnsi="Times New Roman" w:cs="Times New Roman"/>
                          <w:sz w:val="24"/>
                        </w:rPr>
                      </w:pPr>
                      <w:proofErr w:type="gramStart"/>
                      <w:r>
                        <w:rPr>
                          <w:rFonts w:ascii="Times New Roman" w:hAnsi="Times New Roman" w:cs="Times New Roman"/>
                          <w:sz w:val="24"/>
                        </w:rPr>
                        <w:t>sensations</w:t>
                      </w:r>
                      <w:proofErr w:type="gramEnd"/>
                    </w:p>
                  </w:txbxContent>
                </v:textbox>
              </v:shape>
            </w:pict>
          </mc:Fallback>
        </mc:AlternateContent>
      </w:r>
    </w:p>
    <w:p w:rsidR="002F39DF" w:rsidRDefault="002F39DF" w:rsidP="002F39D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975680" behindDoc="0" locked="0" layoutInCell="1" allowOverlap="1" wp14:anchorId="06CC0CEF" wp14:editId="5D18E4DE">
                <wp:simplePos x="0" y="0"/>
                <wp:positionH relativeFrom="column">
                  <wp:posOffset>4861560</wp:posOffset>
                </wp:positionH>
                <wp:positionV relativeFrom="paragraph">
                  <wp:posOffset>238760</wp:posOffset>
                </wp:positionV>
                <wp:extent cx="723900" cy="1028700"/>
                <wp:effectExtent l="38100" t="38100" r="57150" b="57150"/>
                <wp:wrapNone/>
                <wp:docPr id="497" name="Straight Arrow Connector 497"/>
                <wp:cNvGraphicFramePr/>
                <a:graphic xmlns:a="http://schemas.openxmlformats.org/drawingml/2006/main">
                  <a:graphicData uri="http://schemas.microsoft.com/office/word/2010/wordprocessingShape">
                    <wps:wsp>
                      <wps:cNvCnPr/>
                      <wps:spPr>
                        <a:xfrm>
                          <a:off x="0" y="0"/>
                          <a:ext cx="723900" cy="102870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7" o:spid="_x0000_s1026" type="#_x0000_t32" style="position:absolute;margin-left:382.8pt;margin-top:18.8pt;width:57pt;height:8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" strokecolor="black [3213]" strokeweight="3pt">
                <v:stroke dashstyle="3 1" startarrow="open" endarrow="ope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973632" behindDoc="0" locked="0" layoutInCell="1" allowOverlap="1" wp14:anchorId="1F1113C2" wp14:editId="6D2FBDA9">
                <wp:simplePos x="0" y="0"/>
                <wp:positionH relativeFrom="column">
                  <wp:posOffset>3719830</wp:posOffset>
                </wp:positionH>
                <wp:positionV relativeFrom="paragraph">
                  <wp:posOffset>242570</wp:posOffset>
                </wp:positionV>
                <wp:extent cx="304165" cy="907415"/>
                <wp:effectExtent l="76200" t="38100" r="57785" b="45085"/>
                <wp:wrapNone/>
                <wp:docPr id="27" name="Straight Arrow Connector 27"/>
                <wp:cNvGraphicFramePr/>
                <a:graphic xmlns:a="http://schemas.openxmlformats.org/drawingml/2006/main">
                  <a:graphicData uri="http://schemas.microsoft.com/office/word/2010/wordprocessingShape">
                    <wps:wsp>
                      <wps:cNvCnPr/>
                      <wps:spPr>
                        <a:xfrm flipH="1">
                          <a:off x="0" y="0"/>
                          <a:ext cx="304165" cy="907415"/>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92.9pt;margin-top:19.1pt;width:23.95pt;height:71.45p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" strokecolor="black [3213]" strokeweight="3pt">
                <v:stroke dashstyle="3 1" startarrow="open" endarrow="open"/>
              </v:shape>
            </w:pict>
          </mc:Fallback>
        </mc:AlternateContent>
      </w:r>
    </w:p>
    <w:p w:rsidR="002F39DF" w:rsidRDefault="002F39DF" w:rsidP="002F39DF">
      <w:pPr>
        <w:spacing w:line="480" w:lineRule="auto"/>
        <w:ind w:right="-46"/>
        <w:jc w:val="both"/>
        <w:rPr>
          <w:rFonts w:ascii="Times New Roman" w:hAnsi="Times New Roman" w:cs="Times New Roman"/>
          <w:sz w:val="24"/>
          <w:szCs w:val="24"/>
        </w:rPr>
      </w:pPr>
    </w:p>
    <w:p w:rsidR="002F39DF" w:rsidRDefault="008D3176" w:rsidP="009515CF">
      <w:pPr>
        <w:spacing w:after="0" w:line="480" w:lineRule="auto"/>
        <w:ind w:firstLine="1440"/>
        <w:jc w:val="both"/>
        <w:rPr>
          <w:rFonts w:ascii="Times New Roman" w:hAnsi="Times New Roman" w:cs="Times New Roman"/>
          <w:sz w:val="24"/>
          <w:szCs w:val="24"/>
        </w:rPr>
        <w:sectPr w:rsidR="002F39DF" w:rsidSect="005424C0">
          <w:pgSz w:w="16838" w:h="11906" w:orient="landscape"/>
          <w:pgMar w:top="1440" w:right="1440" w:bottom="1440" w:left="1440" w:header="709" w:footer="709" w:gutter="0"/>
          <w:cols w:space="708"/>
          <w:docGrid w:linePitch="360"/>
        </w:sectPr>
      </w:pPr>
      <w:r>
        <w:rPr>
          <w:rFonts w:ascii="Times New Roman" w:hAnsi="Times New Roman" w:cs="Times New Roman"/>
          <w:noProof/>
          <w:sz w:val="24"/>
          <w:szCs w:val="24"/>
          <w:lang w:eastAsia="en-GB"/>
        </w:rPr>
        <mc:AlternateContent>
          <mc:Choice Requires="wps">
            <w:drawing>
              <wp:anchor distT="0" distB="0" distL="114300" distR="114300" simplePos="0" relativeHeight="251960320" behindDoc="0" locked="0" layoutInCell="1" allowOverlap="1" wp14:anchorId="27408BF7" wp14:editId="724656DF">
                <wp:simplePos x="0" y="0"/>
                <wp:positionH relativeFrom="column">
                  <wp:posOffset>1127760</wp:posOffset>
                </wp:positionH>
                <wp:positionV relativeFrom="paragraph">
                  <wp:posOffset>229870</wp:posOffset>
                </wp:positionV>
                <wp:extent cx="1181100" cy="12344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1181100" cy="123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41AED" w:rsidRDefault="00B4067F" w:rsidP="002F39DF">
                            <w:pPr>
                              <w:spacing w:after="0"/>
                              <w:jc w:val="center"/>
                              <w:rPr>
                                <w:rFonts w:ascii="Times New Roman" w:hAnsi="Times New Roman" w:cs="Times New Roman"/>
                                <w:b/>
                                <w:sz w:val="24"/>
                              </w:rPr>
                            </w:pPr>
                            <w:r w:rsidRPr="00741AED">
                              <w:rPr>
                                <w:rFonts w:ascii="Times New Roman" w:hAnsi="Times New Roman" w:cs="Times New Roman"/>
                                <w:b/>
                                <w:sz w:val="24"/>
                              </w:rPr>
                              <w:t>Input Space</w:t>
                            </w:r>
                          </w:p>
                          <w:p w:rsidR="00B4067F" w:rsidRPr="002F13DE" w:rsidRDefault="00B4067F" w:rsidP="002F39DF">
                            <w:pPr>
                              <w:spacing w:after="0"/>
                              <w:jc w:val="center"/>
                              <w:rPr>
                                <w:rFonts w:ascii="Times New Roman" w:hAnsi="Times New Roman" w:cs="Times New Roman"/>
                                <w:sz w:val="24"/>
                              </w:rPr>
                            </w:pPr>
                            <w:r>
                              <w:rPr>
                                <w:rFonts w:ascii="Times New Roman" w:hAnsi="Times New Roman" w:cs="Times New Roman"/>
                                <w:sz w:val="24"/>
                              </w:rPr>
                              <w:t>auditory perception of sound in a western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88.8pt;margin-top:18.1pt;width:93pt;height:97.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" filled="f" stroked="f" strokeweight=".5pt">
                <v:textbox>
                  <w:txbxContent>
                    <w:p w:rsidR="00B4067F" w:rsidRPr="00741AED" w:rsidRDefault="00B4067F" w:rsidP="002F39DF">
                      <w:pPr>
                        <w:spacing w:after="0"/>
                        <w:jc w:val="center"/>
                        <w:rPr>
                          <w:rFonts w:ascii="Times New Roman" w:hAnsi="Times New Roman" w:cs="Times New Roman"/>
                          <w:b/>
                          <w:sz w:val="24"/>
                        </w:rPr>
                      </w:pPr>
                      <w:r w:rsidRPr="00741AED">
                        <w:rPr>
                          <w:rFonts w:ascii="Times New Roman" w:hAnsi="Times New Roman" w:cs="Times New Roman"/>
                          <w:b/>
                          <w:sz w:val="24"/>
                        </w:rPr>
                        <w:t>Input Space</w:t>
                      </w:r>
                    </w:p>
                    <w:p w:rsidR="00B4067F" w:rsidRPr="002F13DE" w:rsidRDefault="00B4067F" w:rsidP="002F39DF">
                      <w:pPr>
                        <w:spacing w:after="0"/>
                        <w:jc w:val="center"/>
                        <w:rPr>
                          <w:rFonts w:ascii="Times New Roman" w:hAnsi="Times New Roman" w:cs="Times New Roman"/>
                          <w:sz w:val="24"/>
                        </w:rPr>
                      </w:pPr>
                      <w:proofErr w:type="gramStart"/>
                      <w:r>
                        <w:rPr>
                          <w:rFonts w:ascii="Times New Roman" w:hAnsi="Times New Roman" w:cs="Times New Roman"/>
                          <w:sz w:val="24"/>
                        </w:rPr>
                        <w:t>auditory</w:t>
                      </w:r>
                      <w:proofErr w:type="gramEnd"/>
                      <w:r>
                        <w:rPr>
                          <w:rFonts w:ascii="Times New Roman" w:hAnsi="Times New Roman" w:cs="Times New Roman"/>
                          <w:sz w:val="24"/>
                        </w:rPr>
                        <w:t xml:space="preserve"> perception of sound in a western context</w:t>
                      </w:r>
                    </w:p>
                  </w:txbxContent>
                </v:textbox>
              </v:shape>
            </w:pict>
          </mc:Fallback>
        </mc:AlternateContent>
      </w:r>
      <w:r w:rsidR="00B8329D">
        <w:rPr>
          <w:rFonts w:ascii="Times New Roman" w:hAnsi="Times New Roman" w:cs="Times New Roman"/>
          <w:noProof/>
          <w:sz w:val="24"/>
          <w:szCs w:val="24"/>
          <w:lang w:eastAsia="en-GB"/>
        </w:rPr>
        <mc:AlternateContent>
          <mc:Choice Requires="wps">
            <w:drawing>
              <wp:anchor distT="0" distB="0" distL="114300" distR="114300" simplePos="0" relativeHeight="251961344" behindDoc="0" locked="0" layoutInCell="1" allowOverlap="1" wp14:anchorId="0F7FA88B" wp14:editId="2F7195F8">
                <wp:simplePos x="0" y="0"/>
                <wp:positionH relativeFrom="column">
                  <wp:posOffset>2682240</wp:posOffset>
                </wp:positionH>
                <wp:positionV relativeFrom="paragraph">
                  <wp:posOffset>2659380</wp:posOffset>
                </wp:positionV>
                <wp:extent cx="3491230" cy="2019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491230"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41AED" w:rsidRDefault="00B4067F" w:rsidP="002F39DF">
                            <w:pPr>
                              <w:spacing w:after="0"/>
                              <w:jc w:val="center"/>
                              <w:rPr>
                                <w:rFonts w:ascii="Times New Roman" w:hAnsi="Times New Roman" w:cs="Times New Roman"/>
                                <w:b/>
                                <w:sz w:val="24"/>
                              </w:rPr>
                            </w:pPr>
                            <w:r w:rsidRPr="00741AED">
                              <w:rPr>
                                <w:rFonts w:ascii="Times New Roman" w:hAnsi="Times New Roman" w:cs="Times New Roman"/>
                                <w:b/>
                                <w:sz w:val="24"/>
                              </w:rPr>
                              <w:t>Blended Space</w:t>
                            </w:r>
                          </w:p>
                          <w:p w:rsidR="00B4067F" w:rsidRDefault="00B4067F" w:rsidP="002F39DF">
                            <w:pPr>
                              <w:spacing w:after="0"/>
                              <w:jc w:val="center"/>
                              <w:rPr>
                                <w:rFonts w:ascii="Times New Roman" w:hAnsi="Times New Roman" w:cs="Times New Roman"/>
                                <w:sz w:val="24"/>
                              </w:rPr>
                            </w:pPr>
                            <w:r>
                              <w:rPr>
                                <w:rFonts w:ascii="Times New Roman" w:hAnsi="Times New Roman" w:cs="Times New Roman"/>
                                <w:sz w:val="24"/>
                              </w:rPr>
                              <w:t>- sounds imbued with meanings</w:t>
                            </w:r>
                          </w:p>
                          <w:p w:rsidR="00B4067F" w:rsidRDefault="00B4067F" w:rsidP="002F39DF">
                            <w:pPr>
                              <w:spacing w:after="0"/>
                              <w:jc w:val="center"/>
                              <w:rPr>
                                <w:rFonts w:ascii="Times New Roman" w:hAnsi="Times New Roman" w:cs="Times New Roman"/>
                                <w:sz w:val="24"/>
                              </w:rPr>
                            </w:pPr>
                            <w:r>
                              <w:rPr>
                                <w:rFonts w:ascii="Times New Roman" w:hAnsi="Times New Roman" w:cs="Times New Roman"/>
                                <w:sz w:val="24"/>
                              </w:rPr>
                              <w:t>- sounds create impressions of time</w:t>
                            </w:r>
                          </w:p>
                          <w:p w:rsidR="00B4067F" w:rsidRDefault="00B4067F" w:rsidP="002F39DF">
                            <w:pPr>
                              <w:spacing w:after="0"/>
                              <w:jc w:val="center"/>
                              <w:rPr>
                                <w:rFonts w:ascii="Times New Roman" w:hAnsi="Times New Roman" w:cs="Times New Roman"/>
                                <w:sz w:val="24"/>
                              </w:rPr>
                            </w:pPr>
                            <w:r>
                              <w:rPr>
                                <w:rFonts w:ascii="Times New Roman" w:hAnsi="Times New Roman" w:cs="Times New Roman"/>
                                <w:sz w:val="24"/>
                              </w:rPr>
                              <w:t>- sounds imply positions in space</w:t>
                            </w:r>
                          </w:p>
                          <w:p w:rsidR="00B4067F" w:rsidRDefault="00B4067F" w:rsidP="002F39DF">
                            <w:pPr>
                              <w:spacing w:after="0"/>
                              <w:jc w:val="center"/>
                              <w:rPr>
                                <w:rFonts w:ascii="Times New Roman" w:hAnsi="Times New Roman" w:cs="Times New Roman"/>
                                <w:sz w:val="24"/>
                              </w:rPr>
                            </w:pPr>
                            <w:r>
                              <w:rPr>
                                <w:rFonts w:ascii="Times New Roman" w:hAnsi="Times New Roman" w:cs="Times New Roman"/>
                                <w:sz w:val="24"/>
                              </w:rPr>
                              <w:t>- sounds are associated with certain feelings/emotions</w:t>
                            </w:r>
                          </w:p>
                          <w:p w:rsidR="00B4067F" w:rsidRDefault="00B4067F" w:rsidP="002F39DF">
                            <w:pPr>
                              <w:spacing w:after="0"/>
                              <w:jc w:val="center"/>
                              <w:rPr>
                                <w:rFonts w:ascii="Times New Roman" w:hAnsi="Times New Roman" w:cs="Times New Roman"/>
                                <w:sz w:val="24"/>
                              </w:rPr>
                            </w:pPr>
                            <w:r>
                              <w:rPr>
                                <w:rFonts w:ascii="Times New Roman" w:hAnsi="Times New Roman" w:cs="Times New Roman"/>
                                <w:sz w:val="24"/>
                              </w:rPr>
                              <w:t>- contrast between bright/light sounds and dark/heavy sounds</w:t>
                            </w:r>
                          </w:p>
                          <w:p w:rsidR="00B4067F" w:rsidRPr="002F13DE" w:rsidRDefault="00B4067F" w:rsidP="002F39DF">
                            <w:pPr>
                              <w:spacing w:after="0"/>
                              <w:jc w:val="center"/>
                              <w:rPr>
                                <w:rFonts w:ascii="Times New Roman" w:hAnsi="Times New Roman" w:cs="Times New Roman"/>
                                <w:sz w:val="24"/>
                              </w:rPr>
                            </w:pPr>
                            <w:r>
                              <w:rPr>
                                <w:rFonts w:ascii="Times New Roman" w:hAnsi="Times New Roman" w:cs="Times New Roman"/>
                                <w:sz w:val="24"/>
                              </w:rPr>
                              <w:t>- auditory, perceptual, kinaesthetic, and core affect sounds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left:0;text-align:left;margin-left:211.2pt;margin-top:209.4pt;width:274.9pt;height:15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" filled="f" stroked="f" strokeweight=".5pt">
                <v:textbox>
                  <w:txbxContent>
                    <w:p w:rsidR="00B4067F" w:rsidRPr="00741AED" w:rsidRDefault="00B4067F" w:rsidP="002F39DF">
                      <w:pPr>
                        <w:spacing w:after="0"/>
                        <w:jc w:val="center"/>
                        <w:rPr>
                          <w:rFonts w:ascii="Times New Roman" w:hAnsi="Times New Roman" w:cs="Times New Roman"/>
                          <w:b/>
                          <w:sz w:val="24"/>
                        </w:rPr>
                      </w:pPr>
                      <w:r w:rsidRPr="00741AED">
                        <w:rPr>
                          <w:rFonts w:ascii="Times New Roman" w:hAnsi="Times New Roman" w:cs="Times New Roman"/>
                          <w:b/>
                          <w:sz w:val="24"/>
                        </w:rPr>
                        <w:t>Blended Space</w:t>
                      </w:r>
                    </w:p>
                    <w:p w:rsidR="00B4067F" w:rsidRDefault="00B4067F" w:rsidP="002F39DF">
                      <w:pPr>
                        <w:spacing w:after="0"/>
                        <w:jc w:val="center"/>
                        <w:rPr>
                          <w:rFonts w:ascii="Times New Roman" w:hAnsi="Times New Roman" w:cs="Times New Roman"/>
                          <w:sz w:val="24"/>
                        </w:rPr>
                      </w:pPr>
                      <w:r>
                        <w:rPr>
                          <w:rFonts w:ascii="Times New Roman" w:hAnsi="Times New Roman" w:cs="Times New Roman"/>
                          <w:sz w:val="24"/>
                        </w:rPr>
                        <w:t>- sounds imbued with meanings</w:t>
                      </w:r>
                    </w:p>
                    <w:p w:rsidR="00B4067F" w:rsidRDefault="00B4067F" w:rsidP="002F39D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sounds</w:t>
                      </w:r>
                      <w:proofErr w:type="gramEnd"/>
                      <w:r>
                        <w:rPr>
                          <w:rFonts w:ascii="Times New Roman" w:hAnsi="Times New Roman" w:cs="Times New Roman"/>
                          <w:sz w:val="24"/>
                        </w:rPr>
                        <w:t xml:space="preserve"> create impressions of time</w:t>
                      </w:r>
                    </w:p>
                    <w:p w:rsidR="00B4067F" w:rsidRDefault="00B4067F" w:rsidP="002F39D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sounds</w:t>
                      </w:r>
                      <w:proofErr w:type="gramEnd"/>
                      <w:r>
                        <w:rPr>
                          <w:rFonts w:ascii="Times New Roman" w:hAnsi="Times New Roman" w:cs="Times New Roman"/>
                          <w:sz w:val="24"/>
                        </w:rPr>
                        <w:t xml:space="preserve"> imply positions in space</w:t>
                      </w:r>
                    </w:p>
                    <w:p w:rsidR="00B4067F" w:rsidRDefault="00B4067F" w:rsidP="002F39D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sounds</w:t>
                      </w:r>
                      <w:proofErr w:type="gramEnd"/>
                      <w:r>
                        <w:rPr>
                          <w:rFonts w:ascii="Times New Roman" w:hAnsi="Times New Roman" w:cs="Times New Roman"/>
                          <w:sz w:val="24"/>
                        </w:rPr>
                        <w:t xml:space="preserve"> are associated with certain feelings/emotions</w:t>
                      </w:r>
                    </w:p>
                    <w:p w:rsidR="00B4067F" w:rsidRDefault="00B4067F" w:rsidP="002F39D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contrast</w:t>
                      </w:r>
                      <w:proofErr w:type="gramEnd"/>
                      <w:r>
                        <w:rPr>
                          <w:rFonts w:ascii="Times New Roman" w:hAnsi="Times New Roman" w:cs="Times New Roman"/>
                          <w:sz w:val="24"/>
                        </w:rPr>
                        <w:t xml:space="preserve"> between bright/light sounds and dark/heavy sounds</w:t>
                      </w:r>
                    </w:p>
                    <w:p w:rsidR="00B4067F" w:rsidRPr="002F13DE" w:rsidRDefault="00B4067F" w:rsidP="002F39D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auditory</w:t>
                      </w:r>
                      <w:proofErr w:type="gramEnd"/>
                      <w:r>
                        <w:rPr>
                          <w:rFonts w:ascii="Times New Roman" w:hAnsi="Times New Roman" w:cs="Times New Roman"/>
                          <w:sz w:val="24"/>
                        </w:rPr>
                        <w:t>, perceptual, kinaesthetic, and core affect sounds</w:t>
                      </w:r>
                    </w:p>
                  </w:txbxContent>
                </v:textbox>
              </v:shape>
            </w:pict>
          </mc:Fallback>
        </mc:AlternateContent>
      </w:r>
      <w:r w:rsidR="00B8329D">
        <w:rPr>
          <w:rFonts w:ascii="Times New Roman" w:hAnsi="Times New Roman" w:cs="Times New Roman"/>
          <w:noProof/>
          <w:sz w:val="24"/>
          <w:szCs w:val="24"/>
          <w:lang w:eastAsia="en-GB"/>
        </w:rPr>
        <mc:AlternateContent>
          <mc:Choice Requires="wps">
            <w:drawing>
              <wp:anchor distT="0" distB="0" distL="114300" distR="114300" simplePos="0" relativeHeight="251958272" behindDoc="0" locked="0" layoutInCell="1" allowOverlap="1" wp14:anchorId="33930AC9" wp14:editId="2B1183A2">
                <wp:simplePos x="0" y="0"/>
                <wp:positionH relativeFrom="column">
                  <wp:posOffset>2308860</wp:posOffset>
                </wp:positionH>
                <wp:positionV relativeFrom="paragraph">
                  <wp:posOffset>2522220</wp:posOffset>
                </wp:positionV>
                <wp:extent cx="4191000" cy="2156460"/>
                <wp:effectExtent l="0" t="0" r="19050" b="15240"/>
                <wp:wrapNone/>
                <wp:docPr id="12" name="Oval 12"/>
                <wp:cNvGraphicFramePr/>
                <a:graphic xmlns:a="http://schemas.openxmlformats.org/drawingml/2006/main">
                  <a:graphicData uri="http://schemas.microsoft.com/office/word/2010/wordprocessingShape">
                    <wps:wsp>
                      <wps:cNvSpPr/>
                      <wps:spPr>
                        <a:xfrm>
                          <a:off x="0" y="0"/>
                          <a:ext cx="4191000" cy="21564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181.8pt;margin-top:198.6pt;width:330pt;height:169.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" filled="f" strokecolor="black [3213]" strokeweight="2pt"/>
            </w:pict>
          </mc:Fallback>
        </mc:AlternateContent>
      </w:r>
      <w:r w:rsidR="00B8329D">
        <w:rPr>
          <w:rFonts w:ascii="Times New Roman" w:hAnsi="Times New Roman" w:cs="Times New Roman"/>
          <w:noProof/>
          <w:sz w:val="24"/>
          <w:szCs w:val="24"/>
          <w:lang w:eastAsia="en-GB"/>
        </w:rPr>
        <mc:AlternateContent>
          <mc:Choice Requires="wps">
            <w:drawing>
              <wp:anchor distT="0" distB="0" distL="114300" distR="114300" simplePos="0" relativeHeight="251985920" behindDoc="0" locked="0" layoutInCell="1" allowOverlap="1" wp14:anchorId="59F3A3AF" wp14:editId="72DB5580">
                <wp:simplePos x="0" y="0"/>
                <wp:positionH relativeFrom="column">
                  <wp:posOffset>1562100</wp:posOffset>
                </wp:positionH>
                <wp:positionV relativeFrom="paragraph">
                  <wp:posOffset>4785360</wp:posOffset>
                </wp:positionV>
                <wp:extent cx="6337300" cy="327660"/>
                <wp:effectExtent l="0" t="0" r="0" b="0"/>
                <wp:wrapNone/>
                <wp:docPr id="505" name="Text Box 505"/>
                <wp:cNvGraphicFramePr/>
                <a:graphic xmlns:a="http://schemas.openxmlformats.org/drawingml/2006/main">
                  <a:graphicData uri="http://schemas.microsoft.com/office/word/2010/wordprocessingShape">
                    <wps:wsp>
                      <wps:cNvSpPr txBox="1"/>
                      <wps:spPr>
                        <a:xfrm>
                          <a:off x="0" y="0"/>
                          <a:ext cx="633730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C4280" w:rsidRDefault="00B4067F" w:rsidP="00B8329D">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3.2 </w:t>
                            </w:r>
                            <w:r w:rsidRPr="008566D5">
                              <w:rPr>
                                <w:rFonts w:ascii="Times New Roman" w:hAnsi="Times New Roman" w:cs="Times New Roman"/>
                                <w:i/>
                                <w:color w:val="202124"/>
                                <w:sz w:val="24"/>
                                <w:szCs w:val="20"/>
                                <w:shd w:val="clear" w:color="auto" w:fill="FFFFFF"/>
                              </w:rPr>
                              <w:t>CIT diagram showing generic, input and blended spaces in instrumental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5" o:spid="_x0000_s1034" type="#_x0000_t202" style="position:absolute;left:0;text-align:left;margin-left:123pt;margin-top:376.8pt;width:499pt;height:25.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" filled="f" stroked="f" strokeweight=".5pt">
                <v:textbox>
                  <w:txbxContent>
                    <w:p w:rsidR="00B4067F" w:rsidRPr="007C4280" w:rsidRDefault="00B4067F" w:rsidP="00B8329D">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3.2 </w:t>
                      </w:r>
                      <w:r w:rsidRPr="008566D5">
                        <w:rPr>
                          <w:rFonts w:ascii="Times New Roman" w:hAnsi="Times New Roman" w:cs="Times New Roman"/>
                          <w:i/>
                          <w:color w:val="202124"/>
                          <w:sz w:val="24"/>
                          <w:szCs w:val="20"/>
                          <w:shd w:val="clear" w:color="auto" w:fill="FFFFFF"/>
                        </w:rPr>
                        <w:t>CIT diagram showing generic, input and blended spaces in instrumental music</w:t>
                      </w:r>
                    </w:p>
                  </w:txbxContent>
                </v:textbox>
              </v:shape>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56224" behindDoc="0" locked="0" layoutInCell="1" allowOverlap="1" wp14:anchorId="636C030A" wp14:editId="41BD7412">
                <wp:simplePos x="0" y="0"/>
                <wp:positionH relativeFrom="column">
                  <wp:posOffset>944880</wp:posOffset>
                </wp:positionH>
                <wp:positionV relativeFrom="paragraph">
                  <wp:posOffset>29210</wp:posOffset>
                </wp:positionV>
                <wp:extent cx="1544320" cy="1433830"/>
                <wp:effectExtent l="0" t="0" r="17780" b="13970"/>
                <wp:wrapNone/>
                <wp:docPr id="14" name="Oval 14"/>
                <wp:cNvGraphicFramePr/>
                <a:graphic xmlns:a="http://schemas.openxmlformats.org/drawingml/2006/main">
                  <a:graphicData uri="http://schemas.microsoft.com/office/word/2010/wordprocessingShape">
                    <wps:wsp>
                      <wps:cNvSpPr/>
                      <wps:spPr>
                        <a:xfrm>
                          <a:off x="0" y="0"/>
                          <a:ext cx="1544320" cy="14338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74.4pt;margin-top:2.3pt;width:121.6pt;height:112.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" filled="f" strokecolor="black [3213]" strokeweight="2pt"/>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83872" behindDoc="0" locked="0" layoutInCell="1" allowOverlap="1" wp14:anchorId="1C1A9D6C" wp14:editId="44160BA1">
                <wp:simplePos x="0" y="0"/>
                <wp:positionH relativeFrom="column">
                  <wp:posOffset>5280660</wp:posOffset>
                </wp:positionH>
                <wp:positionV relativeFrom="paragraph">
                  <wp:posOffset>1562100</wp:posOffset>
                </wp:positionV>
                <wp:extent cx="411480" cy="1059180"/>
                <wp:effectExtent l="76200" t="38100" r="45720" b="45720"/>
                <wp:wrapNone/>
                <wp:docPr id="501" name="Straight Arrow Connector 501"/>
                <wp:cNvGraphicFramePr/>
                <a:graphic xmlns:a="http://schemas.openxmlformats.org/drawingml/2006/main">
                  <a:graphicData uri="http://schemas.microsoft.com/office/word/2010/wordprocessingShape">
                    <wps:wsp>
                      <wps:cNvCnPr/>
                      <wps:spPr>
                        <a:xfrm flipH="1">
                          <a:off x="0" y="0"/>
                          <a:ext cx="411480" cy="105918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1" o:spid="_x0000_s1026" type="#_x0000_t32" style="position:absolute;margin-left:415.8pt;margin-top:123pt;width:32.4pt;height:83.4pt;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" strokecolor="black [3213]" strokeweight="3pt">
                <v:stroke dashstyle="3 1" startarrow="open" endarrow="open"/>
              </v:shape>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72608" behindDoc="0" locked="0" layoutInCell="1" allowOverlap="1" wp14:anchorId="1CC8FFB3" wp14:editId="66063231">
                <wp:simplePos x="0" y="0"/>
                <wp:positionH relativeFrom="column">
                  <wp:posOffset>3657600</wp:posOffset>
                </wp:positionH>
                <wp:positionV relativeFrom="paragraph">
                  <wp:posOffset>1501140</wp:posOffset>
                </wp:positionV>
                <wp:extent cx="297180" cy="1062355"/>
                <wp:effectExtent l="95250" t="38100" r="83820" b="42545"/>
                <wp:wrapNone/>
                <wp:docPr id="25" name="Straight Arrow Connector 25"/>
                <wp:cNvGraphicFramePr/>
                <a:graphic xmlns:a="http://schemas.openxmlformats.org/drawingml/2006/main">
                  <a:graphicData uri="http://schemas.microsoft.com/office/word/2010/wordprocessingShape">
                    <wps:wsp>
                      <wps:cNvCnPr/>
                      <wps:spPr>
                        <a:xfrm>
                          <a:off x="0" y="0"/>
                          <a:ext cx="297180" cy="1062355"/>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4in;margin-top:118.2pt;width:23.4pt;height:83.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" strokecolor="black [3213]" strokeweight="3pt">
                <v:stroke dashstyle="3 1" startarrow="open" endarrow="open"/>
              </v:shape>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57248" behindDoc="0" locked="0" layoutInCell="1" allowOverlap="1" wp14:anchorId="16C07C89" wp14:editId="71765B79">
                <wp:simplePos x="0" y="0"/>
                <wp:positionH relativeFrom="column">
                  <wp:posOffset>4861560</wp:posOffset>
                </wp:positionH>
                <wp:positionV relativeFrom="paragraph">
                  <wp:posOffset>312420</wp:posOffset>
                </wp:positionV>
                <wp:extent cx="1537335" cy="1249680"/>
                <wp:effectExtent l="0" t="0" r="24765" b="26670"/>
                <wp:wrapNone/>
                <wp:docPr id="4" name="Oval 4"/>
                <wp:cNvGraphicFramePr/>
                <a:graphic xmlns:a="http://schemas.openxmlformats.org/drawingml/2006/main">
                  <a:graphicData uri="http://schemas.microsoft.com/office/word/2010/wordprocessingShape">
                    <wps:wsp>
                      <wps:cNvSpPr/>
                      <wps:spPr>
                        <a:xfrm>
                          <a:off x="0" y="0"/>
                          <a:ext cx="1537335" cy="12496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382.8pt;margin-top:24.6pt;width:121.05pt;height:98.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" filled="f" strokecolor="black [3213]" strokeweight="2pt"/>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69536" behindDoc="0" locked="0" layoutInCell="1" allowOverlap="1" wp14:anchorId="64A02AA3" wp14:editId="6F90AED1">
                <wp:simplePos x="0" y="0"/>
                <wp:positionH relativeFrom="column">
                  <wp:posOffset>2842260</wp:posOffset>
                </wp:positionH>
                <wp:positionV relativeFrom="paragraph">
                  <wp:posOffset>198120</wp:posOffset>
                </wp:positionV>
                <wp:extent cx="1592580" cy="1363980"/>
                <wp:effectExtent l="0" t="0" r="26670" b="26670"/>
                <wp:wrapNone/>
                <wp:docPr id="18" name="Oval 18"/>
                <wp:cNvGraphicFramePr/>
                <a:graphic xmlns:a="http://schemas.openxmlformats.org/drawingml/2006/main">
                  <a:graphicData uri="http://schemas.microsoft.com/office/word/2010/wordprocessingShape">
                    <wps:wsp>
                      <wps:cNvSpPr/>
                      <wps:spPr>
                        <a:xfrm>
                          <a:off x="0" y="0"/>
                          <a:ext cx="1592580" cy="13639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223.8pt;margin-top:15.6pt;width:125.4pt;height:107.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" filled="f" strokecolor="black [3213]" strokeweight="2pt"/>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65440" behindDoc="0" locked="0" layoutInCell="1" allowOverlap="1" wp14:anchorId="1C8F6E94" wp14:editId="4591F7E9">
                <wp:simplePos x="0" y="0"/>
                <wp:positionH relativeFrom="column">
                  <wp:posOffset>2080260</wp:posOffset>
                </wp:positionH>
                <wp:positionV relativeFrom="paragraph">
                  <wp:posOffset>1363981</wp:posOffset>
                </wp:positionV>
                <wp:extent cx="1051560" cy="1485899"/>
                <wp:effectExtent l="38100" t="38100" r="53340" b="38735"/>
                <wp:wrapNone/>
                <wp:docPr id="13" name="Straight Arrow Connector 13"/>
                <wp:cNvGraphicFramePr/>
                <a:graphic xmlns:a="http://schemas.openxmlformats.org/drawingml/2006/main">
                  <a:graphicData uri="http://schemas.microsoft.com/office/word/2010/wordprocessingShape">
                    <wps:wsp>
                      <wps:cNvCnPr/>
                      <wps:spPr>
                        <a:xfrm flipH="1" flipV="1">
                          <a:off x="0" y="0"/>
                          <a:ext cx="1051560" cy="1485899"/>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63.8pt;margin-top:107.4pt;width:82.8pt;height:117pt;flip:x 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" strokecolor="black [3213]" strokeweight="3pt">
                <v:stroke dashstyle="3 1" startarrow="open" endarrow="open"/>
              </v:shape>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64416" behindDoc="0" locked="0" layoutInCell="1" allowOverlap="1" wp14:anchorId="0BE07ED0" wp14:editId="3E6DAAE2">
                <wp:simplePos x="0" y="0"/>
                <wp:positionH relativeFrom="column">
                  <wp:posOffset>6050280</wp:posOffset>
                </wp:positionH>
                <wp:positionV relativeFrom="paragraph">
                  <wp:posOffset>1363980</wp:posOffset>
                </wp:positionV>
                <wp:extent cx="1272540" cy="1638300"/>
                <wp:effectExtent l="38100" t="38100" r="41910" b="57150"/>
                <wp:wrapNone/>
                <wp:docPr id="11" name="Straight Arrow Connector 11"/>
                <wp:cNvGraphicFramePr/>
                <a:graphic xmlns:a="http://schemas.openxmlformats.org/drawingml/2006/main">
                  <a:graphicData uri="http://schemas.microsoft.com/office/word/2010/wordprocessingShape">
                    <wps:wsp>
                      <wps:cNvCnPr/>
                      <wps:spPr>
                        <a:xfrm flipH="1">
                          <a:off x="0" y="0"/>
                          <a:ext cx="1272540" cy="163830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476.4pt;margin-top:107.4pt;width:100.2pt;height:129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" strokecolor="black [3213]" strokeweight="3pt">
                <v:stroke dashstyle="3 1" startarrow="open" endarrow="open"/>
              </v:shape>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81824" behindDoc="0" locked="0" layoutInCell="1" allowOverlap="1" wp14:anchorId="10417838" wp14:editId="3AADC733">
                <wp:simplePos x="0" y="0"/>
                <wp:positionH relativeFrom="column">
                  <wp:posOffset>6359236</wp:posOffset>
                </wp:positionH>
                <wp:positionV relativeFrom="paragraph">
                  <wp:posOffset>860367</wp:posOffset>
                </wp:positionV>
                <wp:extent cx="450273" cy="0"/>
                <wp:effectExtent l="38100" t="133350" r="0" b="133350"/>
                <wp:wrapNone/>
                <wp:docPr id="500" name="Straight Arrow Connector 500"/>
                <wp:cNvGraphicFramePr/>
                <a:graphic xmlns:a="http://schemas.openxmlformats.org/drawingml/2006/main">
                  <a:graphicData uri="http://schemas.microsoft.com/office/word/2010/wordprocessingShape">
                    <wps:wsp>
                      <wps:cNvCnPr/>
                      <wps:spPr>
                        <a:xfrm>
                          <a:off x="0" y="0"/>
                          <a:ext cx="450273" cy="0"/>
                        </a:xfrm>
                        <a:prstGeom prst="straightConnector1">
                          <a:avLst/>
                        </a:prstGeom>
                        <a:ln w="28575">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0" o:spid="_x0000_s1026" type="#_x0000_t32" style="position:absolute;margin-left:500.75pt;margin-top:67.75pt;width:35.45pt;height: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" strokecolor="black [3213]" strokeweight="2.25pt">
                <v:stroke dashstyle="3 1" startarrow="open" endarrow="open"/>
              </v:shape>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77728" behindDoc="0" locked="0" layoutInCell="1" allowOverlap="1" wp14:anchorId="37BFB49D" wp14:editId="5080B0A5">
                <wp:simplePos x="0" y="0"/>
                <wp:positionH relativeFrom="column">
                  <wp:posOffset>6726383</wp:posOffset>
                </wp:positionH>
                <wp:positionV relativeFrom="paragraph">
                  <wp:posOffset>29095</wp:posOffset>
                </wp:positionV>
                <wp:extent cx="1524000" cy="1381125"/>
                <wp:effectExtent l="0" t="0" r="19050" b="28575"/>
                <wp:wrapNone/>
                <wp:docPr id="498" name="Oval 498"/>
                <wp:cNvGraphicFramePr/>
                <a:graphic xmlns:a="http://schemas.openxmlformats.org/drawingml/2006/main">
                  <a:graphicData uri="http://schemas.microsoft.com/office/word/2010/wordprocessingShape">
                    <wps:wsp>
                      <wps:cNvSpPr/>
                      <wps:spPr>
                        <a:xfrm>
                          <a:off x="0" y="0"/>
                          <a:ext cx="1524000" cy="13811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8" o:spid="_x0000_s1026" style="position:absolute;margin-left:529.65pt;margin-top:2.3pt;width:120pt;height:108.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" filled="f" strokecolor="black [3213]" strokeweight="2pt"/>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71584" behindDoc="0" locked="0" layoutInCell="1" allowOverlap="1" wp14:anchorId="740579F6" wp14:editId="1124D246">
                <wp:simplePos x="0" y="0"/>
                <wp:positionH relativeFrom="column">
                  <wp:posOffset>4403725</wp:posOffset>
                </wp:positionH>
                <wp:positionV relativeFrom="paragraph">
                  <wp:posOffset>900430</wp:posOffset>
                </wp:positionV>
                <wp:extent cx="532130" cy="0"/>
                <wp:effectExtent l="38100" t="133350" r="0" b="133350"/>
                <wp:wrapNone/>
                <wp:docPr id="23" name="Straight Arrow Connector 23"/>
                <wp:cNvGraphicFramePr/>
                <a:graphic xmlns:a="http://schemas.openxmlformats.org/drawingml/2006/main">
                  <a:graphicData uri="http://schemas.microsoft.com/office/word/2010/wordprocessingShape">
                    <wps:wsp>
                      <wps:cNvCnPr/>
                      <wps:spPr>
                        <a:xfrm>
                          <a:off x="0" y="0"/>
                          <a:ext cx="532130" cy="0"/>
                        </a:xfrm>
                        <a:prstGeom prst="straightConnector1">
                          <a:avLst/>
                        </a:prstGeom>
                        <a:ln w="28575">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346.75pt;margin-top:70.9pt;width:41.9pt;height: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" strokecolor="black [3213]" strokeweight="2.25pt">
                <v:stroke dashstyle="3 1" startarrow="open" endarrow="open"/>
              </v:shape>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66464" behindDoc="0" locked="0" layoutInCell="1" allowOverlap="1" wp14:anchorId="4CA37D4D" wp14:editId="370AE3D1">
                <wp:simplePos x="0" y="0"/>
                <wp:positionH relativeFrom="column">
                  <wp:posOffset>2431415</wp:posOffset>
                </wp:positionH>
                <wp:positionV relativeFrom="paragraph">
                  <wp:posOffset>825500</wp:posOffset>
                </wp:positionV>
                <wp:extent cx="477520" cy="0"/>
                <wp:effectExtent l="38100" t="133350" r="0" b="133350"/>
                <wp:wrapNone/>
                <wp:docPr id="5" name="Straight Arrow Connector 5"/>
                <wp:cNvGraphicFramePr/>
                <a:graphic xmlns:a="http://schemas.openxmlformats.org/drawingml/2006/main">
                  <a:graphicData uri="http://schemas.microsoft.com/office/word/2010/wordprocessingShape">
                    <wps:wsp>
                      <wps:cNvCnPr/>
                      <wps:spPr>
                        <a:xfrm>
                          <a:off x="0" y="0"/>
                          <a:ext cx="477520" cy="0"/>
                        </a:xfrm>
                        <a:prstGeom prst="straightConnector1">
                          <a:avLst/>
                        </a:prstGeom>
                        <a:ln w="28575">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91.45pt;margin-top:65pt;width:37.6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" strokecolor="black [3213]" strokeweight="2.25pt">
                <v:stroke dashstyle="3 1" startarrow="open" endarrow="open"/>
              </v:shape>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59296" behindDoc="0" locked="0" layoutInCell="1" allowOverlap="1" wp14:anchorId="37D29188" wp14:editId="2425E89F">
                <wp:simplePos x="0" y="0"/>
                <wp:positionH relativeFrom="column">
                  <wp:posOffset>4937760</wp:posOffset>
                </wp:positionH>
                <wp:positionV relativeFrom="paragraph">
                  <wp:posOffset>539750</wp:posOffset>
                </wp:positionV>
                <wp:extent cx="1308100" cy="8915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308100" cy="89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41AED" w:rsidRDefault="00B4067F" w:rsidP="002F39DF">
                            <w:pPr>
                              <w:spacing w:after="0"/>
                              <w:jc w:val="center"/>
                              <w:rPr>
                                <w:rFonts w:ascii="Times New Roman" w:hAnsi="Times New Roman" w:cs="Times New Roman"/>
                                <w:b/>
                                <w:sz w:val="24"/>
                              </w:rPr>
                            </w:pPr>
                            <w:r w:rsidRPr="00741AED">
                              <w:rPr>
                                <w:rFonts w:ascii="Times New Roman" w:hAnsi="Times New Roman" w:cs="Times New Roman"/>
                                <w:b/>
                                <w:sz w:val="24"/>
                              </w:rPr>
                              <w:t>Input Space</w:t>
                            </w:r>
                          </w:p>
                          <w:p w:rsidR="00B4067F" w:rsidRDefault="00B4067F" w:rsidP="002F39DF">
                            <w:pPr>
                              <w:spacing w:after="0"/>
                              <w:jc w:val="center"/>
                              <w:rPr>
                                <w:rFonts w:ascii="Times New Roman" w:hAnsi="Times New Roman" w:cs="Times New Roman"/>
                                <w:sz w:val="24"/>
                              </w:rPr>
                            </w:pPr>
                            <w:r>
                              <w:rPr>
                                <w:rFonts w:ascii="Times New Roman" w:hAnsi="Times New Roman" w:cs="Times New Roman"/>
                                <w:sz w:val="24"/>
                              </w:rPr>
                              <w:t>kinaesthetic feature dimensions</w:t>
                            </w:r>
                          </w:p>
                          <w:p w:rsidR="00B4067F" w:rsidRPr="0097006F" w:rsidRDefault="00B4067F" w:rsidP="002F39DF">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left:0;text-align:left;margin-left:388.8pt;margin-top:42.5pt;width:103pt;height:70.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" filled="f" stroked="f" strokeweight=".5pt">
                <v:textbox>
                  <w:txbxContent>
                    <w:p w:rsidR="00B4067F" w:rsidRPr="00741AED" w:rsidRDefault="00B4067F" w:rsidP="002F39DF">
                      <w:pPr>
                        <w:spacing w:after="0"/>
                        <w:jc w:val="center"/>
                        <w:rPr>
                          <w:rFonts w:ascii="Times New Roman" w:hAnsi="Times New Roman" w:cs="Times New Roman"/>
                          <w:b/>
                          <w:sz w:val="24"/>
                        </w:rPr>
                      </w:pPr>
                      <w:r w:rsidRPr="00741AED">
                        <w:rPr>
                          <w:rFonts w:ascii="Times New Roman" w:hAnsi="Times New Roman" w:cs="Times New Roman"/>
                          <w:b/>
                          <w:sz w:val="24"/>
                        </w:rPr>
                        <w:t>Input Space</w:t>
                      </w:r>
                    </w:p>
                    <w:p w:rsidR="00B4067F" w:rsidRDefault="00B4067F" w:rsidP="002F39DF">
                      <w:pPr>
                        <w:spacing w:after="0"/>
                        <w:jc w:val="center"/>
                        <w:rPr>
                          <w:rFonts w:ascii="Times New Roman" w:hAnsi="Times New Roman" w:cs="Times New Roman"/>
                          <w:sz w:val="24"/>
                        </w:rPr>
                      </w:pPr>
                      <w:proofErr w:type="gramStart"/>
                      <w:r>
                        <w:rPr>
                          <w:rFonts w:ascii="Times New Roman" w:hAnsi="Times New Roman" w:cs="Times New Roman"/>
                          <w:sz w:val="24"/>
                        </w:rPr>
                        <w:t>kinaesthetic</w:t>
                      </w:r>
                      <w:proofErr w:type="gramEnd"/>
                      <w:r>
                        <w:rPr>
                          <w:rFonts w:ascii="Times New Roman" w:hAnsi="Times New Roman" w:cs="Times New Roman"/>
                          <w:sz w:val="24"/>
                        </w:rPr>
                        <w:t xml:space="preserve"> feature dimensions</w:t>
                      </w:r>
                    </w:p>
                    <w:p w:rsidR="00B4067F" w:rsidRPr="0097006F" w:rsidRDefault="00B4067F" w:rsidP="002F39DF">
                      <w:pPr>
                        <w:spacing w:after="0"/>
                        <w:jc w:val="center"/>
                        <w:rPr>
                          <w:rFonts w:ascii="Times New Roman" w:hAnsi="Times New Roman" w:cs="Times New Roman"/>
                          <w:sz w:val="24"/>
                        </w:rPr>
                      </w:pPr>
                    </w:p>
                  </w:txbxContent>
                </v:textbox>
              </v:shape>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79776" behindDoc="0" locked="0" layoutInCell="1" allowOverlap="1" wp14:anchorId="5D59E9E9" wp14:editId="5D6F7ACA">
                <wp:simplePos x="0" y="0"/>
                <wp:positionH relativeFrom="column">
                  <wp:posOffset>6808470</wp:posOffset>
                </wp:positionH>
                <wp:positionV relativeFrom="paragraph">
                  <wp:posOffset>311150</wp:posOffset>
                </wp:positionV>
                <wp:extent cx="1308100" cy="891540"/>
                <wp:effectExtent l="0" t="0" r="0" b="3810"/>
                <wp:wrapNone/>
                <wp:docPr id="499" name="Text Box 499"/>
                <wp:cNvGraphicFramePr/>
                <a:graphic xmlns:a="http://schemas.openxmlformats.org/drawingml/2006/main">
                  <a:graphicData uri="http://schemas.microsoft.com/office/word/2010/wordprocessingShape">
                    <wps:wsp>
                      <wps:cNvSpPr txBox="1"/>
                      <wps:spPr>
                        <a:xfrm>
                          <a:off x="0" y="0"/>
                          <a:ext cx="1308100" cy="89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41AED" w:rsidRDefault="00B4067F" w:rsidP="002F39DF">
                            <w:pPr>
                              <w:spacing w:after="0"/>
                              <w:jc w:val="center"/>
                              <w:rPr>
                                <w:rFonts w:ascii="Times New Roman" w:hAnsi="Times New Roman" w:cs="Times New Roman"/>
                                <w:b/>
                                <w:sz w:val="24"/>
                              </w:rPr>
                            </w:pPr>
                            <w:r w:rsidRPr="00741AED">
                              <w:rPr>
                                <w:rFonts w:ascii="Times New Roman" w:hAnsi="Times New Roman" w:cs="Times New Roman"/>
                                <w:b/>
                                <w:sz w:val="24"/>
                              </w:rPr>
                              <w:t>Input Space</w:t>
                            </w:r>
                          </w:p>
                          <w:p w:rsidR="00B4067F" w:rsidRDefault="00B4067F" w:rsidP="002F39DF">
                            <w:pPr>
                              <w:spacing w:after="0"/>
                              <w:jc w:val="center"/>
                              <w:rPr>
                                <w:rFonts w:ascii="Times New Roman" w:hAnsi="Times New Roman" w:cs="Times New Roman"/>
                                <w:sz w:val="24"/>
                              </w:rPr>
                            </w:pPr>
                            <w:r>
                              <w:rPr>
                                <w:rFonts w:ascii="Times New Roman" w:hAnsi="Times New Roman" w:cs="Times New Roman"/>
                                <w:sz w:val="24"/>
                              </w:rPr>
                              <w:t>core affect feature dimensions</w:t>
                            </w:r>
                          </w:p>
                          <w:p w:rsidR="00B4067F" w:rsidRPr="0097006F" w:rsidRDefault="00B4067F" w:rsidP="002F39DF">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9" o:spid="_x0000_s1036" type="#_x0000_t202" style="position:absolute;left:0;text-align:left;margin-left:536.1pt;margin-top:24.5pt;width:103pt;height:70.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" filled="f" stroked="f" strokeweight=".5pt">
                <v:textbox>
                  <w:txbxContent>
                    <w:p w:rsidR="00B4067F" w:rsidRPr="00741AED" w:rsidRDefault="00B4067F" w:rsidP="002F39DF">
                      <w:pPr>
                        <w:spacing w:after="0"/>
                        <w:jc w:val="center"/>
                        <w:rPr>
                          <w:rFonts w:ascii="Times New Roman" w:hAnsi="Times New Roman" w:cs="Times New Roman"/>
                          <w:b/>
                          <w:sz w:val="24"/>
                        </w:rPr>
                      </w:pPr>
                      <w:r w:rsidRPr="00741AED">
                        <w:rPr>
                          <w:rFonts w:ascii="Times New Roman" w:hAnsi="Times New Roman" w:cs="Times New Roman"/>
                          <w:b/>
                          <w:sz w:val="24"/>
                        </w:rPr>
                        <w:t>Input Space</w:t>
                      </w:r>
                    </w:p>
                    <w:p w:rsidR="00B4067F" w:rsidRDefault="00B4067F" w:rsidP="002F39DF">
                      <w:pPr>
                        <w:spacing w:after="0"/>
                        <w:jc w:val="center"/>
                        <w:rPr>
                          <w:rFonts w:ascii="Times New Roman" w:hAnsi="Times New Roman" w:cs="Times New Roman"/>
                          <w:sz w:val="24"/>
                        </w:rPr>
                      </w:pPr>
                      <w:proofErr w:type="gramStart"/>
                      <w:r>
                        <w:rPr>
                          <w:rFonts w:ascii="Times New Roman" w:hAnsi="Times New Roman" w:cs="Times New Roman"/>
                          <w:sz w:val="24"/>
                        </w:rPr>
                        <w:t>core</w:t>
                      </w:r>
                      <w:proofErr w:type="gramEnd"/>
                      <w:r>
                        <w:rPr>
                          <w:rFonts w:ascii="Times New Roman" w:hAnsi="Times New Roman" w:cs="Times New Roman"/>
                          <w:sz w:val="24"/>
                        </w:rPr>
                        <w:t xml:space="preserve"> affect feature dimensions</w:t>
                      </w:r>
                    </w:p>
                    <w:p w:rsidR="00B4067F" w:rsidRPr="0097006F" w:rsidRDefault="00B4067F" w:rsidP="002F39DF">
                      <w:pPr>
                        <w:spacing w:after="0"/>
                        <w:jc w:val="center"/>
                        <w:rPr>
                          <w:rFonts w:ascii="Times New Roman" w:hAnsi="Times New Roman" w:cs="Times New Roman"/>
                          <w:sz w:val="24"/>
                        </w:rPr>
                      </w:pPr>
                    </w:p>
                  </w:txbxContent>
                </v:textbox>
              </v:shape>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70560" behindDoc="0" locked="0" layoutInCell="1" allowOverlap="1" wp14:anchorId="18C68DD9" wp14:editId="143C77FB">
                <wp:simplePos x="0" y="0"/>
                <wp:positionH relativeFrom="column">
                  <wp:posOffset>2990850</wp:posOffset>
                </wp:positionH>
                <wp:positionV relativeFrom="paragraph">
                  <wp:posOffset>542925</wp:posOffset>
                </wp:positionV>
                <wp:extent cx="1311275" cy="8686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1311275" cy="868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41AED" w:rsidRDefault="00B4067F" w:rsidP="002F39DF">
                            <w:pPr>
                              <w:spacing w:after="0"/>
                              <w:jc w:val="center"/>
                              <w:rPr>
                                <w:rFonts w:ascii="Times New Roman" w:hAnsi="Times New Roman" w:cs="Times New Roman"/>
                                <w:b/>
                                <w:sz w:val="24"/>
                              </w:rPr>
                            </w:pPr>
                            <w:r w:rsidRPr="00741AED">
                              <w:rPr>
                                <w:rFonts w:ascii="Times New Roman" w:hAnsi="Times New Roman" w:cs="Times New Roman"/>
                                <w:b/>
                                <w:sz w:val="24"/>
                              </w:rPr>
                              <w:t>Input Space</w:t>
                            </w:r>
                          </w:p>
                          <w:p w:rsidR="00B4067F" w:rsidRDefault="00B4067F" w:rsidP="002F39DF">
                            <w:pPr>
                              <w:spacing w:after="0"/>
                              <w:jc w:val="center"/>
                              <w:rPr>
                                <w:rFonts w:ascii="Times New Roman" w:hAnsi="Times New Roman" w:cs="Times New Roman"/>
                                <w:sz w:val="24"/>
                              </w:rPr>
                            </w:pPr>
                            <w:r>
                              <w:rPr>
                                <w:rFonts w:ascii="Times New Roman" w:hAnsi="Times New Roman" w:cs="Times New Roman"/>
                                <w:sz w:val="24"/>
                              </w:rPr>
                              <w:t>perceptual feature dimensions</w:t>
                            </w:r>
                          </w:p>
                          <w:p w:rsidR="00B4067F" w:rsidRPr="0097006F" w:rsidRDefault="00B4067F" w:rsidP="002F39DF">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left:0;text-align:left;margin-left:235.5pt;margin-top:42.75pt;width:103.25pt;height:68.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" filled="f" stroked="f" strokeweight=".5pt">
                <v:textbox>
                  <w:txbxContent>
                    <w:p w:rsidR="00B4067F" w:rsidRPr="00741AED" w:rsidRDefault="00B4067F" w:rsidP="002F39DF">
                      <w:pPr>
                        <w:spacing w:after="0"/>
                        <w:jc w:val="center"/>
                        <w:rPr>
                          <w:rFonts w:ascii="Times New Roman" w:hAnsi="Times New Roman" w:cs="Times New Roman"/>
                          <w:b/>
                          <w:sz w:val="24"/>
                        </w:rPr>
                      </w:pPr>
                      <w:r w:rsidRPr="00741AED">
                        <w:rPr>
                          <w:rFonts w:ascii="Times New Roman" w:hAnsi="Times New Roman" w:cs="Times New Roman"/>
                          <w:b/>
                          <w:sz w:val="24"/>
                        </w:rPr>
                        <w:t>Input Space</w:t>
                      </w:r>
                    </w:p>
                    <w:p w:rsidR="00B4067F" w:rsidRDefault="00B4067F" w:rsidP="002F39DF">
                      <w:pPr>
                        <w:spacing w:after="0"/>
                        <w:jc w:val="center"/>
                        <w:rPr>
                          <w:rFonts w:ascii="Times New Roman" w:hAnsi="Times New Roman" w:cs="Times New Roman"/>
                          <w:sz w:val="24"/>
                        </w:rPr>
                      </w:pPr>
                      <w:proofErr w:type="gramStart"/>
                      <w:r>
                        <w:rPr>
                          <w:rFonts w:ascii="Times New Roman" w:hAnsi="Times New Roman" w:cs="Times New Roman"/>
                          <w:sz w:val="24"/>
                        </w:rPr>
                        <w:t>perceptual</w:t>
                      </w:r>
                      <w:proofErr w:type="gramEnd"/>
                      <w:r>
                        <w:rPr>
                          <w:rFonts w:ascii="Times New Roman" w:hAnsi="Times New Roman" w:cs="Times New Roman"/>
                          <w:sz w:val="24"/>
                        </w:rPr>
                        <w:t xml:space="preserve"> feature dimensions</w:t>
                      </w:r>
                    </w:p>
                    <w:p w:rsidR="00B4067F" w:rsidRPr="0097006F" w:rsidRDefault="00B4067F" w:rsidP="002F39DF">
                      <w:pPr>
                        <w:spacing w:after="0"/>
                        <w:jc w:val="center"/>
                        <w:rPr>
                          <w:rFonts w:ascii="Times New Roman" w:hAnsi="Times New Roman" w:cs="Times New Roman"/>
                          <w:sz w:val="24"/>
                        </w:rPr>
                      </w:pPr>
                    </w:p>
                  </w:txbxContent>
                </v:textbox>
              </v:shape>
            </w:pict>
          </mc:Fallback>
        </mc:AlternateContent>
      </w:r>
      <w:r w:rsidR="002F39DF">
        <w:rPr>
          <w:rFonts w:ascii="Times New Roman" w:hAnsi="Times New Roman" w:cs="Times New Roman"/>
          <w:noProof/>
          <w:sz w:val="24"/>
          <w:szCs w:val="24"/>
          <w:lang w:eastAsia="en-GB"/>
        </w:rPr>
        <mc:AlternateContent>
          <mc:Choice Requires="wps">
            <w:drawing>
              <wp:anchor distT="0" distB="0" distL="114300" distR="114300" simplePos="0" relativeHeight="251955200" behindDoc="0" locked="0" layoutInCell="1" allowOverlap="1" wp14:anchorId="6ED389DC" wp14:editId="445CA72C">
                <wp:simplePos x="0" y="0"/>
                <wp:positionH relativeFrom="column">
                  <wp:posOffset>-351155</wp:posOffset>
                </wp:positionH>
                <wp:positionV relativeFrom="paragraph">
                  <wp:posOffset>6909435</wp:posOffset>
                </wp:positionV>
                <wp:extent cx="6337300" cy="504825"/>
                <wp:effectExtent l="0" t="0" r="0" b="0"/>
                <wp:wrapNone/>
                <wp:docPr id="7" name="Text Box 7"/>
                <wp:cNvGraphicFramePr/>
                <a:graphic xmlns:a="http://schemas.openxmlformats.org/drawingml/2006/main">
                  <a:graphicData uri="http://schemas.microsoft.com/office/word/2010/wordprocessingShape">
                    <wps:wsp>
                      <wps:cNvSpPr txBox="1"/>
                      <wps:spPr>
                        <a:xfrm>
                          <a:off x="0" y="0"/>
                          <a:ext cx="63373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C4280" w:rsidRDefault="00B4067F" w:rsidP="002F39DF">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3.2 </w:t>
                            </w:r>
                            <w:r w:rsidRPr="008566D5">
                              <w:rPr>
                                <w:rFonts w:ascii="Times New Roman" w:hAnsi="Times New Roman" w:cs="Times New Roman"/>
                                <w:i/>
                                <w:color w:val="202124"/>
                                <w:sz w:val="24"/>
                                <w:szCs w:val="20"/>
                                <w:shd w:val="clear" w:color="auto" w:fill="FFFFFF"/>
                              </w:rPr>
                              <w:t>CIT diagram showing generic, input and blended spaces in instrumental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left:0;text-align:left;margin-left:-27.65pt;margin-top:544.05pt;width:499pt;height:39.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" filled="f" stroked="f" strokeweight=".5pt">
                <v:textbox>
                  <w:txbxContent>
                    <w:p w:rsidR="00B4067F" w:rsidRPr="007C4280" w:rsidRDefault="00B4067F" w:rsidP="002F39DF">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3.2 </w:t>
                      </w:r>
                      <w:r w:rsidRPr="008566D5">
                        <w:rPr>
                          <w:rFonts w:ascii="Times New Roman" w:hAnsi="Times New Roman" w:cs="Times New Roman"/>
                          <w:i/>
                          <w:color w:val="202124"/>
                          <w:sz w:val="24"/>
                          <w:szCs w:val="20"/>
                          <w:shd w:val="clear" w:color="auto" w:fill="FFFFFF"/>
                        </w:rPr>
                        <w:t>CIT diagram showing generic, input and blended spaces in instrumental music</w:t>
                      </w:r>
                    </w:p>
                  </w:txbxContent>
                </v:textbox>
              </v:shape>
            </w:pict>
          </mc:Fallback>
        </mc:AlternateContent>
      </w:r>
    </w:p>
    <w:p w:rsidR="00C4314B" w:rsidRDefault="00C4314B" w:rsidP="00C70079">
      <w:pPr>
        <w:spacing w:after="0" w:line="480" w:lineRule="auto"/>
        <w:jc w:val="both"/>
        <w:rPr>
          <w:rFonts w:ascii="Times New Roman" w:hAnsi="Times New Roman" w:cs="Times New Roman"/>
          <w:sz w:val="24"/>
          <w:szCs w:val="24"/>
        </w:rPr>
      </w:pPr>
    </w:p>
    <w:p w:rsidR="008B01B4" w:rsidRPr="00F60B26" w:rsidRDefault="00F00DE8" w:rsidP="00F60B26">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9496A">
        <w:rPr>
          <w:rFonts w:ascii="Times New Roman" w:hAnsi="Times New Roman" w:cs="Times New Roman"/>
          <w:sz w:val="24"/>
          <w:szCs w:val="24"/>
        </w:rPr>
        <w:t>Based on these ideas, a</w:t>
      </w:r>
      <w:r w:rsidR="00C9496A" w:rsidRPr="003F28A9">
        <w:rPr>
          <w:rFonts w:ascii="Times New Roman" w:hAnsi="Times New Roman" w:cs="Times New Roman"/>
          <w:sz w:val="24"/>
          <w:szCs w:val="24"/>
        </w:rPr>
        <w:t xml:space="preserve">lthough listeners </w:t>
      </w:r>
      <w:r w:rsidR="009515CF">
        <w:rPr>
          <w:rFonts w:ascii="Times New Roman" w:hAnsi="Times New Roman" w:cs="Times New Roman"/>
          <w:sz w:val="24"/>
          <w:szCs w:val="24"/>
        </w:rPr>
        <w:t xml:space="preserve">in a western context </w:t>
      </w:r>
      <w:r w:rsidR="00C9496A" w:rsidRPr="003F28A9">
        <w:rPr>
          <w:rFonts w:ascii="Times New Roman" w:hAnsi="Times New Roman" w:cs="Times New Roman"/>
          <w:sz w:val="24"/>
          <w:szCs w:val="24"/>
        </w:rPr>
        <w:t>are presented with a single piece</w:t>
      </w:r>
      <w:r w:rsidR="00C9496A">
        <w:rPr>
          <w:rFonts w:ascii="Times New Roman" w:hAnsi="Times New Roman" w:cs="Times New Roman"/>
          <w:sz w:val="24"/>
          <w:szCs w:val="24"/>
        </w:rPr>
        <w:t xml:space="preserve"> of music</w:t>
      </w:r>
      <w:r w:rsidR="00986808">
        <w:rPr>
          <w:rFonts w:ascii="Times New Roman" w:hAnsi="Times New Roman" w:cs="Times New Roman"/>
          <w:sz w:val="24"/>
          <w:szCs w:val="24"/>
        </w:rPr>
        <w:t xml:space="preserve"> during listening</w:t>
      </w:r>
      <w:r w:rsidR="00C9496A" w:rsidRPr="003F28A9">
        <w:rPr>
          <w:rFonts w:ascii="Times New Roman" w:hAnsi="Times New Roman" w:cs="Times New Roman"/>
          <w:sz w:val="24"/>
          <w:szCs w:val="24"/>
        </w:rPr>
        <w:t xml:space="preserve">, they are simultaneously aware of </w:t>
      </w:r>
      <w:r w:rsidR="00C9496A">
        <w:rPr>
          <w:rFonts w:ascii="Times New Roman" w:hAnsi="Times New Roman" w:cs="Times New Roman"/>
          <w:sz w:val="24"/>
          <w:szCs w:val="24"/>
        </w:rPr>
        <w:t xml:space="preserve">multiple </w:t>
      </w:r>
      <w:r w:rsidR="00E9294A">
        <w:rPr>
          <w:rFonts w:ascii="Times New Roman" w:hAnsi="Times New Roman" w:cs="Times New Roman"/>
          <w:sz w:val="24"/>
          <w:szCs w:val="24"/>
        </w:rPr>
        <w:t>auditory, visual, kinaesthetic</w:t>
      </w:r>
      <w:r w:rsidR="00C9496A">
        <w:rPr>
          <w:rFonts w:ascii="Times New Roman" w:hAnsi="Times New Roman" w:cs="Times New Roman"/>
          <w:sz w:val="24"/>
          <w:szCs w:val="24"/>
        </w:rPr>
        <w:t xml:space="preserve"> and </w:t>
      </w:r>
      <w:r w:rsidR="00AA2A8B">
        <w:rPr>
          <w:rFonts w:ascii="Times New Roman" w:hAnsi="Times New Roman" w:cs="Times New Roman"/>
          <w:sz w:val="24"/>
          <w:szCs w:val="24"/>
        </w:rPr>
        <w:t>core affect</w:t>
      </w:r>
      <w:r w:rsidR="00C9496A">
        <w:rPr>
          <w:rFonts w:ascii="Times New Roman" w:hAnsi="Times New Roman" w:cs="Times New Roman"/>
          <w:sz w:val="24"/>
          <w:szCs w:val="24"/>
        </w:rPr>
        <w:t xml:space="preserve"> dimensions all at once. As a result, instrumental music on its own can create a wide array of complex multiple-scope networks that show how certain sounds can be associated with certain symbolic meanings.  </w:t>
      </w:r>
    </w:p>
    <w:p w:rsidR="00666DCB" w:rsidRPr="006732DD" w:rsidRDefault="00666DCB" w:rsidP="006732DD">
      <w:pPr>
        <w:pStyle w:val="Heading2"/>
        <w:spacing w:line="480" w:lineRule="auto"/>
        <w:rPr>
          <w:sz w:val="28"/>
          <w:szCs w:val="28"/>
          <w:u w:val="single"/>
        </w:rPr>
      </w:pPr>
      <w:bookmarkStart w:id="25" w:name="_Toc49427231"/>
      <w:r w:rsidRPr="006732DD">
        <w:rPr>
          <w:sz w:val="28"/>
          <w:szCs w:val="28"/>
          <w:u w:val="single"/>
        </w:rPr>
        <w:t>3.</w:t>
      </w:r>
      <w:r w:rsidR="00FB1D82" w:rsidRPr="006732DD">
        <w:rPr>
          <w:sz w:val="28"/>
          <w:szCs w:val="28"/>
          <w:u w:val="single"/>
        </w:rPr>
        <w:t xml:space="preserve">3 </w:t>
      </w:r>
      <w:r w:rsidR="00A33E4D">
        <w:rPr>
          <w:sz w:val="28"/>
          <w:szCs w:val="28"/>
          <w:u w:val="single"/>
        </w:rPr>
        <w:t>Double</w:t>
      </w:r>
      <w:r w:rsidR="00F448B5" w:rsidRPr="006732DD">
        <w:rPr>
          <w:sz w:val="28"/>
          <w:szCs w:val="28"/>
          <w:u w:val="single"/>
        </w:rPr>
        <w:t xml:space="preserve">-scope </w:t>
      </w:r>
      <w:r w:rsidR="008D7410" w:rsidRPr="006732DD">
        <w:rPr>
          <w:sz w:val="28"/>
          <w:szCs w:val="28"/>
          <w:u w:val="single"/>
        </w:rPr>
        <w:t xml:space="preserve">Integration </w:t>
      </w:r>
      <w:r w:rsidR="00F448B5" w:rsidRPr="006732DD">
        <w:rPr>
          <w:sz w:val="28"/>
          <w:szCs w:val="28"/>
          <w:u w:val="single"/>
        </w:rPr>
        <w:t>Networks in Song Lyrics</w:t>
      </w:r>
      <w:bookmarkEnd w:id="25"/>
    </w:p>
    <w:p w:rsidR="00C9496A" w:rsidRDefault="00993786" w:rsidP="00C9496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9496A">
        <w:rPr>
          <w:rFonts w:ascii="Times New Roman" w:hAnsi="Times New Roman" w:cs="Times New Roman"/>
          <w:sz w:val="24"/>
          <w:szCs w:val="24"/>
        </w:rPr>
        <w:t xml:space="preserve">When lyrics and </w:t>
      </w:r>
      <w:r w:rsidR="00F07B35">
        <w:rPr>
          <w:rFonts w:ascii="Times New Roman" w:hAnsi="Times New Roman" w:cs="Times New Roman"/>
          <w:sz w:val="24"/>
          <w:szCs w:val="24"/>
        </w:rPr>
        <w:t xml:space="preserve">instrumental music </w:t>
      </w:r>
      <w:r w:rsidR="00C9496A">
        <w:rPr>
          <w:rFonts w:ascii="Times New Roman" w:hAnsi="Times New Roman" w:cs="Times New Roman"/>
          <w:sz w:val="24"/>
          <w:szCs w:val="24"/>
        </w:rPr>
        <w:t xml:space="preserve">are heard simultaneously, the </w:t>
      </w:r>
      <w:r w:rsidR="00A33E4D">
        <w:rPr>
          <w:rFonts w:ascii="Times New Roman" w:hAnsi="Times New Roman" w:cs="Times New Roman"/>
          <w:sz w:val="24"/>
          <w:szCs w:val="24"/>
        </w:rPr>
        <w:t>double</w:t>
      </w:r>
      <w:r w:rsidR="00C9496A">
        <w:rPr>
          <w:rFonts w:ascii="Times New Roman" w:hAnsi="Times New Roman" w:cs="Times New Roman"/>
          <w:sz w:val="24"/>
          <w:szCs w:val="24"/>
        </w:rPr>
        <w:t xml:space="preserve">-scope networks of </w:t>
      </w:r>
      <w:r w:rsidR="00A33E4D">
        <w:rPr>
          <w:rFonts w:ascii="Times New Roman" w:hAnsi="Times New Roman" w:cs="Times New Roman"/>
          <w:sz w:val="24"/>
          <w:szCs w:val="24"/>
        </w:rPr>
        <w:t>sung lyrics</w:t>
      </w:r>
      <w:r w:rsidR="00C9496A">
        <w:rPr>
          <w:rFonts w:ascii="Times New Roman" w:hAnsi="Times New Roman" w:cs="Times New Roman"/>
          <w:sz w:val="24"/>
          <w:szCs w:val="24"/>
        </w:rPr>
        <w:t xml:space="preserve"> are blended with the multi</w:t>
      </w:r>
      <w:r w:rsidR="00D413D6">
        <w:rPr>
          <w:rFonts w:ascii="Times New Roman" w:hAnsi="Times New Roman" w:cs="Times New Roman"/>
          <w:sz w:val="24"/>
          <w:szCs w:val="24"/>
        </w:rPr>
        <w:t>ple-scope</w:t>
      </w:r>
      <w:r w:rsidR="00C9496A">
        <w:rPr>
          <w:rFonts w:ascii="Times New Roman" w:hAnsi="Times New Roman" w:cs="Times New Roman"/>
          <w:sz w:val="24"/>
          <w:szCs w:val="24"/>
        </w:rPr>
        <w:t xml:space="preserve"> networks of music. As a result, the input spaces that are conceived during the act of listening already contain complex blends that are then projected further into other blended spaces</w:t>
      </w:r>
      <w:r w:rsidR="00DD288C">
        <w:rPr>
          <w:rFonts w:ascii="Times New Roman" w:hAnsi="Times New Roman" w:cs="Times New Roman"/>
          <w:sz w:val="24"/>
          <w:szCs w:val="24"/>
        </w:rPr>
        <w:t xml:space="preserve"> (see Figure 3.3 for a general example)</w:t>
      </w:r>
      <w:r w:rsidR="00C9496A">
        <w:rPr>
          <w:rFonts w:ascii="Times New Roman" w:hAnsi="Times New Roman" w:cs="Times New Roman"/>
          <w:sz w:val="24"/>
          <w:szCs w:val="24"/>
        </w:rPr>
        <w:t xml:space="preserve">. </w:t>
      </w:r>
    </w:p>
    <w:p w:rsidR="00C9496A" w:rsidRDefault="00C9496A" w:rsidP="00C9496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Furthermore, the input spaces within these networks are highly asymmetric: the ones t</w:t>
      </w:r>
      <w:r w:rsidR="008D7410">
        <w:rPr>
          <w:rFonts w:ascii="Times New Roman" w:hAnsi="Times New Roman" w:cs="Times New Roman"/>
          <w:sz w:val="24"/>
          <w:szCs w:val="24"/>
        </w:rPr>
        <w:t>hat represent the lyrics (lyric</w:t>
      </w:r>
      <w:r>
        <w:rPr>
          <w:rFonts w:ascii="Times New Roman" w:hAnsi="Times New Roman" w:cs="Times New Roman"/>
          <w:sz w:val="24"/>
          <w:szCs w:val="24"/>
        </w:rPr>
        <w:t xml:space="preserve"> spaces) as they are performed by the vocalist will likely be more developed and specific; while the ones that represent the </w:t>
      </w:r>
      <w:r w:rsidR="00F07B35">
        <w:rPr>
          <w:rFonts w:ascii="Times New Roman" w:hAnsi="Times New Roman" w:cs="Times New Roman"/>
          <w:sz w:val="24"/>
          <w:szCs w:val="24"/>
        </w:rPr>
        <w:t xml:space="preserve">instrumental music </w:t>
      </w:r>
      <w:r>
        <w:rPr>
          <w:rFonts w:ascii="Times New Roman" w:hAnsi="Times New Roman" w:cs="Times New Roman"/>
          <w:sz w:val="24"/>
          <w:szCs w:val="24"/>
        </w:rPr>
        <w:t xml:space="preserve">(music spaces) of the piece will have minimal framing and lack specificity (see Figure </w:t>
      </w:r>
      <w:r w:rsidR="003B7B18">
        <w:rPr>
          <w:rFonts w:ascii="Times New Roman" w:hAnsi="Times New Roman" w:cs="Times New Roman"/>
          <w:sz w:val="24"/>
          <w:szCs w:val="24"/>
        </w:rPr>
        <w:t>3</w:t>
      </w:r>
      <w:r>
        <w:rPr>
          <w:rFonts w:ascii="Times New Roman" w:hAnsi="Times New Roman" w:cs="Times New Roman"/>
          <w:sz w:val="24"/>
          <w:szCs w:val="24"/>
        </w:rPr>
        <w:t>.</w:t>
      </w:r>
      <w:r w:rsidR="00BD5C87">
        <w:rPr>
          <w:rFonts w:ascii="Times New Roman" w:hAnsi="Times New Roman" w:cs="Times New Roman"/>
          <w:sz w:val="24"/>
          <w:szCs w:val="24"/>
        </w:rPr>
        <w:t>3</w:t>
      </w:r>
      <w:r>
        <w:rPr>
          <w:rFonts w:ascii="Times New Roman" w:hAnsi="Times New Roman" w:cs="Times New Roman"/>
          <w:sz w:val="24"/>
          <w:szCs w:val="24"/>
        </w:rPr>
        <w:t xml:space="preserve"> below).</w:t>
      </w:r>
    </w:p>
    <w:p w:rsidR="00F60B26" w:rsidRDefault="00C9496A" w:rsidP="00A33E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Generic Space at the very top of </w:t>
      </w:r>
      <w:r w:rsidR="00126014">
        <w:rPr>
          <w:rFonts w:ascii="Times New Roman" w:hAnsi="Times New Roman" w:cs="Times New Roman"/>
          <w:sz w:val="24"/>
          <w:szCs w:val="24"/>
        </w:rPr>
        <w:t>Figure 3.</w:t>
      </w:r>
      <w:r w:rsidR="00BD5C87">
        <w:rPr>
          <w:rFonts w:ascii="Times New Roman" w:hAnsi="Times New Roman" w:cs="Times New Roman"/>
          <w:sz w:val="24"/>
          <w:szCs w:val="24"/>
        </w:rPr>
        <w:t>3</w:t>
      </w:r>
      <w:r>
        <w:rPr>
          <w:rFonts w:ascii="Times New Roman" w:hAnsi="Times New Roman" w:cs="Times New Roman"/>
          <w:sz w:val="24"/>
          <w:szCs w:val="24"/>
        </w:rPr>
        <w:t xml:space="preserve"> shows what all of the input spaces have in common: they describe different processes through which information is communicated to listeners. When the elements in the lyric and music spaces suggest similar feature dimensions, feelings or emotions, the key outer-space relation is one of Analogy.</w:t>
      </w:r>
      <w:r w:rsidRPr="00B04D11">
        <w:rPr>
          <w:rFonts w:ascii="Times New Roman" w:hAnsi="Times New Roman" w:cs="Times New Roman"/>
          <w:sz w:val="24"/>
          <w:szCs w:val="24"/>
        </w:rPr>
        <w:t xml:space="preserve"> </w:t>
      </w:r>
      <w:r>
        <w:rPr>
          <w:rFonts w:ascii="Times New Roman" w:hAnsi="Times New Roman" w:cs="Times New Roman"/>
          <w:sz w:val="24"/>
          <w:szCs w:val="24"/>
        </w:rPr>
        <w:t xml:space="preserve">For example, the organising frames of the lyric spaces might </w:t>
      </w:r>
      <w:r w:rsidR="00CF34C1">
        <w:rPr>
          <w:rFonts w:ascii="Times New Roman" w:hAnsi="Times New Roman" w:cs="Times New Roman"/>
          <w:sz w:val="24"/>
          <w:szCs w:val="24"/>
        </w:rPr>
        <w:t xml:space="preserve">specify activities, events and participants that can be associated with higher levels of energy and intensity such as a love affair or an act of vengeance. These modalities might also be present within the music spaces, </w:t>
      </w:r>
      <w:r w:rsidR="00CF34C1">
        <w:rPr>
          <w:rFonts w:ascii="Times New Roman" w:hAnsi="Times New Roman" w:cs="Times New Roman"/>
          <w:sz w:val="24"/>
          <w:szCs w:val="24"/>
        </w:rPr>
        <w:lastRenderedPageBreak/>
        <w:t xml:space="preserve">implied by certain musical elements such as fast tempo, short duration, prevalence of higher pitches and note density.  </w:t>
      </w:r>
    </w:p>
    <w:p w:rsidR="00595CD1" w:rsidRDefault="00595CD1" w:rsidP="00595CD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When there is a contrast between these elements, the key outer-space relation is one of Disanalogy. For example, the organising frames of the lyric spaces might specify activities, events and participants that are associated with sadness and lower levels of energy such as bereavement or heartbreak; while the abstract elements of music by contrast might suggest happiness and higher levels of energy.    </w:t>
      </w:r>
    </w:p>
    <w:p w:rsidR="00595CD1" w:rsidRDefault="00595CD1" w:rsidP="00595C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networks that are created in both examples are a specific type of double-scope network. Although the blended spaces receive projections from the lyric and music spaces, the </w:t>
      </w:r>
      <w:r w:rsidRPr="00134959">
        <w:rPr>
          <w:rFonts w:ascii="Times New Roman" w:hAnsi="Times New Roman" w:cs="Times New Roman"/>
          <w:sz w:val="24"/>
          <w:szCs w:val="24"/>
        </w:rPr>
        <w:t>organi</w:t>
      </w:r>
      <w:r>
        <w:rPr>
          <w:rFonts w:ascii="Times New Roman" w:hAnsi="Times New Roman" w:cs="Times New Roman"/>
          <w:sz w:val="24"/>
          <w:szCs w:val="24"/>
        </w:rPr>
        <w:t>s</w:t>
      </w:r>
      <w:r w:rsidRPr="00134959">
        <w:rPr>
          <w:rFonts w:ascii="Times New Roman" w:hAnsi="Times New Roman" w:cs="Times New Roman"/>
          <w:sz w:val="24"/>
          <w:szCs w:val="24"/>
        </w:rPr>
        <w:t>ing frame</w:t>
      </w:r>
      <w:r>
        <w:rPr>
          <w:rFonts w:ascii="Times New Roman" w:hAnsi="Times New Roman" w:cs="Times New Roman"/>
          <w:sz w:val="24"/>
          <w:szCs w:val="24"/>
        </w:rPr>
        <w:t>s</w:t>
      </w:r>
      <w:r w:rsidRPr="00134959">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Pr="00134959">
        <w:rPr>
          <w:rFonts w:ascii="Times New Roman" w:hAnsi="Times New Roman" w:cs="Times New Roman"/>
          <w:sz w:val="24"/>
          <w:szCs w:val="24"/>
        </w:rPr>
        <w:t>blend</w:t>
      </w:r>
      <w:r>
        <w:rPr>
          <w:rFonts w:ascii="Times New Roman" w:hAnsi="Times New Roman" w:cs="Times New Roman"/>
          <w:sz w:val="24"/>
          <w:szCs w:val="24"/>
        </w:rPr>
        <w:t>s themselves</w:t>
      </w:r>
      <w:r w:rsidRPr="00134959">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134959">
        <w:rPr>
          <w:rFonts w:ascii="Times New Roman" w:hAnsi="Times New Roman" w:cs="Times New Roman"/>
          <w:sz w:val="24"/>
          <w:szCs w:val="24"/>
        </w:rPr>
        <w:t>extension</w:t>
      </w:r>
      <w:r>
        <w:rPr>
          <w:rFonts w:ascii="Times New Roman" w:hAnsi="Times New Roman" w:cs="Times New Roman"/>
          <w:sz w:val="24"/>
          <w:szCs w:val="24"/>
        </w:rPr>
        <w:t>s</w:t>
      </w:r>
      <w:r w:rsidRPr="00134959">
        <w:rPr>
          <w:rFonts w:ascii="Times New Roman" w:hAnsi="Times New Roman" w:cs="Times New Roman"/>
          <w:sz w:val="24"/>
          <w:szCs w:val="24"/>
        </w:rPr>
        <w:t xml:space="preserve"> of the organi</w:t>
      </w:r>
      <w:r>
        <w:rPr>
          <w:rFonts w:ascii="Times New Roman" w:hAnsi="Times New Roman" w:cs="Times New Roman"/>
          <w:sz w:val="24"/>
          <w:szCs w:val="24"/>
        </w:rPr>
        <w:t>s</w:t>
      </w:r>
      <w:r w:rsidRPr="00134959">
        <w:rPr>
          <w:rFonts w:ascii="Times New Roman" w:hAnsi="Times New Roman" w:cs="Times New Roman"/>
          <w:sz w:val="24"/>
          <w:szCs w:val="24"/>
        </w:rPr>
        <w:t>ing frame</w:t>
      </w:r>
      <w:r>
        <w:rPr>
          <w:rFonts w:ascii="Times New Roman" w:hAnsi="Times New Roman" w:cs="Times New Roman"/>
          <w:sz w:val="24"/>
          <w:szCs w:val="24"/>
        </w:rPr>
        <w:t>s</w:t>
      </w:r>
      <w:r w:rsidRPr="00134959">
        <w:rPr>
          <w:rFonts w:ascii="Times New Roman" w:hAnsi="Times New Roman" w:cs="Times New Roman"/>
          <w:sz w:val="24"/>
          <w:szCs w:val="24"/>
        </w:rPr>
        <w:t xml:space="preserve"> of </w:t>
      </w:r>
      <w:r>
        <w:rPr>
          <w:rFonts w:ascii="Times New Roman" w:hAnsi="Times New Roman" w:cs="Times New Roman"/>
          <w:sz w:val="24"/>
          <w:szCs w:val="24"/>
        </w:rPr>
        <w:t xml:space="preserve">the lyric spaces only. This is due to the fact that music spaces lack specificity and do not have organising frames to begin with (see Section 3.2). </w:t>
      </w:r>
    </w:p>
    <w:p w:rsidR="00595CD1" w:rsidRDefault="00595CD1" w:rsidP="00A33E4D">
      <w:pPr>
        <w:spacing w:line="480" w:lineRule="auto"/>
        <w:jc w:val="both"/>
        <w:rPr>
          <w:rFonts w:ascii="Times New Roman" w:hAnsi="Times New Roman" w:cs="Times New Roman"/>
          <w:sz w:val="24"/>
          <w:szCs w:val="24"/>
        </w:rPr>
        <w:sectPr w:rsidR="00595CD1">
          <w:footerReference w:type="default" r:id="rId10"/>
          <w:pgSz w:w="11906" w:h="16838"/>
          <w:pgMar w:top="1440" w:right="1440" w:bottom="1440" w:left="1440" w:header="708" w:footer="708" w:gutter="0"/>
          <w:cols w:space="708"/>
          <w:docGrid w:linePitch="360"/>
        </w:sectPr>
      </w:pPr>
      <w:r>
        <w:rPr>
          <w:rFonts w:ascii="Times New Roman" w:hAnsi="Times New Roman" w:cs="Times New Roman"/>
          <w:sz w:val="24"/>
          <w:szCs w:val="24"/>
        </w:rPr>
        <w:tab/>
      </w:r>
      <w:r>
        <w:rPr>
          <w:rFonts w:ascii="Times New Roman" w:hAnsi="Times New Roman" w:cs="Times New Roman"/>
          <w:sz w:val="24"/>
          <w:szCs w:val="24"/>
        </w:rPr>
        <w:tab/>
        <w:t>Through the process of conceptual integration, the vital relations of Analogy and Disanalogy are compressed into Uniqueness and Change within the blended spaces. When the key vital relation is one of Disanalogy, Change becomes much more prominent because the elements that are projected from the music spaces can shape and change certain parts of the organising frames of the lyric spaces (see Chapter 5). As a result, although the organising frames of the blended spaces are still mainly extensions of the organising frames of the lyric spaces, the changes are more noticeable</w:t>
      </w:r>
      <w:r w:rsidR="00C70079">
        <w:rPr>
          <w:rFonts w:ascii="Times New Roman" w:hAnsi="Times New Roman" w:cs="Times New Roman"/>
          <w:sz w:val="24"/>
          <w:szCs w:val="24"/>
        </w:rPr>
        <w:t xml:space="preserve"> when Disanalogy is compressed.</w:t>
      </w:r>
    </w:p>
    <w:p w:rsidR="00C9496A" w:rsidRDefault="005264A3" w:rsidP="00595CD1">
      <w:pPr>
        <w:rPr>
          <w:rFonts w:ascii="Times New Roman" w:hAnsi="Times New Roman" w:cs="Times New Roman"/>
          <w:sz w:val="24"/>
          <w:szCs w:val="24"/>
        </w:rPr>
        <w:sectPr w:rsidR="00C9496A" w:rsidSect="005424C0">
          <w:pgSz w:w="16838" w:h="11906" w:orient="landscape"/>
          <w:pgMar w:top="1440" w:right="1440" w:bottom="1440" w:left="1440" w:header="709" w:footer="709" w:gutter="0"/>
          <w:cols w:space="708"/>
          <w:docGrid w:linePitch="360"/>
        </w:sect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32992" behindDoc="0" locked="0" layoutInCell="1" allowOverlap="1" wp14:anchorId="5F548B66" wp14:editId="4974A7BD">
                <wp:simplePos x="0" y="0"/>
                <wp:positionH relativeFrom="column">
                  <wp:posOffset>7551420</wp:posOffset>
                </wp:positionH>
                <wp:positionV relativeFrom="paragraph">
                  <wp:posOffset>1165860</wp:posOffset>
                </wp:positionV>
                <wp:extent cx="205740" cy="571500"/>
                <wp:effectExtent l="76200" t="38100" r="41910" b="57150"/>
                <wp:wrapNone/>
                <wp:docPr id="300" name="Straight Arrow Connector 300"/>
                <wp:cNvGraphicFramePr/>
                <a:graphic xmlns:a="http://schemas.openxmlformats.org/drawingml/2006/main">
                  <a:graphicData uri="http://schemas.microsoft.com/office/word/2010/wordprocessingShape">
                    <wps:wsp>
                      <wps:cNvCnPr/>
                      <wps:spPr>
                        <a:xfrm flipH="1" flipV="1">
                          <a:off x="0" y="0"/>
                          <a:ext cx="205740" cy="57150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0" o:spid="_x0000_s1026" type="#_x0000_t32" style="position:absolute;margin-left:594.6pt;margin-top:91.8pt;width:16.2pt;height:4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" strokecolor="black [3213]" strokeweight="3pt">
                <v:stroke dashstyle="3 1" startarrow="open" endarrow="ope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31968" behindDoc="0" locked="0" layoutInCell="1" allowOverlap="1" wp14:anchorId="1B53D5C7" wp14:editId="7A3CFE25">
                <wp:simplePos x="0" y="0"/>
                <wp:positionH relativeFrom="column">
                  <wp:posOffset>6469380</wp:posOffset>
                </wp:positionH>
                <wp:positionV relativeFrom="paragraph">
                  <wp:posOffset>1120140</wp:posOffset>
                </wp:positionV>
                <wp:extent cx="289560" cy="617220"/>
                <wp:effectExtent l="57150" t="38100" r="53340" b="49530"/>
                <wp:wrapNone/>
                <wp:docPr id="299" name="Straight Arrow Connector 299"/>
                <wp:cNvGraphicFramePr/>
                <a:graphic xmlns:a="http://schemas.openxmlformats.org/drawingml/2006/main">
                  <a:graphicData uri="http://schemas.microsoft.com/office/word/2010/wordprocessingShape">
                    <wps:wsp>
                      <wps:cNvCnPr/>
                      <wps:spPr>
                        <a:xfrm flipV="1">
                          <a:off x="0" y="0"/>
                          <a:ext cx="289560" cy="61722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509.4pt;margin-top:88.2pt;width:22.8pt;height:48.6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" strokecolor="black [3213]" strokeweight="3pt">
                <v:stroke dashstyle="3 1" startarrow="open" endarrow="open"/>
              </v:shape>
            </w:pict>
          </mc:Fallback>
        </mc:AlternateContent>
      </w:r>
      <w:r w:rsidR="002A48ED">
        <w:rPr>
          <w:rFonts w:ascii="Times New Roman" w:hAnsi="Times New Roman" w:cs="Times New Roman"/>
          <w:noProof/>
          <w:sz w:val="24"/>
          <w:szCs w:val="24"/>
          <w:lang w:eastAsia="en-GB"/>
        </w:rPr>
        <mc:AlternateContent>
          <mc:Choice Requires="wps">
            <w:drawing>
              <wp:anchor distT="0" distB="0" distL="114300" distR="114300" simplePos="0" relativeHeight="251702272" behindDoc="0" locked="0" layoutInCell="1" allowOverlap="1" wp14:anchorId="10EEBCE4" wp14:editId="31D13C96">
                <wp:simplePos x="0" y="0"/>
                <wp:positionH relativeFrom="column">
                  <wp:posOffset>2636520</wp:posOffset>
                </wp:positionH>
                <wp:positionV relativeFrom="paragraph">
                  <wp:posOffset>861060</wp:posOffset>
                </wp:positionV>
                <wp:extent cx="365760" cy="487680"/>
                <wp:effectExtent l="38100" t="38100" r="53340" b="45720"/>
                <wp:wrapNone/>
                <wp:docPr id="28" name="Straight Arrow Connector 28"/>
                <wp:cNvGraphicFramePr/>
                <a:graphic xmlns:a="http://schemas.openxmlformats.org/drawingml/2006/main">
                  <a:graphicData uri="http://schemas.microsoft.com/office/word/2010/wordprocessingShape">
                    <wps:wsp>
                      <wps:cNvCnPr/>
                      <wps:spPr>
                        <a:xfrm flipH="1" flipV="1">
                          <a:off x="0" y="0"/>
                          <a:ext cx="365760" cy="48768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07.6pt;margin-top:67.8pt;width:28.8pt;height:38.4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" strokecolor="black [3213]" strokeweight="3pt">
                <v:stroke dashstyle="3 1" startarrow="open" endarrow="open"/>
              </v:shape>
            </w:pict>
          </mc:Fallback>
        </mc:AlternateContent>
      </w:r>
      <w:r w:rsidR="002A48ED">
        <w:rPr>
          <w:rFonts w:ascii="Times New Roman" w:hAnsi="Times New Roman" w:cs="Times New Roman"/>
          <w:noProof/>
          <w:sz w:val="24"/>
          <w:szCs w:val="24"/>
          <w:lang w:eastAsia="en-GB"/>
        </w:rPr>
        <mc:AlternateContent>
          <mc:Choice Requires="wps">
            <w:drawing>
              <wp:anchor distT="0" distB="0" distL="114300" distR="114300" simplePos="0" relativeHeight="251703296" behindDoc="0" locked="0" layoutInCell="1" allowOverlap="1" wp14:anchorId="430E2474" wp14:editId="10994771">
                <wp:simplePos x="0" y="0"/>
                <wp:positionH relativeFrom="column">
                  <wp:posOffset>883920</wp:posOffset>
                </wp:positionH>
                <wp:positionV relativeFrom="paragraph">
                  <wp:posOffset>899160</wp:posOffset>
                </wp:positionV>
                <wp:extent cx="457200" cy="495300"/>
                <wp:effectExtent l="38100" t="38100" r="57150" b="57150"/>
                <wp:wrapNone/>
                <wp:docPr id="29" name="Straight Arrow Connector 29"/>
                <wp:cNvGraphicFramePr/>
                <a:graphic xmlns:a="http://schemas.openxmlformats.org/drawingml/2006/main">
                  <a:graphicData uri="http://schemas.microsoft.com/office/word/2010/wordprocessingShape">
                    <wps:wsp>
                      <wps:cNvCnPr/>
                      <wps:spPr>
                        <a:xfrm flipH="1">
                          <a:off x="0" y="0"/>
                          <a:ext cx="457200" cy="49530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69.6pt;margin-top:70.8pt;width:36pt;height:39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" strokecolor="black [3213]" strokeweight="3pt">
                <v:stroke dashstyle="3 1" startarrow="open" endarrow="open"/>
              </v:shape>
            </w:pict>
          </mc:Fallback>
        </mc:AlternateContent>
      </w:r>
      <w:r w:rsidR="00120C61">
        <w:rPr>
          <w:rFonts w:ascii="Times New Roman" w:hAnsi="Times New Roman" w:cs="Times New Roman"/>
          <w:noProof/>
          <w:sz w:val="24"/>
          <w:szCs w:val="24"/>
          <w:lang w:eastAsia="en-GB"/>
        </w:rPr>
        <mc:AlternateContent>
          <mc:Choice Requires="wps">
            <w:drawing>
              <wp:anchor distT="0" distB="0" distL="114300" distR="114300" simplePos="0" relativeHeight="251699200" behindDoc="0" locked="0" layoutInCell="1" allowOverlap="1" wp14:anchorId="63567099" wp14:editId="062A806B">
                <wp:simplePos x="0" y="0"/>
                <wp:positionH relativeFrom="column">
                  <wp:posOffset>2639695</wp:posOffset>
                </wp:positionH>
                <wp:positionV relativeFrom="paragraph">
                  <wp:posOffset>1618615</wp:posOffset>
                </wp:positionV>
                <wp:extent cx="1160145" cy="64770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116014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266E9" w:rsidRDefault="00B4067F" w:rsidP="00C9496A">
                            <w:pPr>
                              <w:spacing w:after="0"/>
                              <w:jc w:val="center"/>
                              <w:rPr>
                                <w:rFonts w:ascii="Times New Roman" w:hAnsi="Times New Roman" w:cs="Times New Roman"/>
                                <w:b/>
                                <w:sz w:val="24"/>
                              </w:rPr>
                            </w:pPr>
                            <w:r w:rsidRPr="007266E9">
                              <w:rPr>
                                <w:rFonts w:ascii="Times New Roman" w:hAnsi="Times New Roman" w:cs="Times New Roman"/>
                                <w:b/>
                                <w:sz w:val="24"/>
                              </w:rPr>
                              <w:t>Input Space</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represented character</w:t>
                            </w:r>
                          </w:p>
                          <w:p w:rsidR="00B4067F" w:rsidRPr="0097006F" w:rsidRDefault="00B4067F" w:rsidP="00C9496A">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8" o:spid="_x0000_s1039" type="#_x0000_t202" style="position:absolute;margin-left:207.85pt;margin-top:127.45pt;width:91.35pt;height: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" filled="f" stroked="f" strokeweight=".5pt">
                <v:textbox>
                  <w:txbxContent>
                    <w:p w:rsidR="00B4067F" w:rsidRPr="007266E9" w:rsidRDefault="00B4067F" w:rsidP="00C9496A">
                      <w:pPr>
                        <w:spacing w:after="0"/>
                        <w:jc w:val="center"/>
                        <w:rPr>
                          <w:rFonts w:ascii="Times New Roman" w:hAnsi="Times New Roman" w:cs="Times New Roman"/>
                          <w:b/>
                          <w:sz w:val="24"/>
                        </w:rPr>
                      </w:pPr>
                      <w:r w:rsidRPr="007266E9">
                        <w:rPr>
                          <w:rFonts w:ascii="Times New Roman" w:hAnsi="Times New Roman" w:cs="Times New Roman"/>
                          <w:b/>
                          <w:sz w:val="24"/>
                        </w:rPr>
                        <w:t>Input Space</w:t>
                      </w:r>
                    </w:p>
                    <w:p w:rsidR="00B4067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represented</w:t>
                      </w:r>
                      <w:proofErr w:type="gramEnd"/>
                      <w:r>
                        <w:rPr>
                          <w:rFonts w:ascii="Times New Roman" w:hAnsi="Times New Roman" w:cs="Times New Roman"/>
                          <w:sz w:val="24"/>
                        </w:rPr>
                        <w:t xml:space="preserve"> character</w:t>
                      </w:r>
                    </w:p>
                    <w:p w:rsidR="00B4067F" w:rsidRPr="0097006F" w:rsidRDefault="00B4067F" w:rsidP="00C9496A">
                      <w:pPr>
                        <w:spacing w:after="0"/>
                        <w:jc w:val="center"/>
                        <w:rPr>
                          <w:rFonts w:ascii="Times New Roman" w:hAnsi="Times New Roman" w:cs="Times New Roman"/>
                          <w:sz w:val="24"/>
                        </w:rPr>
                      </w:pPr>
                    </w:p>
                  </w:txbxContent>
                </v:textbox>
              </v:shape>
            </w:pict>
          </mc:Fallback>
        </mc:AlternateContent>
      </w:r>
      <w:r w:rsidR="00120C61">
        <w:rPr>
          <w:rFonts w:ascii="Times New Roman" w:hAnsi="Times New Roman" w:cs="Times New Roman"/>
          <w:noProof/>
          <w:sz w:val="24"/>
          <w:szCs w:val="24"/>
          <w:lang w:eastAsia="en-GB"/>
        </w:rPr>
        <mc:AlternateContent>
          <mc:Choice Requires="wps">
            <w:drawing>
              <wp:anchor distT="0" distB="0" distL="114300" distR="114300" simplePos="0" relativeHeight="251716608" behindDoc="0" locked="0" layoutInCell="1" allowOverlap="1" wp14:anchorId="278D2C64" wp14:editId="6DECAF8C">
                <wp:simplePos x="0" y="0"/>
                <wp:positionH relativeFrom="column">
                  <wp:posOffset>6568440</wp:posOffset>
                </wp:positionH>
                <wp:positionV relativeFrom="paragraph">
                  <wp:posOffset>3429000</wp:posOffset>
                </wp:positionV>
                <wp:extent cx="1228725" cy="108966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1228725" cy="1089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F710A7" w:rsidRDefault="00B4067F" w:rsidP="00C9496A">
                            <w:pPr>
                              <w:spacing w:after="0"/>
                              <w:jc w:val="center"/>
                              <w:rPr>
                                <w:rFonts w:ascii="Times New Roman" w:hAnsi="Times New Roman" w:cs="Times New Roman"/>
                                <w:b/>
                                <w:sz w:val="24"/>
                              </w:rPr>
                            </w:pPr>
                            <w:r>
                              <w:rPr>
                                <w:rFonts w:ascii="Times New Roman" w:hAnsi="Times New Roman" w:cs="Times New Roman"/>
                                <w:b/>
                                <w:sz w:val="24"/>
                              </w:rPr>
                              <w:t>Music</w:t>
                            </w:r>
                            <w:r w:rsidRPr="00F710A7">
                              <w:rPr>
                                <w:rFonts w:ascii="Times New Roman" w:hAnsi="Times New Roman" w:cs="Times New Roman"/>
                                <w:b/>
                                <w:sz w:val="24"/>
                              </w:rPr>
                              <w:t xml:space="preserve"> Space</w:t>
                            </w:r>
                          </w:p>
                          <w:p w:rsidR="00B4067F" w:rsidRPr="0097006F" w:rsidRDefault="00B4067F" w:rsidP="00C9496A">
                            <w:pPr>
                              <w:spacing w:after="0"/>
                              <w:jc w:val="center"/>
                              <w:rPr>
                                <w:rFonts w:ascii="Times New Roman" w:hAnsi="Times New Roman" w:cs="Times New Roman"/>
                                <w:sz w:val="24"/>
                              </w:rPr>
                            </w:pPr>
                            <w:r>
                              <w:rPr>
                                <w:rFonts w:ascii="Times New Roman" w:hAnsi="Times New Roman" w:cs="Times New Roman"/>
                                <w:sz w:val="24"/>
                              </w:rPr>
                              <w:t>auditory, visual, kinaesthetic and core affect sounds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4" o:spid="_x0000_s1040" type="#_x0000_t202" style="position:absolute;margin-left:517.2pt;margin-top:270pt;width:96.75pt;height:8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" filled="f" stroked="f" strokeweight=".5pt">
                <v:textbox>
                  <w:txbxContent>
                    <w:p w:rsidR="00B4067F" w:rsidRPr="00F710A7" w:rsidRDefault="00B4067F" w:rsidP="00C9496A">
                      <w:pPr>
                        <w:spacing w:after="0"/>
                        <w:jc w:val="center"/>
                        <w:rPr>
                          <w:rFonts w:ascii="Times New Roman" w:hAnsi="Times New Roman" w:cs="Times New Roman"/>
                          <w:b/>
                          <w:sz w:val="24"/>
                        </w:rPr>
                      </w:pPr>
                      <w:r>
                        <w:rPr>
                          <w:rFonts w:ascii="Times New Roman" w:hAnsi="Times New Roman" w:cs="Times New Roman"/>
                          <w:b/>
                          <w:sz w:val="24"/>
                        </w:rPr>
                        <w:t>Music</w:t>
                      </w:r>
                      <w:r w:rsidRPr="00F710A7">
                        <w:rPr>
                          <w:rFonts w:ascii="Times New Roman" w:hAnsi="Times New Roman" w:cs="Times New Roman"/>
                          <w:b/>
                          <w:sz w:val="24"/>
                        </w:rPr>
                        <w:t xml:space="preserve"> Space</w:t>
                      </w:r>
                    </w:p>
                    <w:p w:rsidR="00B4067F" w:rsidRPr="0097006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auditory</w:t>
                      </w:r>
                      <w:proofErr w:type="gramEnd"/>
                      <w:r>
                        <w:rPr>
                          <w:rFonts w:ascii="Times New Roman" w:hAnsi="Times New Roman" w:cs="Times New Roman"/>
                          <w:sz w:val="24"/>
                        </w:rPr>
                        <w:t>, visual, kinaesthetic and core affect sounds</w:t>
                      </w:r>
                    </w:p>
                  </w:txbxContent>
                </v:textbox>
              </v:shape>
            </w:pict>
          </mc:Fallback>
        </mc:AlternateContent>
      </w:r>
      <w:r w:rsidR="00595CD1">
        <w:rPr>
          <w:rFonts w:ascii="Times New Roman" w:hAnsi="Times New Roman" w:cs="Times New Roman"/>
          <w:noProof/>
          <w:sz w:val="24"/>
          <w:szCs w:val="24"/>
          <w:lang w:eastAsia="en-GB"/>
        </w:rPr>
        <mc:AlternateContent>
          <mc:Choice Requires="wps">
            <w:drawing>
              <wp:anchor distT="0" distB="0" distL="114300" distR="114300" simplePos="0" relativeHeight="251718656" behindDoc="0" locked="0" layoutInCell="1" allowOverlap="1" wp14:anchorId="2C17890B" wp14:editId="1DF13627">
                <wp:simplePos x="0" y="0"/>
                <wp:positionH relativeFrom="column">
                  <wp:posOffset>6644640</wp:posOffset>
                </wp:positionH>
                <wp:positionV relativeFrom="paragraph">
                  <wp:posOffset>365125</wp:posOffset>
                </wp:positionV>
                <wp:extent cx="1228725" cy="495300"/>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12287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2E61EB" w:rsidRDefault="00B4067F" w:rsidP="00C9496A">
                            <w:pPr>
                              <w:spacing w:after="0"/>
                              <w:jc w:val="center"/>
                              <w:rPr>
                                <w:rFonts w:ascii="Times New Roman" w:hAnsi="Times New Roman" w:cs="Times New Roman"/>
                                <w:b/>
                                <w:sz w:val="24"/>
                              </w:rPr>
                            </w:pPr>
                            <w:r w:rsidRPr="002E61EB">
                              <w:rPr>
                                <w:rFonts w:ascii="Times New Roman" w:hAnsi="Times New Roman" w:cs="Times New Roman"/>
                                <w:b/>
                                <w:sz w:val="24"/>
                              </w:rPr>
                              <w:t>Generic Space</w:t>
                            </w:r>
                          </w:p>
                          <w:p w:rsidR="00B4067F" w:rsidRPr="0097006F" w:rsidRDefault="00B4067F" w:rsidP="00C9496A">
                            <w:pPr>
                              <w:spacing w:after="0"/>
                              <w:jc w:val="center"/>
                              <w:rPr>
                                <w:rFonts w:ascii="Times New Roman" w:hAnsi="Times New Roman" w:cs="Times New Roman"/>
                                <w:sz w:val="24"/>
                              </w:rPr>
                            </w:pPr>
                            <w:r>
                              <w:rPr>
                                <w:rFonts w:ascii="Times New Roman" w:hAnsi="Times New Roman" w:cs="Times New Roman"/>
                                <w:sz w:val="24"/>
                              </w:rPr>
                              <w:t>sensations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7" o:spid="_x0000_s1041" type="#_x0000_t202" style="position:absolute;margin-left:523.2pt;margin-top:28.75pt;width:96.75pt;height: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" filled="f" stroked="f" strokeweight=".5pt">
                <v:textbox>
                  <w:txbxContent>
                    <w:p w:rsidR="00B4067F" w:rsidRPr="002E61EB" w:rsidRDefault="00B4067F" w:rsidP="00C9496A">
                      <w:pPr>
                        <w:spacing w:after="0"/>
                        <w:jc w:val="center"/>
                        <w:rPr>
                          <w:rFonts w:ascii="Times New Roman" w:hAnsi="Times New Roman" w:cs="Times New Roman"/>
                          <w:b/>
                          <w:sz w:val="24"/>
                        </w:rPr>
                      </w:pPr>
                      <w:r w:rsidRPr="002E61EB">
                        <w:rPr>
                          <w:rFonts w:ascii="Times New Roman" w:hAnsi="Times New Roman" w:cs="Times New Roman"/>
                          <w:b/>
                          <w:sz w:val="24"/>
                        </w:rPr>
                        <w:t>Generic Space</w:t>
                      </w:r>
                    </w:p>
                    <w:p w:rsidR="00B4067F" w:rsidRPr="0097006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sensations</w:t>
                      </w:r>
                      <w:proofErr w:type="gramEnd"/>
                    </w:p>
                  </w:txbxContent>
                </v:textbox>
              </v:shape>
            </w:pict>
          </mc:Fallback>
        </mc:AlternateContent>
      </w:r>
      <w:r w:rsidR="00595CD1">
        <w:rPr>
          <w:rFonts w:ascii="Times New Roman" w:hAnsi="Times New Roman" w:cs="Times New Roman"/>
          <w:noProof/>
          <w:sz w:val="24"/>
          <w:szCs w:val="24"/>
          <w:lang w:eastAsia="en-GB"/>
        </w:rPr>
        <mc:AlternateContent>
          <mc:Choice Requires="wps">
            <w:drawing>
              <wp:anchor distT="0" distB="0" distL="114300" distR="114300" simplePos="0" relativeHeight="251708416" behindDoc="0" locked="0" layoutInCell="1" allowOverlap="1" wp14:anchorId="49B730C3" wp14:editId="13D68455">
                <wp:simplePos x="0" y="0"/>
                <wp:positionH relativeFrom="column">
                  <wp:posOffset>1394460</wp:posOffset>
                </wp:positionH>
                <wp:positionV relativeFrom="paragraph">
                  <wp:posOffset>368935</wp:posOffset>
                </wp:positionV>
                <wp:extent cx="1165860" cy="662940"/>
                <wp:effectExtent l="0" t="0" r="0" b="3810"/>
                <wp:wrapNone/>
                <wp:docPr id="457" name="Text Box 457"/>
                <wp:cNvGraphicFramePr/>
                <a:graphic xmlns:a="http://schemas.openxmlformats.org/drawingml/2006/main">
                  <a:graphicData uri="http://schemas.microsoft.com/office/word/2010/wordprocessingShape">
                    <wps:wsp>
                      <wps:cNvSpPr txBox="1"/>
                      <wps:spPr>
                        <a:xfrm>
                          <a:off x="0" y="0"/>
                          <a:ext cx="1165860"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266E9" w:rsidRDefault="00B4067F" w:rsidP="00C9496A">
                            <w:pPr>
                              <w:spacing w:after="0"/>
                              <w:jc w:val="center"/>
                              <w:rPr>
                                <w:rFonts w:ascii="Times New Roman" w:hAnsi="Times New Roman" w:cs="Times New Roman"/>
                                <w:b/>
                                <w:sz w:val="24"/>
                              </w:rPr>
                            </w:pPr>
                            <w:r w:rsidRPr="007266E9">
                              <w:rPr>
                                <w:rFonts w:ascii="Times New Roman" w:hAnsi="Times New Roman" w:cs="Times New Roman"/>
                                <w:b/>
                                <w:sz w:val="24"/>
                              </w:rPr>
                              <w:t>Generic Space</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Identity</w:t>
                            </w:r>
                          </w:p>
                          <w:p w:rsidR="00B4067F" w:rsidRPr="0097006F" w:rsidRDefault="00B4067F" w:rsidP="00C9496A">
                            <w:pPr>
                              <w:spacing w:after="0"/>
                              <w:jc w:val="center"/>
                              <w:rPr>
                                <w:rFonts w:ascii="Times New Roman" w:hAnsi="Times New Roman" w:cs="Times New Roman"/>
                                <w:sz w:val="24"/>
                              </w:rPr>
                            </w:pPr>
                            <w:r>
                              <w:rPr>
                                <w:rFonts w:ascii="Times New Roman" w:hAnsi="Times New Roman" w:cs="Times New Roman"/>
                                <w:sz w:val="24"/>
                              </w:rPr>
                              <w:t>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7" o:spid="_x0000_s1042" type="#_x0000_t202" style="position:absolute;margin-left:109.8pt;margin-top:29.05pt;width:91.8pt;height:5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" filled="f" stroked="f" strokeweight=".5pt">
                <v:textbox>
                  <w:txbxContent>
                    <w:p w:rsidR="00B4067F" w:rsidRPr="007266E9" w:rsidRDefault="00B4067F" w:rsidP="00C9496A">
                      <w:pPr>
                        <w:spacing w:after="0"/>
                        <w:jc w:val="center"/>
                        <w:rPr>
                          <w:rFonts w:ascii="Times New Roman" w:hAnsi="Times New Roman" w:cs="Times New Roman"/>
                          <w:b/>
                          <w:sz w:val="24"/>
                        </w:rPr>
                      </w:pPr>
                      <w:r w:rsidRPr="007266E9">
                        <w:rPr>
                          <w:rFonts w:ascii="Times New Roman" w:hAnsi="Times New Roman" w:cs="Times New Roman"/>
                          <w:b/>
                          <w:sz w:val="24"/>
                        </w:rPr>
                        <w:t>Generic Space</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Identity</w:t>
                      </w:r>
                    </w:p>
                    <w:p w:rsidR="00B4067F" w:rsidRPr="0097006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intensity</w:t>
                      </w:r>
                      <w:proofErr w:type="gramEnd"/>
                    </w:p>
                  </w:txbxContent>
                </v:textbox>
              </v:shape>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707392" behindDoc="0" locked="0" layoutInCell="1" allowOverlap="1" wp14:anchorId="279F5C0A" wp14:editId="279AB716">
                <wp:simplePos x="0" y="0"/>
                <wp:positionH relativeFrom="column">
                  <wp:posOffset>1253490</wp:posOffset>
                </wp:positionH>
                <wp:positionV relativeFrom="paragraph">
                  <wp:posOffset>76200</wp:posOffset>
                </wp:positionV>
                <wp:extent cx="1424940" cy="1287780"/>
                <wp:effectExtent l="0" t="0" r="22860" b="26670"/>
                <wp:wrapNone/>
                <wp:docPr id="456" name="Oval 456"/>
                <wp:cNvGraphicFramePr/>
                <a:graphic xmlns:a="http://schemas.openxmlformats.org/drawingml/2006/main">
                  <a:graphicData uri="http://schemas.microsoft.com/office/word/2010/wordprocessingShape">
                    <wps:wsp>
                      <wps:cNvSpPr/>
                      <wps:spPr>
                        <a:xfrm>
                          <a:off x="0" y="0"/>
                          <a:ext cx="1424940" cy="1287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6" o:spid="_x0000_s1026" style="position:absolute;margin-left:98.7pt;margin-top:6pt;width:112.2pt;height:10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" filled="f" strokecolor="black [3213]" strokeweight="2pt"/>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724800" behindDoc="0" locked="0" layoutInCell="1" allowOverlap="1" wp14:anchorId="756E9D75" wp14:editId="2F9B82DF">
                <wp:simplePos x="0" y="0"/>
                <wp:positionH relativeFrom="column">
                  <wp:posOffset>2560320</wp:posOffset>
                </wp:positionH>
                <wp:positionV relativeFrom="paragraph">
                  <wp:posOffset>15240</wp:posOffset>
                </wp:positionV>
                <wp:extent cx="1066800" cy="474345"/>
                <wp:effectExtent l="38100" t="57150" r="0" b="59055"/>
                <wp:wrapNone/>
                <wp:docPr id="292" name="Straight Arrow Connector 292"/>
                <wp:cNvGraphicFramePr/>
                <a:graphic xmlns:a="http://schemas.openxmlformats.org/drawingml/2006/main">
                  <a:graphicData uri="http://schemas.microsoft.com/office/word/2010/wordprocessingShape">
                    <wps:wsp>
                      <wps:cNvCnPr/>
                      <wps:spPr>
                        <a:xfrm flipH="1">
                          <a:off x="0" y="0"/>
                          <a:ext cx="1066800" cy="474345"/>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201.6pt;margin-top:1.2pt;width:84pt;height:37.3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" strokecolor="black [3213]" strokeweight="3pt">
                <v:stroke dashstyle="3 1" startarrow="open" endarrow="open"/>
              </v:shape>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735040" behindDoc="0" locked="0" layoutInCell="1" allowOverlap="1" wp14:anchorId="7BF8781B" wp14:editId="06248E83">
                <wp:simplePos x="0" y="0"/>
                <wp:positionH relativeFrom="column">
                  <wp:posOffset>3933825</wp:posOffset>
                </wp:positionH>
                <wp:positionV relativeFrom="paragraph">
                  <wp:posOffset>-474345</wp:posOffset>
                </wp:positionV>
                <wp:extent cx="1228725" cy="9620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28725"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2E61EB" w:rsidRDefault="00B4067F" w:rsidP="00C9496A">
                            <w:pPr>
                              <w:spacing w:after="0"/>
                              <w:jc w:val="center"/>
                              <w:rPr>
                                <w:rFonts w:ascii="Times New Roman" w:hAnsi="Times New Roman" w:cs="Times New Roman"/>
                                <w:b/>
                                <w:sz w:val="24"/>
                              </w:rPr>
                            </w:pPr>
                            <w:r w:rsidRPr="002E61EB">
                              <w:rPr>
                                <w:rFonts w:ascii="Times New Roman" w:hAnsi="Times New Roman" w:cs="Times New Roman"/>
                                <w:b/>
                                <w:sz w:val="24"/>
                              </w:rPr>
                              <w:t>Generic Space</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information</w:t>
                            </w:r>
                          </w:p>
                          <w:p w:rsidR="00B4067F" w:rsidRPr="0097006F" w:rsidRDefault="00B4067F" w:rsidP="00C9496A">
                            <w:pPr>
                              <w:spacing w:after="0"/>
                              <w:jc w:val="center"/>
                              <w:rPr>
                                <w:rFonts w:ascii="Times New Roman" w:hAnsi="Times New Roman" w:cs="Times New Roman"/>
                                <w:sz w:val="24"/>
                              </w:rPr>
                            </w:pPr>
                            <w:r>
                              <w:rPr>
                                <w:rFonts w:ascii="Times New Roman" w:hAnsi="Times New Roman" w:cs="Times New Roman"/>
                                <w:sz w:val="24"/>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margin-left:309.75pt;margin-top:-37.35pt;width:96.75pt;height:7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" filled="f" stroked="f" strokeweight=".5pt">
                <v:textbox>
                  <w:txbxContent>
                    <w:p w:rsidR="00B4067F" w:rsidRPr="002E61EB" w:rsidRDefault="00B4067F" w:rsidP="00C9496A">
                      <w:pPr>
                        <w:spacing w:after="0"/>
                        <w:jc w:val="center"/>
                        <w:rPr>
                          <w:rFonts w:ascii="Times New Roman" w:hAnsi="Times New Roman" w:cs="Times New Roman"/>
                          <w:b/>
                          <w:sz w:val="24"/>
                        </w:rPr>
                      </w:pPr>
                      <w:r w:rsidRPr="002E61EB">
                        <w:rPr>
                          <w:rFonts w:ascii="Times New Roman" w:hAnsi="Times New Roman" w:cs="Times New Roman"/>
                          <w:b/>
                          <w:sz w:val="24"/>
                        </w:rPr>
                        <w:t>Generic Space</w:t>
                      </w:r>
                    </w:p>
                    <w:p w:rsidR="00B4067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information</w:t>
                      </w:r>
                      <w:proofErr w:type="gramEnd"/>
                    </w:p>
                    <w:p w:rsidR="00B4067F" w:rsidRPr="0097006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communication</w:t>
                      </w:r>
                      <w:proofErr w:type="gramEnd"/>
                    </w:p>
                  </w:txbxContent>
                </v:textbox>
              </v:shape>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725824" behindDoc="0" locked="0" layoutInCell="1" allowOverlap="1" wp14:anchorId="437BDDE1" wp14:editId="01FBD39D">
                <wp:simplePos x="0" y="0"/>
                <wp:positionH relativeFrom="column">
                  <wp:posOffset>5448300</wp:posOffset>
                </wp:positionH>
                <wp:positionV relativeFrom="paragraph">
                  <wp:posOffset>0</wp:posOffset>
                </wp:positionV>
                <wp:extent cx="1135380" cy="487680"/>
                <wp:effectExtent l="0" t="57150" r="26670" b="64770"/>
                <wp:wrapNone/>
                <wp:docPr id="293" name="Straight Arrow Connector 293"/>
                <wp:cNvGraphicFramePr/>
                <a:graphic xmlns:a="http://schemas.openxmlformats.org/drawingml/2006/main">
                  <a:graphicData uri="http://schemas.microsoft.com/office/word/2010/wordprocessingShape">
                    <wps:wsp>
                      <wps:cNvCnPr/>
                      <wps:spPr>
                        <a:xfrm flipH="1" flipV="1">
                          <a:off x="0" y="0"/>
                          <a:ext cx="1135380" cy="48768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429pt;margin-top:0;width:89.4pt;height:38.4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" strokecolor="black [3213]" strokeweight="3pt">
                <v:stroke dashstyle="3 1" startarrow="open" endarrow="open"/>
              </v:shape>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734016" behindDoc="0" locked="0" layoutInCell="1" allowOverlap="1" wp14:anchorId="34F1DD77" wp14:editId="3DC9F740">
                <wp:simplePos x="0" y="0"/>
                <wp:positionH relativeFrom="column">
                  <wp:posOffset>3628390</wp:posOffset>
                </wp:positionH>
                <wp:positionV relativeFrom="paragraph">
                  <wp:posOffset>-856615</wp:posOffset>
                </wp:positionV>
                <wp:extent cx="1819275" cy="1638300"/>
                <wp:effectExtent l="0" t="0" r="28575" b="19050"/>
                <wp:wrapNone/>
                <wp:docPr id="301" name="Oval 301"/>
                <wp:cNvGraphicFramePr/>
                <a:graphic xmlns:a="http://schemas.openxmlformats.org/drawingml/2006/main">
                  <a:graphicData uri="http://schemas.microsoft.com/office/word/2010/wordprocessingShape">
                    <wps:wsp>
                      <wps:cNvSpPr/>
                      <wps:spPr>
                        <a:xfrm>
                          <a:off x="0" y="0"/>
                          <a:ext cx="1819275" cy="1638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1" o:spid="_x0000_s1026" style="position:absolute;margin-left:285.7pt;margin-top:-67.45pt;width:143.25pt;height:12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" filled="f" strokecolor="black [3213]" strokeweight="2pt"/>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717632" behindDoc="0" locked="0" layoutInCell="1" allowOverlap="1" wp14:anchorId="081F14A4" wp14:editId="2B678882">
                <wp:simplePos x="0" y="0"/>
                <wp:positionH relativeFrom="column">
                  <wp:posOffset>6503670</wp:posOffset>
                </wp:positionH>
                <wp:positionV relativeFrom="paragraph">
                  <wp:posOffset>0</wp:posOffset>
                </wp:positionV>
                <wp:extent cx="1447800" cy="1318260"/>
                <wp:effectExtent l="0" t="0" r="19050" b="15240"/>
                <wp:wrapNone/>
                <wp:docPr id="475" name="Oval 475"/>
                <wp:cNvGraphicFramePr/>
                <a:graphic xmlns:a="http://schemas.openxmlformats.org/drawingml/2006/main">
                  <a:graphicData uri="http://schemas.microsoft.com/office/word/2010/wordprocessingShape">
                    <wps:wsp>
                      <wps:cNvSpPr/>
                      <wps:spPr>
                        <a:xfrm>
                          <a:off x="0" y="0"/>
                          <a:ext cx="1447800" cy="13182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5" o:spid="_x0000_s1026" style="position:absolute;margin-left:512.1pt;margin-top:0;width:114pt;height:10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" filled="f" strokecolor="black [3213]" strokeweight="2pt"/>
            </w:pict>
          </mc:Fallback>
        </mc:AlternateContent>
      </w:r>
      <w:r w:rsidR="00F21268">
        <w:rPr>
          <w:rFonts w:ascii="Times New Roman" w:hAnsi="Times New Roman" w:cs="Times New Roman"/>
          <w:noProof/>
          <w:sz w:val="24"/>
          <w:szCs w:val="24"/>
          <w:lang w:eastAsia="en-GB"/>
        </w:rPr>
        <mc:AlternateContent>
          <mc:Choice Requires="wps">
            <w:drawing>
              <wp:anchor distT="0" distB="0" distL="114300" distR="114300" simplePos="0" relativeHeight="251710464" behindDoc="0" locked="0" layoutInCell="1" allowOverlap="1" wp14:anchorId="3DECAE28" wp14:editId="3BE20096">
                <wp:simplePos x="0" y="0"/>
                <wp:positionH relativeFrom="column">
                  <wp:posOffset>4411980</wp:posOffset>
                </wp:positionH>
                <wp:positionV relativeFrom="paragraph">
                  <wp:posOffset>1256665</wp:posOffset>
                </wp:positionV>
                <wp:extent cx="1402080" cy="106680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140208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F710A7" w:rsidRDefault="00B4067F" w:rsidP="00C9496A">
                            <w:pPr>
                              <w:spacing w:after="0"/>
                              <w:jc w:val="center"/>
                              <w:rPr>
                                <w:rFonts w:ascii="Times New Roman" w:hAnsi="Times New Roman" w:cs="Times New Roman"/>
                                <w:b/>
                                <w:sz w:val="24"/>
                              </w:rPr>
                            </w:pPr>
                            <w:r w:rsidRPr="00F710A7">
                              <w:rPr>
                                <w:rFonts w:ascii="Times New Roman" w:hAnsi="Times New Roman" w:cs="Times New Roman"/>
                                <w:b/>
                                <w:sz w:val="24"/>
                              </w:rPr>
                              <w:t>Input Space</w:t>
                            </w:r>
                          </w:p>
                          <w:p w:rsidR="00B4067F" w:rsidRPr="0097006F" w:rsidRDefault="00B4067F" w:rsidP="00DD288C">
                            <w:pPr>
                              <w:spacing w:after="0"/>
                              <w:jc w:val="center"/>
                              <w:rPr>
                                <w:rFonts w:ascii="Times New Roman" w:hAnsi="Times New Roman" w:cs="Times New Roman"/>
                                <w:sz w:val="24"/>
                              </w:rPr>
                            </w:pPr>
                            <w:r>
                              <w:rPr>
                                <w:rFonts w:ascii="Times New Roman" w:hAnsi="Times New Roman" w:cs="Times New Roman"/>
                                <w:sz w:val="24"/>
                              </w:rPr>
                              <w:t>auditory perception of sound in a western context</w:t>
                            </w:r>
                          </w:p>
                          <w:p w:rsidR="00B4067F" w:rsidRPr="0097006F" w:rsidRDefault="00B4067F" w:rsidP="00C9496A">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6" o:spid="_x0000_s1044" type="#_x0000_t202" style="position:absolute;margin-left:347.4pt;margin-top:98.95pt;width:110.4pt;height: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" filled="f" stroked="f" strokeweight=".5pt">
                <v:textbox>
                  <w:txbxContent>
                    <w:p w:rsidR="00B4067F" w:rsidRPr="00F710A7" w:rsidRDefault="00B4067F" w:rsidP="00C9496A">
                      <w:pPr>
                        <w:spacing w:after="0"/>
                        <w:jc w:val="center"/>
                        <w:rPr>
                          <w:rFonts w:ascii="Times New Roman" w:hAnsi="Times New Roman" w:cs="Times New Roman"/>
                          <w:b/>
                          <w:sz w:val="24"/>
                        </w:rPr>
                      </w:pPr>
                      <w:r w:rsidRPr="00F710A7">
                        <w:rPr>
                          <w:rFonts w:ascii="Times New Roman" w:hAnsi="Times New Roman" w:cs="Times New Roman"/>
                          <w:b/>
                          <w:sz w:val="24"/>
                        </w:rPr>
                        <w:t>Input Space</w:t>
                      </w:r>
                    </w:p>
                    <w:p w:rsidR="00B4067F" w:rsidRPr="0097006F" w:rsidRDefault="00B4067F" w:rsidP="00DD288C">
                      <w:pPr>
                        <w:spacing w:after="0"/>
                        <w:jc w:val="center"/>
                        <w:rPr>
                          <w:rFonts w:ascii="Times New Roman" w:hAnsi="Times New Roman" w:cs="Times New Roman"/>
                          <w:sz w:val="24"/>
                        </w:rPr>
                      </w:pPr>
                      <w:proofErr w:type="gramStart"/>
                      <w:r>
                        <w:rPr>
                          <w:rFonts w:ascii="Times New Roman" w:hAnsi="Times New Roman" w:cs="Times New Roman"/>
                          <w:sz w:val="24"/>
                        </w:rPr>
                        <w:t>auditory</w:t>
                      </w:r>
                      <w:proofErr w:type="gramEnd"/>
                      <w:r>
                        <w:rPr>
                          <w:rFonts w:ascii="Times New Roman" w:hAnsi="Times New Roman" w:cs="Times New Roman"/>
                          <w:sz w:val="24"/>
                        </w:rPr>
                        <w:t xml:space="preserve"> perception of sound in a western context</w:t>
                      </w:r>
                    </w:p>
                    <w:p w:rsidR="00B4067F" w:rsidRPr="0097006F" w:rsidRDefault="00B4067F" w:rsidP="00C9496A">
                      <w:pPr>
                        <w:spacing w:after="0"/>
                        <w:jc w:val="center"/>
                        <w:rPr>
                          <w:rFonts w:ascii="Times New Roman" w:hAnsi="Times New Roman" w:cs="Times New Roman"/>
                          <w:sz w:val="24"/>
                        </w:rPr>
                      </w:pPr>
                    </w:p>
                  </w:txbxContent>
                </v:textbox>
              </v:shape>
            </w:pict>
          </mc:Fallback>
        </mc:AlternateContent>
      </w:r>
      <w:r w:rsidR="00494172">
        <w:rPr>
          <w:rFonts w:ascii="Times New Roman" w:hAnsi="Times New Roman" w:cs="Times New Roman"/>
          <w:noProof/>
          <w:sz w:val="24"/>
          <w:szCs w:val="24"/>
          <w:lang w:eastAsia="en-GB"/>
        </w:rPr>
        <mc:AlternateContent>
          <mc:Choice Requires="wps">
            <w:drawing>
              <wp:anchor distT="0" distB="0" distL="114300" distR="114300" simplePos="0" relativeHeight="251720704" behindDoc="0" locked="0" layoutInCell="1" allowOverlap="1" wp14:anchorId="683D3BFA" wp14:editId="1032DC96">
                <wp:simplePos x="0" y="0"/>
                <wp:positionH relativeFrom="column">
                  <wp:posOffset>5204460</wp:posOffset>
                </wp:positionH>
                <wp:positionV relativeFrom="paragraph">
                  <wp:posOffset>639445</wp:posOffset>
                </wp:positionV>
                <wp:extent cx="1379856" cy="525780"/>
                <wp:effectExtent l="38100" t="76200" r="0" b="83820"/>
                <wp:wrapNone/>
                <wp:docPr id="288" name="Straight Arrow Connector 288"/>
                <wp:cNvGraphicFramePr/>
                <a:graphic xmlns:a="http://schemas.openxmlformats.org/drawingml/2006/main">
                  <a:graphicData uri="http://schemas.microsoft.com/office/word/2010/wordprocessingShape">
                    <wps:wsp>
                      <wps:cNvCnPr/>
                      <wps:spPr>
                        <a:xfrm flipH="1">
                          <a:off x="0" y="0"/>
                          <a:ext cx="1379856" cy="52578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8" o:spid="_x0000_s1026" type="#_x0000_t32" style="position:absolute;margin-left:409.8pt;margin-top:50.35pt;width:108.65pt;height:41.4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" strokecolor="black [3213]" strokeweight="3pt">
                <v:stroke dashstyle="3 1" startarrow="open" endarrow="open"/>
              </v:shape>
            </w:pict>
          </mc:Fallback>
        </mc:AlternateContent>
      </w:r>
      <w:r w:rsidR="00E97DA4">
        <w:rPr>
          <w:rFonts w:ascii="Times New Roman" w:hAnsi="Times New Roman" w:cs="Times New Roman"/>
          <w:noProof/>
          <w:sz w:val="24"/>
          <w:szCs w:val="24"/>
          <w:lang w:eastAsia="en-GB"/>
        </w:rPr>
        <mc:AlternateContent>
          <mc:Choice Requires="wps">
            <w:drawing>
              <wp:anchor distT="0" distB="0" distL="114300" distR="114300" simplePos="0" relativeHeight="251730944" behindDoc="0" locked="0" layoutInCell="1" allowOverlap="1" wp14:anchorId="0A451626" wp14:editId="176F775D">
                <wp:simplePos x="0" y="0"/>
                <wp:positionH relativeFrom="column">
                  <wp:posOffset>4000500</wp:posOffset>
                </wp:positionH>
                <wp:positionV relativeFrom="paragraph">
                  <wp:posOffset>4022725</wp:posOffset>
                </wp:positionV>
                <wp:extent cx="1272540" cy="14859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27254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2E61EB" w:rsidRDefault="00B4067F" w:rsidP="00C9496A">
                            <w:pPr>
                              <w:spacing w:after="0"/>
                              <w:jc w:val="center"/>
                              <w:rPr>
                                <w:rFonts w:ascii="Times New Roman" w:hAnsi="Times New Roman" w:cs="Times New Roman"/>
                                <w:b/>
                                <w:sz w:val="24"/>
                              </w:rPr>
                            </w:pPr>
                            <w:r w:rsidRPr="002E61EB">
                              <w:rPr>
                                <w:rFonts w:ascii="Times New Roman" w:hAnsi="Times New Roman" w:cs="Times New Roman"/>
                                <w:b/>
                                <w:sz w:val="24"/>
                              </w:rPr>
                              <w:t>Blended Space</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Visual, kinaesthetic and affective song lyrics</w:t>
                            </w:r>
                          </w:p>
                          <w:p w:rsidR="00B4067F" w:rsidRPr="0097006F" w:rsidRDefault="00B4067F" w:rsidP="00C9496A">
                            <w:pPr>
                              <w:spacing w:after="0"/>
                              <w:jc w:val="center"/>
                              <w:rPr>
                                <w:rFonts w:ascii="Times New Roman" w:hAnsi="Times New Roman" w:cs="Times New Roman"/>
                                <w:sz w:val="24"/>
                              </w:rPr>
                            </w:pPr>
                            <w:r>
                              <w:rPr>
                                <w:rFonts w:ascii="Times New Roman" w:hAnsi="Times New Roman" w:cs="Times New Roman"/>
                                <w:sz w:val="24"/>
                              </w:rPr>
                              <w:t>different character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5" type="#_x0000_t202" style="position:absolute;margin-left:315pt;margin-top:316.75pt;width:100.2pt;height:1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" filled="f" stroked="f" strokeweight=".5pt">
                <v:textbox>
                  <w:txbxContent>
                    <w:p w:rsidR="00B4067F" w:rsidRPr="002E61EB" w:rsidRDefault="00B4067F" w:rsidP="00C9496A">
                      <w:pPr>
                        <w:spacing w:after="0"/>
                        <w:jc w:val="center"/>
                        <w:rPr>
                          <w:rFonts w:ascii="Times New Roman" w:hAnsi="Times New Roman" w:cs="Times New Roman"/>
                          <w:b/>
                          <w:sz w:val="24"/>
                        </w:rPr>
                      </w:pPr>
                      <w:r w:rsidRPr="002E61EB">
                        <w:rPr>
                          <w:rFonts w:ascii="Times New Roman" w:hAnsi="Times New Roman" w:cs="Times New Roman"/>
                          <w:b/>
                          <w:sz w:val="24"/>
                        </w:rPr>
                        <w:t>Blended Space</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Visual, kinaesthetic and affective song lyrics</w:t>
                      </w:r>
                    </w:p>
                    <w:p w:rsidR="00B4067F" w:rsidRPr="0097006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different</w:t>
                      </w:r>
                      <w:proofErr w:type="gramEnd"/>
                      <w:r>
                        <w:rPr>
                          <w:rFonts w:ascii="Times New Roman" w:hAnsi="Times New Roman" w:cs="Times New Roman"/>
                          <w:sz w:val="24"/>
                        </w:rPr>
                        <w:t xml:space="preserve"> character</w:t>
                      </w:r>
                    </w:p>
                  </w:txbxContent>
                </v:textbox>
              </v:shape>
            </w:pict>
          </mc:Fallback>
        </mc:AlternateContent>
      </w:r>
      <w:r w:rsidR="006653B8">
        <w:rPr>
          <w:rFonts w:ascii="Times New Roman" w:hAnsi="Times New Roman" w:cs="Times New Roman"/>
          <w:noProof/>
          <w:sz w:val="24"/>
          <w:szCs w:val="24"/>
          <w:lang w:eastAsia="en-GB"/>
        </w:rPr>
        <mc:AlternateContent>
          <mc:Choice Requires="wps">
            <w:drawing>
              <wp:anchor distT="0" distB="0" distL="114300" distR="114300" simplePos="0" relativeHeight="251996160" behindDoc="0" locked="0" layoutInCell="1" allowOverlap="1" wp14:anchorId="2A42F02C" wp14:editId="6504831A">
                <wp:simplePos x="0" y="0"/>
                <wp:positionH relativeFrom="column">
                  <wp:posOffset>7551420</wp:posOffset>
                </wp:positionH>
                <wp:positionV relativeFrom="paragraph">
                  <wp:posOffset>2841625</wp:posOffset>
                </wp:positionV>
                <wp:extent cx="205740" cy="541020"/>
                <wp:effectExtent l="38100" t="38100" r="41910" b="49530"/>
                <wp:wrapNone/>
                <wp:docPr id="307" name="Straight Arrow Connector 307"/>
                <wp:cNvGraphicFramePr/>
                <a:graphic xmlns:a="http://schemas.openxmlformats.org/drawingml/2006/main">
                  <a:graphicData uri="http://schemas.microsoft.com/office/word/2010/wordprocessingShape">
                    <wps:wsp>
                      <wps:cNvCnPr/>
                      <wps:spPr>
                        <a:xfrm flipV="1">
                          <a:off x="0" y="0"/>
                          <a:ext cx="205740" cy="54102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7" o:spid="_x0000_s1026" type="#_x0000_t32" style="position:absolute;margin-left:594.6pt;margin-top:223.75pt;width:16.2pt;height:42.6p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" strokecolor="black [3213]" strokeweight="3pt">
                <v:stroke dashstyle="3 1" startarrow="open" endarrow="open"/>
              </v:shape>
            </w:pict>
          </mc:Fallback>
        </mc:AlternateContent>
      </w:r>
      <w:r w:rsidR="006653B8">
        <w:rPr>
          <w:rFonts w:ascii="Times New Roman" w:hAnsi="Times New Roman" w:cs="Times New Roman"/>
          <w:noProof/>
          <w:sz w:val="24"/>
          <w:szCs w:val="24"/>
          <w:lang w:eastAsia="en-GB"/>
        </w:rPr>
        <mc:AlternateContent>
          <mc:Choice Requires="wps">
            <w:drawing>
              <wp:anchor distT="0" distB="0" distL="114300" distR="114300" simplePos="0" relativeHeight="251994112" behindDoc="0" locked="0" layoutInCell="1" allowOverlap="1" wp14:anchorId="79266258" wp14:editId="5097CB5F">
                <wp:simplePos x="0" y="0"/>
                <wp:positionH relativeFrom="column">
                  <wp:posOffset>6431280</wp:posOffset>
                </wp:positionH>
                <wp:positionV relativeFrom="paragraph">
                  <wp:posOffset>2879725</wp:posOffset>
                </wp:positionV>
                <wp:extent cx="327660" cy="502920"/>
                <wp:effectExtent l="38100" t="38100" r="53340" b="49530"/>
                <wp:wrapNone/>
                <wp:docPr id="306" name="Straight Arrow Connector 306"/>
                <wp:cNvGraphicFramePr/>
                <a:graphic xmlns:a="http://schemas.openxmlformats.org/drawingml/2006/main">
                  <a:graphicData uri="http://schemas.microsoft.com/office/word/2010/wordprocessingShape">
                    <wps:wsp>
                      <wps:cNvCnPr/>
                      <wps:spPr>
                        <a:xfrm flipH="1" flipV="1">
                          <a:off x="0" y="0"/>
                          <a:ext cx="327660" cy="50292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6" o:spid="_x0000_s1026" type="#_x0000_t32" style="position:absolute;margin-left:506.4pt;margin-top:226.75pt;width:25.8pt;height:39.6pt;flip:x 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" strokecolor="black [3213]" strokeweight="3pt">
                <v:stroke dashstyle="3 1" startarrow="open" endarrow="open"/>
              </v:shape>
            </w:pict>
          </mc:Fallback>
        </mc:AlternateContent>
      </w:r>
      <w:r w:rsidR="006653B8">
        <w:rPr>
          <w:rFonts w:ascii="Times New Roman" w:hAnsi="Times New Roman" w:cs="Times New Roman"/>
          <w:noProof/>
          <w:sz w:val="24"/>
          <w:szCs w:val="24"/>
          <w:lang w:eastAsia="en-GB"/>
        </w:rPr>
        <mc:AlternateContent>
          <mc:Choice Requires="wps">
            <w:drawing>
              <wp:anchor distT="0" distB="0" distL="114300" distR="114300" simplePos="0" relativeHeight="251992064" behindDoc="0" locked="0" layoutInCell="1" allowOverlap="1" wp14:anchorId="6A61C9A9" wp14:editId="4482438B">
                <wp:simplePos x="0" y="0"/>
                <wp:positionH relativeFrom="column">
                  <wp:posOffset>8290560</wp:posOffset>
                </wp:positionH>
                <wp:positionV relativeFrom="paragraph">
                  <wp:posOffset>2148205</wp:posOffset>
                </wp:positionV>
                <wp:extent cx="274320" cy="144780"/>
                <wp:effectExtent l="38100" t="57150" r="0" b="45720"/>
                <wp:wrapNone/>
                <wp:docPr id="304" name="Straight Arrow Connector 304"/>
                <wp:cNvGraphicFramePr/>
                <a:graphic xmlns:a="http://schemas.openxmlformats.org/drawingml/2006/main">
                  <a:graphicData uri="http://schemas.microsoft.com/office/word/2010/wordprocessingShape">
                    <wps:wsp>
                      <wps:cNvCnPr/>
                      <wps:spPr>
                        <a:xfrm flipV="1">
                          <a:off x="0" y="0"/>
                          <a:ext cx="274320" cy="144780"/>
                        </a:xfrm>
                        <a:prstGeom prst="straightConnector1">
                          <a:avLst/>
                        </a:prstGeom>
                        <a:ln w="28575">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4" o:spid="_x0000_s1026" type="#_x0000_t32" style="position:absolute;margin-left:652.8pt;margin-top:169.15pt;width:21.6pt;height:11.4p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" strokecolor="black [3213]" strokeweight="2.25pt">
                <v:stroke dashstyle="3 1" startarrow="open" endarrow="open"/>
              </v:shape>
            </w:pict>
          </mc:Fallback>
        </mc:AlternateContent>
      </w:r>
      <w:r w:rsidR="006653B8">
        <w:rPr>
          <w:rFonts w:ascii="Times New Roman" w:hAnsi="Times New Roman" w:cs="Times New Roman"/>
          <w:noProof/>
          <w:sz w:val="24"/>
          <w:szCs w:val="24"/>
          <w:lang w:eastAsia="en-GB"/>
        </w:rPr>
        <mc:AlternateContent>
          <mc:Choice Requires="wps">
            <w:drawing>
              <wp:anchor distT="0" distB="0" distL="114300" distR="114300" simplePos="0" relativeHeight="251728896" behindDoc="0" locked="0" layoutInCell="1" allowOverlap="1" wp14:anchorId="5465FB98" wp14:editId="6771D6B9">
                <wp:simplePos x="0" y="0"/>
                <wp:positionH relativeFrom="column">
                  <wp:posOffset>5583555</wp:posOffset>
                </wp:positionH>
                <wp:positionV relativeFrom="paragraph">
                  <wp:posOffset>1988185</wp:posOffset>
                </wp:positionV>
                <wp:extent cx="274320" cy="167640"/>
                <wp:effectExtent l="38100" t="38100" r="49530" b="41910"/>
                <wp:wrapNone/>
                <wp:docPr id="296" name="Straight Arrow Connector 296"/>
                <wp:cNvGraphicFramePr/>
                <a:graphic xmlns:a="http://schemas.openxmlformats.org/drawingml/2006/main">
                  <a:graphicData uri="http://schemas.microsoft.com/office/word/2010/wordprocessingShape">
                    <wps:wsp>
                      <wps:cNvCnPr/>
                      <wps:spPr>
                        <a:xfrm>
                          <a:off x="0" y="0"/>
                          <a:ext cx="274320" cy="167640"/>
                        </a:xfrm>
                        <a:prstGeom prst="straightConnector1">
                          <a:avLst/>
                        </a:prstGeom>
                        <a:ln w="28575">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26" type="#_x0000_t32" style="position:absolute;margin-left:439.65pt;margin-top:156.55pt;width:21.6pt;height:1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" strokecolor="black [3213]" strokeweight="2.25pt">
                <v:stroke dashstyle="3 1" startarrow="open" endarrow="open"/>
              </v:shape>
            </w:pict>
          </mc:Fallback>
        </mc:AlternateContent>
      </w:r>
      <w:r w:rsidR="006653B8">
        <w:rPr>
          <w:rFonts w:ascii="Times New Roman" w:hAnsi="Times New Roman" w:cs="Times New Roman"/>
          <w:noProof/>
          <w:sz w:val="24"/>
          <w:szCs w:val="24"/>
          <w:lang w:eastAsia="en-GB"/>
        </w:rPr>
        <mc:AlternateContent>
          <mc:Choice Requires="wps">
            <w:drawing>
              <wp:anchor distT="0" distB="0" distL="114300" distR="114300" simplePos="0" relativeHeight="251722752" behindDoc="0" locked="0" layoutInCell="1" allowOverlap="1" wp14:anchorId="1547759D" wp14:editId="7177CBEB">
                <wp:simplePos x="0" y="0"/>
                <wp:positionH relativeFrom="column">
                  <wp:posOffset>5158740</wp:posOffset>
                </wp:positionH>
                <wp:positionV relativeFrom="paragraph">
                  <wp:posOffset>2300605</wp:posOffset>
                </wp:positionV>
                <wp:extent cx="1348740" cy="1318260"/>
                <wp:effectExtent l="38100" t="38100" r="41910" b="53340"/>
                <wp:wrapNone/>
                <wp:docPr id="290" name="Straight Arrow Connector 290"/>
                <wp:cNvGraphicFramePr/>
                <a:graphic xmlns:a="http://schemas.openxmlformats.org/drawingml/2006/main">
                  <a:graphicData uri="http://schemas.microsoft.com/office/word/2010/wordprocessingShape">
                    <wps:wsp>
                      <wps:cNvCnPr/>
                      <wps:spPr>
                        <a:xfrm flipH="1" flipV="1">
                          <a:off x="0" y="0"/>
                          <a:ext cx="1348740" cy="131826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406.2pt;margin-top:181.15pt;width:106.2pt;height:103.8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" strokecolor="black [3213]" strokeweight="3pt">
                <v:stroke dashstyle="3 1" startarrow="open" endarrow="open"/>
              </v:shape>
            </w:pict>
          </mc:Fallback>
        </mc:AlternateContent>
      </w:r>
      <w:r w:rsidR="006653B8">
        <w:rPr>
          <w:rFonts w:ascii="Times New Roman" w:hAnsi="Times New Roman" w:cs="Times New Roman"/>
          <w:noProof/>
          <w:sz w:val="24"/>
          <w:szCs w:val="24"/>
          <w:lang w:eastAsia="en-GB"/>
        </w:rPr>
        <mc:AlternateContent>
          <mc:Choice Requires="wps">
            <w:drawing>
              <wp:anchor distT="0" distB="0" distL="114300" distR="114300" simplePos="0" relativeHeight="251723776" behindDoc="0" locked="0" layoutInCell="1" allowOverlap="1" wp14:anchorId="1BD6E5F1" wp14:editId="1E4013DD">
                <wp:simplePos x="0" y="0"/>
                <wp:positionH relativeFrom="column">
                  <wp:posOffset>7955280</wp:posOffset>
                </wp:positionH>
                <wp:positionV relativeFrom="paragraph">
                  <wp:posOffset>2498725</wp:posOffset>
                </wp:positionV>
                <wp:extent cx="1142365" cy="1242060"/>
                <wp:effectExtent l="38100" t="38100" r="38735" b="53340"/>
                <wp:wrapNone/>
                <wp:docPr id="291" name="Straight Arrow Connector 291"/>
                <wp:cNvGraphicFramePr/>
                <a:graphic xmlns:a="http://schemas.openxmlformats.org/drawingml/2006/main">
                  <a:graphicData uri="http://schemas.microsoft.com/office/word/2010/wordprocessingShape">
                    <wps:wsp>
                      <wps:cNvCnPr/>
                      <wps:spPr>
                        <a:xfrm flipH="1">
                          <a:off x="0" y="0"/>
                          <a:ext cx="1142365" cy="124206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1" o:spid="_x0000_s1026" type="#_x0000_t32" style="position:absolute;margin-left:626.4pt;margin-top:196.75pt;width:89.95pt;height:97.8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" strokecolor="black [3213]" strokeweight="3pt">
                <v:stroke dashstyle="3 1" startarrow="open" endarrow="open"/>
              </v:shape>
            </w:pict>
          </mc:Fallback>
        </mc:AlternateContent>
      </w:r>
      <w:r w:rsidR="006653B8">
        <w:rPr>
          <w:rFonts w:ascii="Times New Roman" w:hAnsi="Times New Roman" w:cs="Times New Roman"/>
          <w:noProof/>
          <w:sz w:val="24"/>
          <w:szCs w:val="24"/>
          <w:lang w:eastAsia="en-GB"/>
        </w:rPr>
        <mc:AlternateContent>
          <mc:Choice Requires="wps">
            <w:drawing>
              <wp:anchor distT="0" distB="0" distL="114300" distR="114300" simplePos="0" relativeHeight="251715584" behindDoc="0" locked="0" layoutInCell="1" allowOverlap="1" wp14:anchorId="1B46B970" wp14:editId="0344C15A">
                <wp:simplePos x="0" y="0"/>
                <wp:positionH relativeFrom="column">
                  <wp:posOffset>6385560</wp:posOffset>
                </wp:positionH>
                <wp:positionV relativeFrom="paragraph">
                  <wp:posOffset>3268345</wp:posOffset>
                </wp:positionV>
                <wp:extent cx="1592580" cy="1341120"/>
                <wp:effectExtent l="0" t="0" r="26670" b="11430"/>
                <wp:wrapNone/>
                <wp:docPr id="473" name="Oval 473"/>
                <wp:cNvGraphicFramePr/>
                <a:graphic xmlns:a="http://schemas.openxmlformats.org/drawingml/2006/main">
                  <a:graphicData uri="http://schemas.microsoft.com/office/word/2010/wordprocessingShape">
                    <wps:wsp>
                      <wps:cNvSpPr/>
                      <wps:spPr>
                        <a:xfrm>
                          <a:off x="0" y="0"/>
                          <a:ext cx="1592580" cy="1341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3" o:spid="_x0000_s1026" style="position:absolute;margin-left:502.8pt;margin-top:257.35pt;width:125.4pt;height:105.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" filled="f" strokecolor="black [3213]" strokeweight="2pt"/>
            </w:pict>
          </mc:Fallback>
        </mc:AlternateContent>
      </w:r>
      <w:r w:rsidR="006653B8">
        <w:rPr>
          <w:rFonts w:ascii="Times New Roman" w:hAnsi="Times New Roman" w:cs="Times New Roman"/>
          <w:noProof/>
          <w:sz w:val="24"/>
          <w:szCs w:val="24"/>
          <w:lang w:eastAsia="en-GB"/>
        </w:rPr>
        <mc:AlternateContent>
          <mc:Choice Requires="wps">
            <w:drawing>
              <wp:anchor distT="0" distB="0" distL="114300" distR="114300" simplePos="0" relativeHeight="251721728" behindDoc="0" locked="0" layoutInCell="1" allowOverlap="1" wp14:anchorId="7FBA4DFE" wp14:editId="294F013D">
                <wp:simplePos x="0" y="0"/>
                <wp:positionH relativeFrom="column">
                  <wp:posOffset>7886700</wp:posOffset>
                </wp:positionH>
                <wp:positionV relativeFrom="paragraph">
                  <wp:posOffset>624205</wp:posOffset>
                </wp:positionV>
                <wp:extent cx="1257300" cy="632460"/>
                <wp:effectExtent l="0" t="57150" r="57150" b="53340"/>
                <wp:wrapNone/>
                <wp:docPr id="289" name="Straight Arrow Connector 289"/>
                <wp:cNvGraphicFramePr/>
                <a:graphic xmlns:a="http://schemas.openxmlformats.org/drawingml/2006/main">
                  <a:graphicData uri="http://schemas.microsoft.com/office/word/2010/wordprocessingShape">
                    <wps:wsp>
                      <wps:cNvCnPr/>
                      <wps:spPr>
                        <a:xfrm flipH="1" flipV="1">
                          <a:off x="0" y="0"/>
                          <a:ext cx="1257300" cy="63246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621pt;margin-top:49.15pt;width:99pt;height:49.8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" strokecolor="black [3213]" strokeweight="3pt">
                <v:stroke dashstyle="3 1" startarrow="open" endarrow="open"/>
              </v:shape>
            </w:pict>
          </mc:Fallback>
        </mc:AlternateContent>
      </w:r>
      <w:r w:rsidR="006653B8">
        <w:rPr>
          <w:rFonts w:ascii="Times New Roman" w:hAnsi="Times New Roman" w:cs="Times New Roman"/>
          <w:noProof/>
          <w:sz w:val="24"/>
          <w:szCs w:val="24"/>
          <w:lang w:eastAsia="en-GB"/>
        </w:rPr>
        <mc:AlternateContent>
          <mc:Choice Requires="wps">
            <w:drawing>
              <wp:anchor distT="0" distB="0" distL="114300" distR="114300" simplePos="0" relativeHeight="251727872" behindDoc="0" locked="0" layoutInCell="1" allowOverlap="1" wp14:anchorId="56EF4438" wp14:editId="341907FD">
                <wp:simplePos x="0" y="0"/>
                <wp:positionH relativeFrom="column">
                  <wp:posOffset>5448300</wp:posOffset>
                </wp:positionH>
                <wp:positionV relativeFrom="paragraph">
                  <wp:posOffset>4076065</wp:posOffset>
                </wp:positionV>
                <wp:extent cx="1021080" cy="350520"/>
                <wp:effectExtent l="0" t="76200" r="0" b="87630"/>
                <wp:wrapNone/>
                <wp:docPr id="295" name="Straight Arrow Connector 295"/>
                <wp:cNvGraphicFramePr/>
                <a:graphic xmlns:a="http://schemas.openxmlformats.org/drawingml/2006/main">
                  <a:graphicData uri="http://schemas.microsoft.com/office/word/2010/wordprocessingShape">
                    <wps:wsp>
                      <wps:cNvCnPr/>
                      <wps:spPr>
                        <a:xfrm flipH="1">
                          <a:off x="0" y="0"/>
                          <a:ext cx="1021080" cy="35052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429pt;margin-top:320.95pt;width:80.4pt;height:27.6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" strokecolor="black [3213]" strokeweight="3pt">
                <v:stroke dashstyle="3 1" startarrow="open" endarrow="open"/>
              </v:shape>
            </w:pict>
          </mc:Fallback>
        </mc:AlternateContent>
      </w:r>
      <w:r w:rsidR="006653B8">
        <w:rPr>
          <w:rFonts w:ascii="Times New Roman" w:hAnsi="Times New Roman" w:cs="Times New Roman"/>
          <w:noProof/>
          <w:sz w:val="24"/>
          <w:szCs w:val="24"/>
          <w:lang w:eastAsia="en-GB"/>
        </w:rPr>
        <mc:AlternateContent>
          <mc:Choice Requires="wps">
            <w:drawing>
              <wp:anchor distT="0" distB="0" distL="114300" distR="114300" simplePos="0" relativeHeight="251729920" behindDoc="0" locked="0" layoutInCell="1" allowOverlap="1" wp14:anchorId="3F54411D" wp14:editId="1E52C4F6">
                <wp:simplePos x="0" y="0"/>
                <wp:positionH relativeFrom="column">
                  <wp:posOffset>6918960</wp:posOffset>
                </wp:positionH>
                <wp:positionV relativeFrom="paragraph">
                  <wp:posOffset>2361565</wp:posOffset>
                </wp:positionV>
                <wp:extent cx="312420" cy="0"/>
                <wp:effectExtent l="38100" t="133350" r="0" b="133350"/>
                <wp:wrapNone/>
                <wp:docPr id="297" name="Straight Arrow Connector 297"/>
                <wp:cNvGraphicFramePr/>
                <a:graphic xmlns:a="http://schemas.openxmlformats.org/drawingml/2006/main">
                  <a:graphicData uri="http://schemas.microsoft.com/office/word/2010/wordprocessingShape">
                    <wps:wsp>
                      <wps:cNvCnPr/>
                      <wps:spPr>
                        <a:xfrm>
                          <a:off x="0" y="0"/>
                          <a:ext cx="312420" cy="0"/>
                        </a:xfrm>
                        <a:prstGeom prst="straightConnector1">
                          <a:avLst/>
                        </a:prstGeom>
                        <a:ln w="28575">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544.8pt;margin-top:185.95pt;width:24.6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" strokecolor="black [3213]" strokeweight="2.25pt">
                <v:stroke dashstyle="3 1" startarrow="open" endarrow="open"/>
              </v:shape>
            </w:pict>
          </mc:Fallback>
        </mc:AlternateContent>
      </w:r>
      <w:r w:rsidR="00657DED">
        <w:rPr>
          <w:rFonts w:ascii="Times New Roman" w:hAnsi="Times New Roman" w:cs="Times New Roman"/>
          <w:noProof/>
          <w:sz w:val="24"/>
          <w:szCs w:val="24"/>
          <w:lang w:eastAsia="en-GB"/>
        </w:rPr>
        <mc:AlternateContent>
          <mc:Choice Requires="wps">
            <w:drawing>
              <wp:anchor distT="0" distB="0" distL="114300" distR="114300" simplePos="0" relativeHeight="251714560" behindDoc="0" locked="0" layoutInCell="1" allowOverlap="1" wp14:anchorId="685AD985" wp14:editId="0057C073">
                <wp:simplePos x="0" y="0"/>
                <wp:positionH relativeFrom="column">
                  <wp:posOffset>7235825</wp:posOffset>
                </wp:positionH>
                <wp:positionV relativeFrom="paragraph">
                  <wp:posOffset>1927225</wp:posOffset>
                </wp:positionV>
                <wp:extent cx="1051560" cy="861060"/>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1051560" cy="861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642ADA" w:rsidRDefault="00B4067F" w:rsidP="00C9496A">
                            <w:pPr>
                              <w:spacing w:after="0"/>
                              <w:jc w:val="center"/>
                              <w:rPr>
                                <w:rFonts w:ascii="Times New Roman" w:hAnsi="Times New Roman" w:cs="Times New Roman"/>
                                <w:b/>
                                <w:sz w:val="24"/>
                              </w:rPr>
                            </w:pPr>
                            <w:r w:rsidRPr="00F710A7">
                              <w:rPr>
                                <w:rFonts w:ascii="Times New Roman" w:hAnsi="Times New Roman" w:cs="Times New Roman"/>
                                <w:b/>
                                <w:sz w:val="24"/>
                              </w:rPr>
                              <w:t>Input Space</w:t>
                            </w:r>
                          </w:p>
                          <w:p w:rsidR="00B4067F" w:rsidRPr="0097006F" w:rsidRDefault="00B4067F" w:rsidP="00C9496A">
                            <w:pPr>
                              <w:spacing w:after="0"/>
                              <w:jc w:val="center"/>
                              <w:rPr>
                                <w:rFonts w:ascii="Times New Roman" w:hAnsi="Times New Roman" w:cs="Times New Roman"/>
                                <w:sz w:val="24"/>
                              </w:rPr>
                            </w:pPr>
                            <w:r>
                              <w:rPr>
                                <w:rFonts w:ascii="Times New Roman" w:hAnsi="Times New Roman" w:cs="Times New Roman"/>
                                <w:sz w:val="24"/>
                              </w:rPr>
                              <w:t>kinaesthetic feature dimensions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0" o:spid="_x0000_s1046" type="#_x0000_t202" style="position:absolute;margin-left:569.75pt;margin-top:151.75pt;width:82.8pt;height:6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" filled="f" stroked="f" strokeweight=".5pt">
                <v:textbox>
                  <w:txbxContent>
                    <w:p w:rsidR="00B4067F" w:rsidRPr="00642ADA" w:rsidRDefault="00B4067F" w:rsidP="00C9496A">
                      <w:pPr>
                        <w:spacing w:after="0"/>
                        <w:jc w:val="center"/>
                        <w:rPr>
                          <w:rFonts w:ascii="Times New Roman" w:hAnsi="Times New Roman" w:cs="Times New Roman"/>
                          <w:b/>
                          <w:sz w:val="24"/>
                        </w:rPr>
                      </w:pPr>
                      <w:r w:rsidRPr="00F710A7">
                        <w:rPr>
                          <w:rFonts w:ascii="Times New Roman" w:hAnsi="Times New Roman" w:cs="Times New Roman"/>
                          <w:b/>
                          <w:sz w:val="24"/>
                        </w:rPr>
                        <w:t>Input Space</w:t>
                      </w:r>
                    </w:p>
                    <w:p w:rsidR="00B4067F" w:rsidRPr="0097006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kinaesthetic</w:t>
                      </w:r>
                      <w:proofErr w:type="gramEnd"/>
                      <w:r>
                        <w:rPr>
                          <w:rFonts w:ascii="Times New Roman" w:hAnsi="Times New Roman" w:cs="Times New Roman"/>
                          <w:sz w:val="24"/>
                        </w:rPr>
                        <w:t xml:space="preserve"> feature dimensions</w:t>
                      </w:r>
                    </w:p>
                  </w:txbxContent>
                </v:textbox>
              </v:shape>
            </w:pict>
          </mc:Fallback>
        </mc:AlternateContent>
      </w:r>
      <w:r w:rsidR="00657DED">
        <w:rPr>
          <w:rFonts w:ascii="Times New Roman" w:hAnsi="Times New Roman" w:cs="Times New Roman"/>
          <w:noProof/>
          <w:sz w:val="24"/>
          <w:szCs w:val="24"/>
          <w:lang w:eastAsia="en-GB"/>
        </w:rPr>
        <mc:AlternateContent>
          <mc:Choice Requires="wps">
            <w:drawing>
              <wp:anchor distT="0" distB="0" distL="114300" distR="114300" simplePos="0" relativeHeight="251713536" behindDoc="0" locked="0" layoutInCell="1" allowOverlap="1" wp14:anchorId="417EBC4A" wp14:editId="360A4BC9">
                <wp:simplePos x="0" y="0"/>
                <wp:positionH relativeFrom="column">
                  <wp:posOffset>7185660</wp:posOffset>
                </wp:positionH>
                <wp:positionV relativeFrom="paragraph">
                  <wp:posOffset>1736725</wp:posOffset>
                </wp:positionV>
                <wp:extent cx="1188720" cy="1135380"/>
                <wp:effectExtent l="0" t="0" r="11430" b="26670"/>
                <wp:wrapNone/>
                <wp:docPr id="469" name="Oval 469"/>
                <wp:cNvGraphicFramePr/>
                <a:graphic xmlns:a="http://schemas.openxmlformats.org/drawingml/2006/main">
                  <a:graphicData uri="http://schemas.microsoft.com/office/word/2010/wordprocessingShape">
                    <wps:wsp>
                      <wps:cNvSpPr/>
                      <wps:spPr>
                        <a:xfrm>
                          <a:off x="0" y="0"/>
                          <a:ext cx="1188720" cy="11353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9" o:spid="_x0000_s1026" style="position:absolute;margin-left:565.8pt;margin-top:136.75pt;width:93.6pt;height:8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" filled="f" strokecolor="black [3213]" strokeweight="2pt"/>
            </w:pict>
          </mc:Fallback>
        </mc:AlternateContent>
      </w:r>
      <w:r w:rsidR="00657DED">
        <w:rPr>
          <w:rFonts w:ascii="Times New Roman" w:hAnsi="Times New Roman" w:cs="Times New Roman"/>
          <w:noProof/>
          <w:sz w:val="24"/>
          <w:szCs w:val="24"/>
          <w:lang w:eastAsia="en-GB"/>
        </w:rPr>
        <mc:AlternateContent>
          <mc:Choice Requires="wps">
            <w:drawing>
              <wp:anchor distT="0" distB="0" distL="114300" distR="114300" simplePos="0" relativeHeight="251712512" behindDoc="0" locked="0" layoutInCell="1" allowOverlap="1" wp14:anchorId="440A2B45" wp14:editId="552ADA52">
                <wp:simplePos x="0" y="0"/>
                <wp:positionH relativeFrom="column">
                  <wp:posOffset>5814060</wp:posOffset>
                </wp:positionH>
                <wp:positionV relativeFrom="paragraph">
                  <wp:posOffset>1911985</wp:posOffset>
                </wp:positionV>
                <wp:extent cx="1137285" cy="853440"/>
                <wp:effectExtent l="0" t="0" r="0" b="3810"/>
                <wp:wrapNone/>
                <wp:docPr id="468" name="Text Box 468"/>
                <wp:cNvGraphicFramePr/>
                <a:graphic xmlns:a="http://schemas.openxmlformats.org/drawingml/2006/main">
                  <a:graphicData uri="http://schemas.microsoft.com/office/word/2010/wordprocessingShape">
                    <wps:wsp>
                      <wps:cNvSpPr txBox="1"/>
                      <wps:spPr>
                        <a:xfrm>
                          <a:off x="0" y="0"/>
                          <a:ext cx="1137285"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F710A7" w:rsidRDefault="00B4067F" w:rsidP="00C9496A">
                            <w:pPr>
                              <w:spacing w:after="0"/>
                              <w:jc w:val="center"/>
                              <w:rPr>
                                <w:rFonts w:ascii="Times New Roman" w:hAnsi="Times New Roman" w:cs="Times New Roman"/>
                                <w:b/>
                                <w:sz w:val="24"/>
                              </w:rPr>
                            </w:pPr>
                            <w:r w:rsidRPr="00F710A7">
                              <w:rPr>
                                <w:rFonts w:ascii="Times New Roman" w:hAnsi="Times New Roman" w:cs="Times New Roman"/>
                                <w:b/>
                                <w:sz w:val="24"/>
                              </w:rPr>
                              <w:t>Input Space</w:t>
                            </w:r>
                          </w:p>
                          <w:p w:rsidR="00B4067F" w:rsidRPr="0097006F" w:rsidRDefault="00B4067F" w:rsidP="00C9496A">
                            <w:pPr>
                              <w:spacing w:after="0"/>
                              <w:jc w:val="center"/>
                              <w:rPr>
                                <w:rFonts w:ascii="Times New Roman" w:hAnsi="Times New Roman" w:cs="Times New Roman"/>
                                <w:sz w:val="24"/>
                              </w:rPr>
                            </w:pPr>
                            <w:r>
                              <w:rPr>
                                <w:rFonts w:ascii="Times New Roman" w:hAnsi="Times New Roman" w:cs="Times New Roman"/>
                                <w:sz w:val="24"/>
                              </w:rPr>
                              <w:t>perceptual feature dimensions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8" o:spid="_x0000_s1047" type="#_x0000_t202" style="position:absolute;margin-left:457.8pt;margin-top:150.55pt;width:89.55pt;height:6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" filled="f" stroked="f" strokeweight=".5pt">
                <v:textbox>
                  <w:txbxContent>
                    <w:p w:rsidR="00B4067F" w:rsidRPr="00F710A7" w:rsidRDefault="00B4067F" w:rsidP="00C9496A">
                      <w:pPr>
                        <w:spacing w:after="0"/>
                        <w:jc w:val="center"/>
                        <w:rPr>
                          <w:rFonts w:ascii="Times New Roman" w:hAnsi="Times New Roman" w:cs="Times New Roman"/>
                          <w:b/>
                          <w:sz w:val="24"/>
                        </w:rPr>
                      </w:pPr>
                      <w:r w:rsidRPr="00F710A7">
                        <w:rPr>
                          <w:rFonts w:ascii="Times New Roman" w:hAnsi="Times New Roman" w:cs="Times New Roman"/>
                          <w:b/>
                          <w:sz w:val="24"/>
                        </w:rPr>
                        <w:t>Input Space</w:t>
                      </w:r>
                    </w:p>
                    <w:p w:rsidR="00B4067F" w:rsidRPr="0097006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perceptual</w:t>
                      </w:r>
                      <w:proofErr w:type="gramEnd"/>
                      <w:r>
                        <w:rPr>
                          <w:rFonts w:ascii="Times New Roman" w:hAnsi="Times New Roman" w:cs="Times New Roman"/>
                          <w:sz w:val="24"/>
                        </w:rPr>
                        <w:t xml:space="preserve"> feature dimensions</w:t>
                      </w:r>
                    </w:p>
                  </w:txbxContent>
                </v:textbox>
              </v:shape>
            </w:pict>
          </mc:Fallback>
        </mc:AlternateContent>
      </w:r>
      <w:r w:rsidR="00657DED">
        <w:rPr>
          <w:rFonts w:ascii="Times New Roman" w:hAnsi="Times New Roman" w:cs="Times New Roman"/>
          <w:noProof/>
          <w:sz w:val="24"/>
          <w:szCs w:val="24"/>
          <w:lang w:eastAsia="en-GB"/>
        </w:rPr>
        <mc:AlternateContent>
          <mc:Choice Requires="wps">
            <w:drawing>
              <wp:anchor distT="0" distB="0" distL="114300" distR="114300" simplePos="0" relativeHeight="251711488" behindDoc="0" locked="0" layoutInCell="1" allowOverlap="1" wp14:anchorId="680656FA" wp14:editId="564390D5">
                <wp:simplePos x="0" y="0"/>
                <wp:positionH relativeFrom="column">
                  <wp:posOffset>5745480</wp:posOffset>
                </wp:positionH>
                <wp:positionV relativeFrom="paragraph">
                  <wp:posOffset>1736725</wp:posOffset>
                </wp:positionV>
                <wp:extent cx="1203960" cy="1143000"/>
                <wp:effectExtent l="0" t="0" r="15240" b="19050"/>
                <wp:wrapNone/>
                <wp:docPr id="467" name="Oval 467"/>
                <wp:cNvGraphicFramePr/>
                <a:graphic xmlns:a="http://schemas.openxmlformats.org/drawingml/2006/main">
                  <a:graphicData uri="http://schemas.microsoft.com/office/word/2010/wordprocessingShape">
                    <wps:wsp>
                      <wps:cNvSpPr/>
                      <wps:spPr>
                        <a:xfrm>
                          <a:off x="0" y="0"/>
                          <a:ext cx="1203960" cy="1143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7" o:spid="_x0000_s1026" style="position:absolute;margin-left:452.4pt;margin-top:136.75pt;width:94.8pt;height:9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" filled="f" strokecolor="black [3213]" strokeweight="2pt"/>
            </w:pict>
          </mc:Fallback>
        </mc:AlternateContent>
      </w:r>
      <w:r w:rsidR="00657DED">
        <w:rPr>
          <w:rFonts w:ascii="Times New Roman" w:hAnsi="Times New Roman" w:cs="Times New Roman"/>
          <w:noProof/>
          <w:sz w:val="24"/>
          <w:szCs w:val="24"/>
          <w:lang w:eastAsia="en-GB"/>
        </w:rPr>
        <mc:AlternateContent>
          <mc:Choice Requires="wps">
            <w:drawing>
              <wp:anchor distT="0" distB="0" distL="114300" distR="114300" simplePos="0" relativeHeight="251990016" behindDoc="0" locked="0" layoutInCell="1" allowOverlap="1" wp14:anchorId="79181750" wp14:editId="2C435365">
                <wp:simplePos x="0" y="0"/>
                <wp:positionH relativeFrom="column">
                  <wp:posOffset>8602980</wp:posOffset>
                </wp:positionH>
                <wp:positionV relativeFrom="paragraph">
                  <wp:posOffset>1393825</wp:posOffset>
                </wp:positionV>
                <wp:extent cx="1051560" cy="86106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1051560" cy="861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642ADA" w:rsidRDefault="00B4067F" w:rsidP="00657DED">
                            <w:pPr>
                              <w:spacing w:after="0"/>
                              <w:jc w:val="center"/>
                              <w:rPr>
                                <w:rFonts w:ascii="Times New Roman" w:hAnsi="Times New Roman" w:cs="Times New Roman"/>
                                <w:b/>
                                <w:sz w:val="24"/>
                              </w:rPr>
                            </w:pPr>
                            <w:r w:rsidRPr="00F710A7">
                              <w:rPr>
                                <w:rFonts w:ascii="Times New Roman" w:hAnsi="Times New Roman" w:cs="Times New Roman"/>
                                <w:b/>
                                <w:sz w:val="24"/>
                              </w:rPr>
                              <w:t>Input Space</w:t>
                            </w:r>
                          </w:p>
                          <w:p w:rsidR="00B4067F" w:rsidRPr="0097006F" w:rsidRDefault="00B4067F" w:rsidP="00657DED">
                            <w:pPr>
                              <w:spacing w:after="0"/>
                              <w:jc w:val="center"/>
                              <w:rPr>
                                <w:rFonts w:ascii="Times New Roman" w:hAnsi="Times New Roman" w:cs="Times New Roman"/>
                                <w:sz w:val="24"/>
                              </w:rPr>
                            </w:pPr>
                            <w:r>
                              <w:rPr>
                                <w:rFonts w:ascii="Times New Roman" w:hAnsi="Times New Roman" w:cs="Times New Roman"/>
                                <w:sz w:val="24"/>
                              </w:rPr>
                              <w:t>core affect feature dimensions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48" type="#_x0000_t202" style="position:absolute;margin-left:677.4pt;margin-top:109.75pt;width:82.8pt;height:67.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" filled="f" stroked="f" strokeweight=".5pt">
                <v:textbox>
                  <w:txbxContent>
                    <w:p w:rsidR="00B4067F" w:rsidRPr="00642ADA" w:rsidRDefault="00B4067F" w:rsidP="00657DED">
                      <w:pPr>
                        <w:spacing w:after="0"/>
                        <w:jc w:val="center"/>
                        <w:rPr>
                          <w:rFonts w:ascii="Times New Roman" w:hAnsi="Times New Roman" w:cs="Times New Roman"/>
                          <w:b/>
                          <w:sz w:val="24"/>
                        </w:rPr>
                      </w:pPr>
                      <w:r w:rsidRPr="00F710A7">
                        <w:rPr>
                          <w:rFonts w:ascii="Times New Roman" w:hAnsi="Times New Roman" w:cs="Times New Roman"/>
                          <w:b/>
                          <w:sz w:val="24"/>
                        </w:rPr>
                        <w:t>Input Space</w:t>
                      </w:r>
                    </w:p>
                    <w:p w:rsidR="00B4067F" w:rsidRPr="0097006F" w:rsidRDefault="00B4067F" w:rsidP="00657DED">
                      <w:pPr>
                        <w:spacing w:after="0"/>
                        <w:jc w:val="center"/>
                        <w:rPr>
                          <w:rFonts w:ascii="Times New Roman" w:hAnsi="Times New Roman" w:cs="Times New Roman"/>
                          <w:sz w:val="24"/>
                        </w:rPr>
                      </w:pPr>
                      <w:proofErr w:type="gramStart"/>
                      <w:r>
                        <w:rPr>
                          <w:rFonts w:ascii="Times New Roman" w:hAnsi="Times New Roman" w:cs="Times New Roman"/>
                          <w:sz w:val="24"/>
                        </w:rPr>
                        <w:t>core</w:t>
                      </w:r>
                      <w:proofErr w:type="gramEnd"/>
                      <w:r>
                        <w:rPr>
                          <w:rFonts w:ascii="Times New Roman" w:hAnsi="Times New Roman" w:cs="Times New Roman"/>
                          <w:sz w:val="24"/>
                        </w:rPr>
                        <w:t xml:space="preserve"> affect feature dimensions</w:t>
                      </w:r>
                    </w:p>
                  </w:txbxContent>
                </v:textbox>
              </v:shape>
            </w:pict>
          </mc:Fallback>
        </mc:AlternateContent>
      </w:r>
      <w:r w:rsidR="00657DED">
        <w:rPr>
          <w:rFonts w:ascii="Times New Roman" w:hAnsi="Times New Roman" w:cs="Times New Roman"/>
          <w:noProof/>
          <w:sz w:val="24"/>
          <w:szCs w:val="24"/>
          <w:lang w:eastAsia="en-GB"/>
        </w:rPr>
        <mc:AlternateContent>
          <mc:Choice Requires="wps">
            <w:drawing>
              <wp:anchor distT="0" distB="0" distL="114300" distR="114300" simplePos="0" relativeHeight="251987968" behindDoc="0" locked="0" layoutInCell="1" allowOverlap="1" wp14:anchorId="2DE322EF" wp14:editId="7DBFEB1C">
                <wp:simplePos x="0" y="0"/>
                <wp:positionH relativeFrom="column">
                  <wp:posOffset>8452485</wp:posOffset>
                </wp:positionH>
                <wp:positionV relativeFrom="paragraph">
                  <wp:posOffset>1256665</wp:posOffset>
                </wp:positionV>
                <wp:extent cx="1295400" cy="1242060"/>
                <wp:effectExtent l="0" t="0" r="19050" b="15240"/>
                <wp:wrapNone/>
                <wp:docPr id="302" name="Oval 302"/>
                <wp:cNvGraphicFramePr/>
                <a:graphic xmlns:a="http://schemas.openxmlformats.org/drawingml/2006/main">
                  <a:graphicData uri="http://schemas.microsoft.com/office/word/2010/wordprocessingShape">
                    <wps:wsp>
                      <wps:cNvSpPr/>
                      <wps:spPr>
                        <a:xfrm>
                          <a:off x="0" y="0"/>
                          <a:ext cx="1295400" cy="12420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2" o:spid="_x0000_s1026" style="position:absolute;margin-left:665.55pt;margin-top:98.95pt;width:102pt;height:97.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" filled="f" strokecolor="black [3213]" strokeweight="2pt"/>
            </w:pict>
          </mc:Fallback>
        </mc:AlternateContent>
      </w:r>
      <w:r w:rsidR="00657DED">
        <w:rPr>
          <w:rFonts w:ascii="Times New Roman" w:hAnsi="Times New Roman" w:cs="Times New Roman"/>
          <w:noProof/>
          <w:sz w:val="24"/>
          <w:szCs w:val="24"/>
          <w:lang w:eastAsia="en-GB"/>
        </w:rPr>
        <mc:AlternateContent>
          <mc:Choice Requires="wps">
            <w:drawing>
              <wp:anchor distT="0" distB="0" distL="114300" distR="114300" simplePos="0" relativeHeight="251709440" behindDoc="0" locked="0" layoutInCell="1" allowOverlap="1" wp14:anchorId="46AB8B88" wp14:editId="3E14ABB6">
                <wp:simplePos x="0" y="0"/>
                <wp:positionH relativeFrom="column">
                  <wp:posOffset>4465320</wp:posOffset>
                </wp:positionH>
                <wp:positionV relativeFrom="paragraph">
                  <wp:posOffset>1165225</wp:posOffset>
                </wp:positionV>
                <wp:extent cx="1264920" cy="1135380"/>
                <wp:effectExtent l="0" t="0" r="11430" b="26670"/>
                <wp:wrapNone/>
                <wp:docPr id="462" name="Oval 462"/>
                <wp:cNvGraphicFramePr/>
                <a:graphic xmlns:a="http://schemas.openxmlformats.org/drawingml/2006/main">
                  <a:graphicData uri="http://schemas.microsoft.com/office/word/2010/wordprocessingShape">
                    <wps:wsp>
                      <wps:cNvSpPr/>
                      <wps:spPr>
                        <a:xfrm>
                          <a:off x="0" y="0"/>
                          <a:ext cx="1264920" cy="11353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2" o:spid="_x0000_s1026" style="position:absolute;margin-left:351.6pt;margin-top:91.75pt;width:99.6pt;height:8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" filled="f" strokecolor="black [3213]" strokeweight="2pt"/>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706368" behindDoc="0" locked="0" layoutInCell="1" allowOverlap="1" wp14:anchorId="3A0C2DA6" wp14:editId="00400C8E">
                <wp:simplePos x="0" y="0"/>
                <wp:positionH relativeFrom="column">
                  <wp:posOffset>1508760</wp:posOffset>
                </wp:positionH>
                <wp:positionV relativeFrom="paragraph">
                  <wp:posOffset>1980565</wp:posOffset>
                </wp:positionV>
                <wp:extent cx="975360" cy="0"/>
                <wp:effectExtent l="38100" t="133350" r="0" b="133350"/>
                <wp:wrapNone/>
                <wp:docPr id="31" name="Straight Arrow Connector 31"/>
                <wp:cNvGraphicFramePr/>
                <a:graphic xmlns:a="http://schemas.openxmlformats.org/drawingml/2006/main">
                  <a:graphicData uri="http://schemas.microsoft.com/office/word/2010/wordprocessingShape">
                    <wps:wsp>
                      <wps:cNvCnPr/>
                      <wps:spPr>
                        <a:xfrm>
                          <a:off x="0" y="0"/>
                          <a:ext cx="975360" cy="0"/>
                        </a:xfrm>
                        <a:prstGeom prst="straightConnector1">
                          <a:avLst/>
                        </a:prstGeom>
                        <a:ln w="28575">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18.8pt;margin-top:155.95pt;width:76.8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" strokecolor="black [3213]" strokeweight="2.25pt">
                <v:stroke dashstyle="3 1" startarrow="open" endarrow="open"/>
              </v:shape>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697152" behindDoc="0" locked="0" layoutInCell="1" allowOverlap="1" wp14:anchorId="342E4F7F" wp14:editId="6FAC7F8C">
                <wp:simplePos x="0" y="0"/>
                <wp:positionH relativeFrom="column">
                  <wp:posOffset>2446020</wp:posOffset>
                </wp:positionH>
                <wp:positionV relativeFrom="paragraph">
                  <wp:posOffset>1310005</wp:posOffset>
                </wp:positionV>
                <wp:extent cx="1485900" cy="1341120"/>
                <wp:effectExtent l="0" t="0" r="19050" b="11430"/>
                <wp:wrapNone/>
                <wp:docPr id="30" name="Oval 30"/>
                <wp:cNvGraphicFramePr/>
                <a:graphic xmlns:a="http://schemas.openxmlformats.org/drawingml/2006/main">
                  <a:graphicData uri="http://schemas.microsoft.com/office/word/2010/wordprocessingShape">
                    <wps:wsp>
                      <wps:cNvSpPr/>
                      <wps:spPr>
                        <a:xfrm>
                          <a:off x="0" y="0"/>
                          <a:ext cx="1485900" cy="1341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192.6pt;margin-top:103.15pt;width:117pt;height:10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" filled="f" strokecolor="black [3213]" strokeweight="2pt"/>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704320" behindDoc="0" locked="0" layoutInCell="1" allowOverlap="1" wp14:anchorId="47A5FFDE" wp14:editId="4655B19A">
                <wp:simplePos x="0" y="0"/>
                <wp:positionH relativeFrom="column">
                  <wp:posOffset>2522220</wp:posOffset>
                </wp:positionH>
                <wp:positionV relativeFrom="paragraph">
                  <wp:posOffset>2590165</wp:posOffset>
                </wp:positionV>
                <wp:extent cx="396240" cy="678180"/>
                <wp:effectExtent l="38100" t="38100" r="41910" b="45720"/>
                <wp:wrapNone/>
                <wp:docPr id="452" name="Straight Arrow Connector 452"/>
                <wp:cNvGraphicFramePr/>
                <a:graphic xmlns:a="http://schemas.openxmlformats.org/drawingml/2006/main">
                  <a:graphicData uri="http://schemas.microsoft.com/office/word/2010/wordprocessingShape">
                    <wps:wsp>
                      <wps:cNvCnPr/>
                      <wps:spPr>
                        <a:xfrm flipH="1">
                          <a:off x="0" y="0"/>
                          <a:ext cx="396240" cy="67818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2" o:spid="_x0000_s1026" type="#_x0000_t32" style="position:absolute;margin-left:198.6pt;margin-top:203.95pt;width:31.2pt;height:53.4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" strokecolor="black [3213]" strokeweight="3pt">
                <v:stroke dashstyle="3 1" startarrow="open" endarrow="open"/>
              </v:shape>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705344" behindDoc="0" locked="0" layoutInCell="1" allowOverlap="1" wp14:anchorId="608B457F" wp14:editId="59F61032">
                <wp:simplePos x="0" y="0"/>
                <wp:positionH relativeFrom="column">
                  <wp:posOffset>1112520</wp:posOffset>
                </wp:positionH>
                <wp:positionV relativeFrom="paragraph">
                  <wp:posOffset>2651125</wp:posOffset>
                </wp:positionV>
                <wp:extent cx="434340" cy="617220"/>
                <wp:effectExtent l="38100" t="38100" r="41910" b="49530"/>
                <wp:wrapNone/>
                <wp:docPr id="454" name="Straight Arrow Connector 454"/>
                <wp:cNvGraphicFramePr/>
                <a:graphic xmlns:a="http://schemas.openxmlformats.org/drawingml/2006/main">
                  <a:graphicData uri="http://schemas.microsoft.com/office/word/2010/wordprocessingShape">
                    <wps:wsp>
                      <wps:cNvCnPr/>
                      <wps:spPr>
                        <a:xfrm flipH="1" flipV="1">
                          <a:off x="0" y="0"/>
                          <a:ext cx="434340" cy="61722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4" o:spid="_x0000_s1026" type="#_x0000_t32" style="position:absolute;margin-left:87.6pt;margin-top:208.75pt;width:34.2pt;height:48.6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" strokecolor="black [3213]" strokeweight="3pt">
                <v:stroke dashstyle="3 1" startarrow="open" endarrow="open"/>
              </v:shape>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698176" behindDoc="0" locked="0" layoutInCell="1" allowOverlap="1" wp14:anchorId="4FD8400E" wp14:editId="361E3686">
                <wp:simplePos x="0" y="0"/>
                <wp:positionH relativeFrom="column">
                  <wp:posOffset>1112520</wp:posOffset>
                </wp:positionH>
                <wp:positionV relativeFrom="paragraph">
                  <wp:posOffset>3108325</wp:posOffset>
                </wp:positionV>
                <wp:extent cx="1836420" cy="1363980"/>
                <wp:effectExtent l="0" t="0" r="11430" b="26670"/>
                <wp:wrapNone/>
                <wp:docPr id="453" name="Oval 453"/>
                <wp:cNvGraphicFramePr/>
                <a:graphic xmlns:a="http://schemas.openxmlformats.org/drawingml/2006/main">
                  <a:graphicData uri="http://schemas.microsoft.com/office/word/2010/wordprocessingShape">
                    <wps:wsp>
                      <wps:cNvSpPr/>
                      <wps:spPr>
                        <a:xfrm>
                          <a:off x="0" y="0"/>
                          <a:ext cx="1836420" cy="13639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3" o:spid="_x0000_s1026" style="position:absolute;margin-left:87.6pt;margin-top:244.75pt;width:144.6pt;height:10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" filled="f" strokecolor="black [3213]" strokeweight="2pt"/>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726848" behindDoc="0" locked="0" layoutInCell="1" allowOverlap="1" wp14:anchorId="401E7990" wp14:editId="6C2A5CB5">
                <wp:simplePos x="0" y="0"/>
                <wp:positionH relativeFrom="column">
                  <wp:posOffset>2887980</wp:posOffset>
                </wp:positionH>
                <wp:positionV relativeFrom="paragraph">
                  <wp:posOffset>3885565</wp:posOffset>
                </wp:positionV>
                <wp:extent cx="909955" cy="539115"/>
                <wp:effectExtent l="38100" t="38100" r="61595" b="51435"/>
                <wp:wrapNone/>
                <wp:docPr id="294" name="Straight Arrow Connector 294"/>
                <wp:cNvGraphicFramePr/>
                <a:graphic xmlns:a="http://schemas.openxmlformats.org/drawingml/2006/main">
                  <a:graphicData uri="http://schemas.microsoft.com/office/word/2010/wordprocessingShape">
                    <wps:wsp>
                      <wps:cNvCnPr/>
                      <wps:spPr>
                        <a:xfrm flipH="1" flipV="1">
                          <a:off x="0" y="0"/>
                          <a:ext cx="909955" cy="539115"/>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227.4pt;margin-top:305.95pt;width:71.65pt;height:42.4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" strokecolor="black [3213]" strokeweight="3pt">
                <v:stroke dashstyle="3 1" startarrow="open" endarrow="open"/>
              </v:shape>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701248" behindDoc="0" locked="0" layoutInCell="1" allowOverlap="1" wp14:anchorId="30336BF7" wp14:editId="3FC19EE6">
                <wp:simplePos x="0" y="0"/>
                <wp:positionH relativeFrom="column">
                  <wp:posOffset>1432560</wp:posOffset>
                </wp:positionH>
                <wp:positionV relativeFrom="paragraph">
                  <wp:posOffset>3321050</wp:posOffset>
                </wp:positionV>
                <wp:extent cx="1243965" cy="92202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243965" cy="922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266E9" w:rsidRDefault="00B4067F" w:rsidP="00C9496A">
                            <w:pPr>
                              <w:spacing w:after="0"/>
                              <w:jc w:val="center"/>
                              <w:rPr>
                                <w:rFonts w:ascii="Times New Roman" w:hAnsi="Times New Roman" w:cs="Times New Roman"/>
                                <w:b/>
                                <w:sz w:val="24"/>
                              </w:rPr>
                            </w:pPr>
                            <w:r w:rsidRPr="007266E9">
                              <w:rPr>
                                <w:rFonts w:ascii="Times New Roman" w:hAnsi="Times New Roman" w:cs="Times New Roman"/>
                                <w:b/>
                                <w:sz w:val="24"/>
                              </w:rPr>
                              <w:t>Lyric Space</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singing character</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performance</w:t>
                            </w:r>
                          </w:p>
                          <w:p w:rsidR="00B4067F" w:rsidRPr="002F13DE" w:rsidRDefault="00B4067F" w:rsidP="00C9496A">
                            <w:pPr>
                              <w:spacing w:after="0"/>
                              <w:jc w:val="center"/>
                              <w:rPr>
                                <w:rFonts w:ascii="Times New Roman" w:hAnsi="Times New Roman" w:cs="Times New Roman"/>
                                <w:sz w:val="24"/>
                              </w:rPr>
                            </w:pPr>
                            <w:r>
                              <w:rPr>
                                <w:rFonts w:ascii="Times New Roman" w:hAnsi="Times New Roman" w:cs="Times New Roman"/>
                                <w:sz w:val="24"/>
                              </w:rPr>
                              <w:t>sung lyrics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049" type="#_x0000_t202" style="position:absolute;margin-left:112.8pt;margin-top:261.5pt;width:97.95pt;height:7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" filled="f" stroked="f" strokeweight=".5pt">
                <v:textbox>
                  <w:txbxContent>
                    <w:p w:rsidR="00B4067F" w:rsidRPr="007266E9" w:rsidRDefault="00B4067F" w:rsidP="00C9496A">
                      <w:pPr>
                        <w:spacing w:after="0"/>
                        <w:jc w:val="center"/>
                        <w:rPr>
                          <w:rFonts w:ascii="Times New Roman" w:hAnsi="Times New Roman" w:cs="Times New Roman"/>
                          <w:b/>
                          <w:sz w:val="24"/>
                        </w:rPr>
                      </w:pPr>
                      <w:r w:rsidRPr="007266E9">
                        <w:rPr>
                          <w:rFonts w:ascii="Times New Roman" w:hAnsi="Times New Roman" w:cs="Times New Roman"/>
                          <w:b/>
                          <w:sz w:val="24"/>
                        </w:rPr>
                        <w:t>Lyric Space</w:t>
                      </w:r>
                    </w:p>
                    <w:p w:rsidR="00B4067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singing</w:t>
                      </w:r>
                      <w:proofErr w:type="gramEnd"/>
                      <w:r>
                        <w:rPr>
                          <w:rFonts w:ascii="Times New Roman" w:hAnsi="Times New Roman" w:cs="Times New Roman"/>
                          <w:sz w:val="24"/>
                        </w:rPr>
                        <w:t xml:space="preserve"> character</w:t>
                      </w:r>
                    </w:p>
                    <w:p w:rsidR="00B4067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performance</w:t>
                      </w:r>
                      <w:proofErr w:type="gramEnd"/>
                    </w:p>
                    <w:p w:rsidR="00B4067F" w:rsidRPr="002F13DE"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sung</w:t>
                      </w:r>
                      <w:proofErr w:type="gramEnd"/>
                      <w:r>
                        <w:rPr>
                          <w:rFonts w:ascii="Times New Roman" w:hAnsi="Times New Roman" w:cs="Times New Roman"/>
                          <w:sz w:val="24"/>
                        </w:rPr>
                        <w:t xml:space="preserve"> lyrics</w:t>
                      </w:r>
                    </w:p>
                  </w:txbxContent>
                </v:textbox>
              </v:shape>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719680" behindDoc="0" locked="0" layoutInCell="1" allowOverlap="1" wp14:anchorId="01F9B1EE" wp14:editId="632B98CD">
                <wp:simplePos x="0" y="0"/>
                <wp:positionH relativeFrom="column">
                  <wp:posOffset>3718560</wp:posOffset>
                </wp:positionH>
                <wp:positionV relativeFrom="paragraph">
                  <wp:posOffset>3832225</wp:posOffset>
                </wp:positionV>
                <wp:extent cx="1819275" cy="1805940"/>
                <wp:effectExtent l="0" t="0" r="28575" b="22860"/>
                <wp:wrapNone/>
                <wp:docPr id="478" name="Oval 478"/>
                <wp:cNvGraphicFramePr/>
                <a:graphic xmlns:a="http://schemas.openxmlformats.org/drawingml/2006/main">
                  <a:graphicData uri="http://schemas.microsoft.com/office/word/2010/wordprocessingShape">
                    <wps:wsp>
                      <wps:cNvSpPr/>
                      <wps:spPr>
                        <a:xfrm>
                          <a:off x="0" y="0"/>
                          <a:ext cx="1819275" cy="1805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8" o:spid="_x0000_s1026" style="position:absolute;margin-left:292.8pt;margin-top:301.75pt;width:143.25pt;height:14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" filled="f" strokecolor="black [3213]" strokeweight="2pt"/>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696128" behindDoc="0" locked="0" layoutInCell="1" allowOverlap="1" wp14:anchorId="1A91EA29" wp14:editId="6AD0F0C6">
                <wp:simplePos x="0" y="0"/>
                <wp:positionH relativeFrom="column">
                  <wp:posOffset>-30480</wp:posOffset>
                </wp:positionH>
                <wp:positionV relativeFrom="paragraph">
                  <wp:posOffset>1348105</wp:posOffset>
                </wp:positionV>
                <wp:extent cx="1577340" cy="1409700"/>
                <wp:effectExtent l="0" t="0" r="22860" b="19050"/>
                <wp:wrapNone/>
                <wp:docPr id="455" name="Oval 455"/>
                <wp:cNvGraphicFramePr/>
                <a:graphic xmlns:a="http://schemas.openxmlformats.org/drawingml/2006/main">
                  <a:graphicData uri="http://schemas.microsoft.com/office/word/2010/wordprocessingShape">
                    <wps:wsp>
                      <wps:cNvSpPr/>
                      <wps:spPr>
                        <a:xfrm>
                          <a:off x="0" y="0"/>
                          <a:ext cx="1577340" cy="1409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5" o:spid="_x0000_s1026" style="position:absolute;margin-left:-2.4pt;margin-top:106.15pt;width:124.2pt;height:1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" filled="f" strokecolor="black [3213]" strokeweight="2pt"/>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700224" behindDoc="0" locked="0" layoutInCell="1" allowOverlap="1" wp14:anchorId="6CB1B983" wp14:editId="7926D1D8">
                <wp:simplePos x="0" y="0"/>
                <wp:positionH relativeFrom="column">
                  <wp:posOffset>198120</wp:posOffset>
                </wp:positionH>
                <wp:positionV relativeFrom="paragraph">
                  <wp:posOffset>1591945</wp:posOffset>
                </wp:positionV>
                <wp:extent cx="1143000" cy="906780"/>
                <wp:effectExtent l="0" t="0" r="0" b="7620"/>
                <wp:wrapNone/>
                <wp:docPr id="451" name="Text Box 451"/>
                <wp:cNvGraphicFramePr/>
                <a:graphic xmlns:a="http://schemas.openxmlformats.org/drawingml/2006/main">
                  <a:graphicData uri="http://schemas.microsoft.com/office/word/2010/wordprocessingShape">
                    <wps:wsp>
                      <wps:cNvSpPr txBox="1"/>
                      <wps:spPr>
                        <a:xfrm>
                          <a:off x="0" y="0"/>
                          <a:ext cx="1143000" cy="906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266E9" w:rsidRDefault="00B4067F" w:rsidP="00C9496A">
                            <w:pPr>
                              <w:spacing w:after="0"/>
                              <w:jc w:val="center"/>
                              <w:rPr>
                                <w:rFonts w:ascii="Times New Roman" w:hAnsi="Times New Roman" w:cs="Times New Roman"/>
                                <w:b/>
                                <w:sz w:val="24"/>
                              </w:rPr>
                            </w:pPr>
                            <w:r w:rsidRPr="007266E9">
                              <w:rPr>
                                <w:rFonts w:ascii="Times New Roman" w:hAnsi="Times New Roman" w:cs="Times New Roman"/>
                                <w:b/>
                                <w:sz w:val="24"/>
                              </w:rPr>
                              <w:t>Input Space</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vocalist</w:t>
                            </w:r>
                          </w:p>
                          <w:p w:rsidR="00B4067F" w:rsidRDefault="00B4067F" w:rsidP="00C9496A">
                            <w:pPr>
                              <w:spacing w:after="0"/>
                              <w:jc w:val="center"/>
                              <w:rPr>
                                <w:rFonts w:ascii="Times New Roman" w:hAnsi="Times New Roman" w:cs="Times New Roman"/>
                                <w:sz w:val="24"/>
                              </w:rPr>
                            </w:pPr>
                            <w:r>
                              <w:rPr>
                                <w:rFonts w:ascii="Times New Roman" w:hAnsi="Times New Roman" w:cs="Times New Roman"/>
                                <w:sz w:val="24"/>
                              </w:rPr>
                              <w:t>s</w:t>
                            </w:r>
                            <w:r w:rsidRPr="002F13DE">
                              <w:rPr>
                                <w:rFonts w:ascii="Times New Roman" w:hAnsi="Times New Roman" w:cs="Times New Roman"/>
                                <w:sz w:val="24"/>
                              </w:rPr>
                              <w:t xml:space="preserve">inging </w:t>
                            </w:r>
                            <w:r>
                              <w:rPr>
                                <w:rFonts w:ascii="Times New Roman" w:hAnsi="Times New Roman" w:cs="Times New Roman"/>
                                <w:sz w:val="24"/>
                              </w:rPr>
                              <w:t>v</w:t>
                            </w:r>
                            <w:r w:rsidRPr="002F13DE">
                              <w:rPr>
                                <w:rFonts w:ascii="Times New Roman" w:hAnsi="Times New Roman" w:cs="Times New Roman"/>
                                <w:sz w:val="24"/>
                              </w:rPr>
                              <w:t>oice</w:t>
                            </w:r>
                          </w:p>
                          <w:p w:rsidR="00B4067F" w:rsidRPr="002F13DE" w:rsidRDefault="00B4067F" w:rsidP="00C9496A">
                            <w:pPr>
                              <w:spacing w:after="0"/>
                              <w:jc w:val="center"/>
                              <w:rPr>
                                <w:rFonts w:ascii="Times New Roman" w:hAnsi="Times New Roman" w:cs="Times New Roman"/>
                                <w:sz w:val="24"/>
                              </w:rPr>
                            </w:pPr>
                            <w:r>
                              <w:rPr>
                                <w:rFonts w:ascii="Times New Roman" w:hAnsi="Times New Roman" w:cs="Times New Roman"/>
                                <w:sz w:val="24"/>
                              </w:rPr>
                              <w:t>sung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50" type="#_x0000_t202" style="position:absolute;margin-left:15.6pt;margin-top:125.35pt;width:90pt;height:7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" filled="f" stroked="f" strokeweight=".5pt">
                <v:textbox>
                  <w:txbxContent>
                    <w:p w:rsidR="00B4067F" w:rsidRPr="007266E9" w:rsidRDefault="00B4067F" w:rsidP="00C9496A">
                      <w:pPr>
                        <w:spacing w:after="0"/>
                        <w:jc w:val="center"/>
                        <w:rPr>
                          <w:rFonts w:ascii="Times New Roman" w:hAnsi="Times New Roman" w:cs="Times New Roman"/>
                          <w:b/>
                          <w:sz w:val="24"/>
                        </w:rPr>
                      </w:pPr>
                      <w:r w:rsidRPr="007266E9">
                        <w:rPr>
                          <w:rFonts w:ascii="Times New Roman" w:hAnsi="Times New Roman" w:cs="Times New Roman"/>
                          <w:b/>
                          <w:sz w:val="24"/>
                        </w:rPr>
                        <w:t>Input Space</w:t>
                      </w:r>
                    </w:p>
                    <w:p w:rsidR="00B4067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vocalist</w:t>
                      </w:r>
                      <w:proofErr w:type="gramEnd"/>
                    </w:p>
                    <w:p w:rsidR="00B4067F"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s</w:t>
                      </w:r>
                      <w:r w:rsidRPr="002F13DE">
                        <w:rPr>
                          <w:rFonts w:ascii="Times New Roman" w:hAnsi="Times New Roman" w:cs="Times New Roman"/>
                          <w:sz w:val="24"/>
                        </w:rPr>
                        <w:t>inging</w:t>
                      </w:r>
                      <w:proofErr w:type="gramEnd"/>
                      <w:r w:rsidRPr="002F13DE">
                        <w:rPr>
                          <w:rFonts w:ascii="Times New Roman" w:hAnsi="Times New Roman" w:cs="Times New Roman"/>
                          <w:sz w:val="24"/>
                        </w:rPr>
                        <w:t xml:space="preserve"> </w:t>
                      </w:r>
                      <w:r>
                        <w:rPr>
                          <w:rFonts w:ascii="Times New Roman" w:hAnsi="Times New Roman" w:cs="Times New Roman"/>
                          <w:sz w:val="24"/>
                        </w:rPr>
                        <w:t>v</w:t>
                      </w:r>
                      <w:r w:rsidRPr="002F13DE">
                        <w:rPr>
                          <w:rFonts w:ascii="Times New Roman" w:hAnsi="Times New Roman" w:cs="Times New Roman"/>
                          <w:sz w:val="24"/>
                        </w:rPr>
                        <w:t>oice</w:t>
                      </w:r>
                    </w:p>
                    <w:p w:rsidR="00B4067F" w:rsidRPr="002F13DE" w:rsidRDefault="00B4067F" w:rsidP="00C9496A">
                      <w:pPr>
                        <w:spacing w:after="0"/>
                        <w:jc w:val="center"/>
                        <w:rPr>
                          <w:rFonts w:ascii="Times New Roman" w:hAnsi="Times New Roman" w:cs="Times New Roman"/>
                          <w:sz w:val="24"/>
                        </w:rPr>
                      </w:pPr>
                      <w:proofErr w:type="gramStart"/>
                      <w:r>
                        <w:rPr>
                          <w:rFonts w:ascii="Times New Roman" w:hAnsi="Times New Roman" w:cs="Times New Roman"/>
                          <w:sz w:val="24"/>
                        </w:rPr>
                        <w:t>sung</w:t>
                      </w:r>
                      <w:proofErr w:type="gramEnd"/>
                      <w:r>
                        <w:rPr>
                          <w:rFonts w:ascii="Times New Roman" w:hAnsi="Times New Roman" w:cs="Times New Roman"/>
                          <w:sz w:val="24"/>
                        </w:rPr>
                        <w:t xml:space="preserve"> language</w:t>
                      </w:r>
                    </w:p>
                  </w:txbxContent>
                </v:textbox>
              </v:shape>
            </w:pict>
          </mc:Fallback>
        </mc:AlternateContent>
      </w:r>
      <w:r w:rsidR="00C9496A">
        <w:rPr>
          <w:rFonts w:ascii="Times New Roman" w:hAnsi="Times New Roman" w:cs="Times New Roman"/>
          <w:noProof/>
          <w:sz w:val="24"/>
          <w:szCs w:val="24"/>
          <w:lang w:eastAsia="en-GB"/>
        </w:rPr>
        <mc:AlternateContent>
          <mc:Choice Requires="wps">
            <w:drawing>
              <wp:anchor distT="0" distB="0" distL="114300" distR="114300" simplePos="0" relativeHeight="251695104" behindDoc="0" locked="0" layoutInCell="1" allowOverlap="1" wp14:anchorId="614D4407" wp14:editId="6C37A46C">
                <wp:simplePos x="0" y="0"/>
                <wp:positionH relativeFrom="column">
                  <wp:posOffset>1461135</wp:posOffset>
                </wp:positionH>
                <wp:positionV relativeFrom="paragraph">
                  <wp:posOffset>5687695</wp:posOffset>
                </wp:positionV>
                <wp:extent cx="6337300" cy="337185"/>
                <wp:effectExtent l="0" t="0" r="0" b="5715"/>
                <wp:wrapNone/>
                <wp:docPr id="449" name="Text Box 449"/>
                <wp:cNvGraphicFramePr/>
                <a:graphic xmlns:a="http://schemas.openxmlformats.org/drawingml/2006/main">
                  <a:graphicData uri="http://schemas.microsoft.com/office/word/2010/wordprocessingShape">
                    <wps:wsp>
                      <wps:cNvSpPr txBox="1"/>
                      <wps:spPr>
                        <a:xfrm>
                          <a:off x="0" y="0"/>
                          <a:ext cx="63373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C4280" w:rsidRDefault="00B4067F" w:rsidP="00C9496A">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3.3 </w:t>
                            </w:r>
                            <w:r w:rsidRPr="008566D5">
                              <w:rPr>
                                <w:rFonts w:ascii="Times New Roman" w:hAnsi="Times New Roman" w:cs="Times New Roman"/>
                                <w:i/>
                                <w:color w:val="202124"/>
                                <w:sz w:val="24"/>
                                <w:szCs w:val="20"/>
                                <w:shd w:val="clear" w:color="auto" w:fill="FFFFFF"/>
                              </w:rPr>
                              <w:t xml:space="preserve">CIT diagram showing generic, input and blended spaces in </w:t>
                            </w:r>
                            <w:r>
                              <w:rPr>
                                <w:rFonts w:ascii="Times New Roman" w:hAnsi="Times New Roman" w:cs="Times New Roman"/>
                                <w:i/>
                                <w:color w:val="202124"/>
                                <w:sz w:val="24"/>
                                <w:szCs w:val="20"/>
                                <w:shd w:val="clear" w:color="auto" w:fill="FFFFFF"/>
                              </w:rPr>
                              <w:t>song lyrics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051" type="#_x0000_t202" style="position:absolute;margin-left:115.05pt;margin-top:447.85pt;width:499pt;height:26.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" filled="f" stroked="f" strokeweight=".5pt">
                <v:textbox>
                  <w:txbxContent>
                    <w:p w:rsidR="00B4067F" w:rsidRPr="007C4280" w:rsidRDefault="00B4067F" w:rsidP="00C9496A">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3.3 </w:t>
                      </w:r>
                      <w:r w:rsidRPr="008566D5">
                        <w:rPr>
                          <w:rFonts w:ascii="Times New Roman" w:hAnsi="Times New Roman" w:cs="Times New Roman"/>
                          <w:i/>
                          <w:color w:val="202124"/>
                          <w:sz w:val="24"/>
                          <w:szCs w:val="20"/>
                          <w:shd w:val="clear" w:color="auto" w:fill="FFFFFF"/>
                        </w:rPr>
                        <w:t xml:space="preserve">CIT diagram showing generic, input and blended spaces in </w:t>
                      </w:r>
                      <w:r>
                        <w:rPr>
                          <w:rFonts w:ascii="Times New Roman" w:hAnsi="Times New Roman" w:cs="Times New Roman"/>
                          <w:i/>
                          <w:color w:val="202124"/>
                          <w:sz w:val="24"/>
                          <w:szCs w:val="20"/>
                          <w:shd w:val="clear" w:color="auto" w:fill="FFFFFF"/>
                        </w:rPr>
                        <w:t>song lyrics</w:t>
                      </w:r>
                    </w:p>
                  </w:txbxContent>
                </v:textbox>
              </v:shape>
            </w:pict>
          </mc:Fallback>
        </mc:AlternateContent>
      </w:r>
    </w:p>
    <w:p w:rsidR="00A33E4D" w:rsidRDefault="00657DED" w:rsidP="00C70079">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A33E4D" w:rsidRPr="006732DD" w:rsidRDefault="00A33E4D" w:rsidP="00C70079">
      <w:pPr>
        <w:pStyle w:val="Heading2"/>
        <w:spacing w:before="0" w:line="480" w:lineRule="auto"/>
        <w:rPr>
          <w:sz w:val="28"/>
          <w:szCs w:val="28"/>
          <w:u w:val="single"/>
        </w:rPr>
      </w:pPr>
      <w:bookmarkStart w:id="26" w:name="_Toc49427232"/>
      <w:r w:rsidRPr="006732DD">
        <w:rPr>
          <w:sz w:val="28"/>
          <w:szCs w:val="28"/>
          <w:u w:val="single"/>
        </w:rPr>
        <w:t>3.4 Conclusion</w:t>
      </w:r>
      <w:bookmarkEnd w:id="26"/>
    </w:p>
    <w:p w:rsidR="00120C61" w:rsidRDefault="00A33E4D" w:rsidP="00A33E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To conclude, songs are multimodal texts that are comprised of multiple complex conceptual integration networks. The outer-space relations between the lyric spaces and music spaces play a very crucial role in the construction of intricate blended spaces which can shape listeners’ inferences and interpretations of song lyrics</w:t>
      </w:r>
      <w:r w:rsidR="00120C61">
        <w:rPr>
          <w:rFonts w:ascii="Times New Roman" w:hAnsi="Times New Roman" w:cs="Times New Roman"/>
          <w:sz w:val="24"/>
          <w:szCs w:val="24"/>
        </w:rPr>
        <w:t xml:space="preserve"> in a western context</w:t>
      </w:r>
      <w:r>
        <w:rPr>
          <w:rFonts w:ascii="Times New Roman" w:hAnsi="Times New Roman" w:cs="Times New Roman"/>
          <w:sz w:val="24"/>
          <w:szCs w:val="24"/>
        </w:rPr>
        <w:t>. Since the genres of progressive rock and progressive metal focus specifically on developing musical complexity</w:t>
      </w:r>
      <w:r w:rsidR="00DD288C">
        <w:rPr>
          <w:rFonts w:ascii="Times New Roman" w:hAnsi="Times New Roman" w:cs="Times New Roman"/>
          <w:sz w:val="24"/>
          <w:szCs w:val="24"/>
        </w:rPr>
        <w:t>,</w:t>
      </w:r>
      <w:r w:rsidR="00DD288C" w:rsidRPr="00DD288C">
        <w:rPr>
          <w:rFonts w:ascii="Times New Roman" w:hAnsi="Times New Roman" w:cs="Times New Roman"/>
          <w:sz w:val="24"/>
          <w:szCs w:val="24"/>
        </w:rPr>
        <w:t xml:space="preserve"> </w:t>
      </w:r>
      <w:r w:rsidR="00DD288C">
        <w:rPr>
          <w:rFonts w:ascii="Times New Roman" w:hAnsi="Times New Roman" w:cs="Times New Roman"/>
          <w:sz w:val="24"/>
          <w:szCs w:val="24"/>
        </w:rPr>
        <w:t xml:space="preserve">the conceptual integration networks that are conceived while listening to these styles of music </w:t>
      </w:r>
      <w:r w:rsidR="002A48ED">
        <w:rPr>
          <w:rFonts w:ascii="Times New Roman" w:hAnsi="Times New Roman" w:cs="Times New Roman"/>
          <w:sz w:val="24"/>
          <w:szCs w:val="24"/>
        </w:rPr>
        <w:t>are also shaped by cultural bias and genre expectations</w:t>
      </w:r>
      <w:r w:rsidR="00DD288C">
        <w:rPr>
          <w:rFonts w:ascii="Times New Roman" w:hAnsi="Times New Roman" w:cs="Times New Roman"/>
          <w:sz w:val="24"/>
          <w:szCs w:val="24"/>
        </w:rPr>
        <w:t xml:space="preserve">. I offer an analysis of </w:t>
      </w:r>
      <w:r w:rsidR="00120C61">
        <w:rPr>
          <w:rFonts w:ascii="Times New Roman" w:hAnsi="Times New Roman" w:cs="Times New Roman"/>
          <w:sz w:val="24"/>
          <w:szCs w:val="24"/>
        </w:rPr>
        <w:t xml:space="preserve">two such songs in the following </w:t>
      </w:r>
      <w:r w:rsidR="00DD288C">
        <w:rPr>
          <w:rFonts w:ascii="Times New Roman" w:hAnsi="Times New Roman" w:cs="Times New Roman"/>
          <w:sz w:val="24"/>
          <w:szCs w:val="24"/>
        </w:rPr>
        <w:t>chapter</w:t>
      </w:r>
      <w:r w:rsidR="002A2873">
        <w:rPr>
          <w:rFonts w:ascii="Times New Roman" w:hAnsi="Times New Roman" w:cs="Times New Roman"/>
          <w:sz w:val="24"/>
          <w:szCs w:val="24"/>
        </w:rPr>
        <w:t>s</w:t>
      </w:r>
      <w:r w:rsidR="00DD288C">
        <w:rPr>
          <w:rFonts w:ascii="Times New Roman" w:hAnsi="Times New Roman" w:cs="Times New Roman"/>
          <w:sz w:val="24"/>
          <w:szCs w:val="24"/>
        </w:rPr>
        <w:t>.</w:t>
      </w:r>
    </w:p>
    <w:p w:rsidR="00E96B29" w:rsidRDefault="00E96B29" w:rsidP="00A33E4D">
      <w:pPr>
        <w:spacing w:line="480" w:lineRule="auto"/>
        <w:jc w:val="both"/>
        <w:rPr>
          <w:rFonts w:ascii="Times New Roman" w:hAnsi="Times New Roman" w:cs="Times New Roman"/>
          <w:sz w:val="24"/>
          <w:szCs w:val="24"/>
        </w:rPr>
        <w:sectPr w:rsidR="00E96B29">
          <w:footerReference w:type="default" r:id="rId11"/>
          <w:pgSz w:w="11906" w:h="16838"/>
          <w:pgMar w:top="1440" w:right="1440" w:bottom="1440" w:left="1440" w:header="708" w:footer="708" w:gutter="0"/>
          <w:cols w:space="708"/>
          <w:docGrid w:linePitch="360"/>
        </w:sectPr>
      </w:pPr>
    </w:p>
    <w:p w:rsidR="000D1F4D" w:rsidRPr="00794B8B" w:rsidRDefault="000D1F4D" w:rsidP="00D732EB">
      <w:pPr>
        <w:pStyle w:val="Heading1"/>
        <w:spacing w:before="0" w:line="480" w:lineRule="auto"/>
        <w:rPr>
          <w:i/>
          <w:sz w:val="32"/>
          <w:u w:val="single"/>
        </w:rPr>
      </w:pPr>
      <w:bookmarkStart w:id="27" w:name="_Toc49427233"/>
      <w:r w:rsidRPr="00794B8B">
        <w:rPr>
          <w:i/>
          <w:sz w:val="32"/>
          <w:u w:val="single"/>
        </w:rPr>
        <w:lastRenderedPageBreak/>
        <w:t>Chapter Four: Conceptual Blendings in ‘Pull Me Under’</w:t>
      </w:r>
      <w:bookmarkEnd w:id="27"/>
    </w:p>
    <w:p w:rsidR="000D1F4D" w:rsidRPr="00794B8B" w:rsidRDefault="000D1F4D" w:rsidP="00794B8B">
      <w:pPr>
        <w:pStyle w:val="Heading2"/>
        <w:spacing w:before="0" w:line="480" w:lineRule="auto"/>
        <w:rPr>
          <w:sz w:val="28"/>
          <w:szCs w:val="28"/>
          <w:u w:val="single"/>
        </w:rPr>
      </w:pPr>
      <w:bookmarkStart w:id="28" w:name="_Toc49427234"/>
      <w:r w:rsidRPr="00794B8B">
        <w:rPr>
          <w:sz w:val="28"/>
          <w:szCs w:val="28"/>
          <w:u w:val="single"/>
        </w:rPr>
        <w:t>4.0 Introduction</w:t>
      </w:r>
      <w:bookmarkEnd w:id="28"/>
    </w:p>
    <w:p w:rsidR="00EA03D3" w:rsidRPr="00EA03D3" w:rsidRDefault="005158AF" w:rsidP="00794B8B">
      <w:pPr>
        <w:spacing w:line="480" w:lineRule="auto"/>
        <w:ind w:firstLine="1440"/>
        <w:jc w:val="both"/>
        <w:rPr>
          <w:rFonts w:ascii="Times New Roman" w:hAnsi="Times New Roman" w:cs="Times New Roman"/>
          <w:sz w:val="24"/>
        </w:rPr>
      </w:pPr>
      <w:r>
        <w:rPr>
          <w:rFonts w:ascii="Times New Roman" w:hAnsi="Times New Roman" w:cs="Times New Roman"/>
          <w:sz w:val="24"/>
        </w:rPr>
        <w:t xml:space="preserve">In this chapter and Chapter 5, </w:t>
      </w:r>
      <w:r w:rsidR="00EA03D3" w:rsidRPr="00EA03D3">
        <w:rPr>
          <w:rFonts w:ascii="Times New Roman" w:hAnsi="Times New Roman" w:cs="Times New Roman"/>
          <w:sz w:val="24"/>
        </w:rPr>
        <w:t>I examine a mode of listening that I would call ‘analytical listening’ which aims to make explicit formal properties, relationships between elements and associations that are a likely possibility</w:t>
      </w:r>
      <w:r w:rsidR="00CA260D">
        <w:rPr>
          <w:rFonts w:ascii="Times New Roman" w:hAnsi="Times New Roman" w:cs="Times New Roman"/>
          <w:sz w:val="24"/>
        </w:rPr>
        <w:t xml:space="preserve"> during interpretation</w:t>
      </w:r>
      <w:r w:rsidR="00C80978">
        <w:rPr>
          <w:rFonts w:ascii="Times New Roman" w:hAnsi="Times New Roman" w:cs="Times New Roman"/>
          <w:sz w:val="24"/>
        </w:rPr>
        <w:t xml:space="preserve"> by using technical expertise</w:t>
      </w:r>
      <w:r w:rsidR="00A84AD3">
        <w:rPr>
          <w:rFonts w:ascii="Times New Roman" w:hAnsi="Times New Roman" w:cs="Times New Roman"/>
          <w:sz w:val="24"/>
        </w:rPr>
        <w:t xml:space="preserve"> and relying on genre expectations</w:t>
      </w:r>
      <w:r w:rsidR="00EA03D3" w:rsidRPr="00EA03D3">
        <w:rPr>
          <w:rFonts w:ascii="Times New Roman" w:hAnsi="Times New Roman" w:cs="Times New Roman"/>
          <w:sz w:val="24"/>
        </w:rPr>
        <w:t xml:space="preserve">. In order to do so, a conscious grasp of musical structure is required. </w:t>
      </w:r>
      <w:proofErr w:type="spellStart"/>
      <w:r w:rsidR="00EA03D3" w:rsidRPr="00EA03D3">
        <w:rPr>
          <w:rFonts w:ascii="Times New Roman" w:hAnsi="Times New Roman" w:cs="Times New Roman"/>
          <w:sz w:val="24"/>
        </w:rPr>
        <w:t>Lerdahl</w:t>
      </w:r>
      <w:proofErr w:type="spellEnd"/>
      <w:r w:rsidR="00EA03D3" w:rsidRPr="00EA03D3">
        <w:rPr>
          <w:rFonts w:ascii="Times New Roman" w:hAnsi="Times New Roman" w:cs="Times New Roman"/>
          <w:sz w:val="24"/>
        </w:rPr>
        <w:t xml:space="preserve"> and </w:t>
      </w:r>
      <w:proofErr w:type="spellStart"/>
      <w:r w:rsidR="00EA03D3" w:rsidRPr="00EA03D3">
        <w:rPr>
          <w:rFonts w:ascii="Times New Roman" w:hAnsi="Times New Roman" w:cs="Times New Roman"/>
          <w:sz w:val="24"/>
        </w:rPr>
        <w:t>Jackendoff</w:t>
      </w:r>
      <w:proofErr w:type="spellEnd"/>
      <w:r w:rsidR="00EA03D3" w:rsidRPr="00EA03D3">
        <w:rPr>
          <w:rFonts w:ascii="Times New Roman" w:hAnsi="Times New Roman" w:cs="Times New Roman"/>
          <w:sz w:val="24"/>
        </w:rPr>
        <w:t xml:space="preserve"> (1983</w:t>
      </w:r>
      <w:r w:rsidR="00DC71D4">
        <w:rPr>
          <w:rFonts w:ascii="Times New Roman" w:hAnsi="Times New Roman" w:cs="Times New Roman"/>
          <w:sz w:val="24"/>
        </w:rPr>
        <w:t>: 3</w:t>
      </w:r>
      <w:r w:rsidR="00EA03D3" w:rsidRPr="00EA03D3">
        <w:rPr>
          <w:rFonts w:ascii="Times New Roman" w:hAnsi="Times New Roman" w:cs="Times New Roman"/>
          <w:sz w:val="24"/>
        </w:rPr>
        <w:t>) describe the concept of ‘musical intuition’ as a type of musical knowledge that enables listeners ‘to organise and make coherent the surface patterns of pitch, attack, duration, i</w:t>
      </w:r>
      <w:r w:rsidR="00DC71D4">
        <w:rPr>
          <w:rFonts w:ascii="Times New Roman" w:hAnsi="Times New Roman" w:cs="Times New Roman"/>
          <w:sz w:val="24"/>
        </w:rPr>
        <w:t xml:space="preserve">ntensity, timbre, and so forth’. </w:t>
      </w:r>
      <w:r w:rsidR="00EA03D3" w:rsidRPr="00EA03D3">
        <w:rPr>
          <w:rFonts w:ascii="Times New Roman" w:hAnsi="Times New Roman" w:cs="Times New Roman"/>
          <w:sz w:val="24"/>
        </w:rPr>
        <w:t>They make a distinction between the experienced listener who uses his or her musical intuitions to construct elaborate conceptualisations and to consider alternative interpretations of music, and the ‘less sophisticated listener, who uses the same principles as the experienced listener in organising his hearing of music, but in a more limited way’ (</w:t>
      </w:r>
      <w:proofErr w:type="spellStart"/>
      <w:r w:rsidR="00EA03D3" w:rsidRPr="00EA03D3">
        <w:rPr>
          <w:rFonts w:ascii="Times New Roman" w:hAnsi="Times New Roman" w:cs="Times New Roman"/>
          <w:sz w:val="24"/>
        </w:rPr>
        <w:t>Lerdahl</w:t>
      </w:r>
      <w:proofErr w:type="spellEnd"/>
      <w:r w:rsidR="00EA03D3" w:rsidRPr="00EA03D3">
        <w:rPr>
          <w:rFonts w:ascii="Times New Roman" w:hAnsi="Times New Roman" w:cs="Times New Roman"/>
          <w:sz w:val="24"/>
        </w:rPr>
        <w:t xml:space="preserve"> and </w:t>
      </w:r>
      <w:proofErr w:type="spellStart"/>
      <w:r w:rsidR="00EA03D3" w:rsidRPr="00EA03D3">
        <w:rPr>
          <w:rFonts w:ascii="Times New Roman" w:hAnsi="Times New Roman" w:cs="Times New Roman"/>
          <w:sz w:val="24"/>
        </w:rPr>
        <w:t>Jackendoff</w:t>
      </w:r>
      <w:proofErr w:type="spellEnd"/>
      <w:r w:rsidR="00EA03D3" w:rsidRPr="00EA03D3">
        <w:rPr>
          <w:rFonts w:ascii="Times New Roman" w:hAnsi="Times New Roman" w:cs="Times New Roman"/>
          <w:sz w:val="24"/>
        </w:rPr>
        <w:t xml:space="preserve"> 1983: 3). </w:t>
      </w:r>
      <w:r w:rsidR="00EA03D3" w:rsidRPr="00EA03D3">
        <w:rPr>
          <w:rFonts w:ascii="Times New Roman" w:hAnsi="Times New Roman" w:cs="Times New Roman"/>
          <w:sz w:val="24"/>
          <w:szCs w:val="24"/>
        </w:rPr>
        <w:t xml:space="preserve">As an experienced listener </w:t>
      </w:r>
      <w:r w:rsidR="00A84AD3">
        <w:rPr>
          <w:rFonts w:ascii="Times New Roman" w:hAnsi="Times New Roman" w:cs="Times New Roman"/>
          <w:sz w:val="24"/>
          <w:szCs w:val="24"/>
        </w:rPr>
        <w:t>of progressive rock/metal</w:t>
      </w:r>
      <w:r w:rsidR="00EA03D3" w:rsidRPr="00EA03D3">
        <w:rPr>
          <w:rFonts w:ascii="Times New Roman" w:hAnsi="Times New Roman" w:cs="Times New Roman"/>
          <w:sz w:val="24"/>
          <w:szCs w:val="24"/>
        </w:rPr>
        <w:t>, I will seek to draw associations between the lyrical and musical content of the song</w:t>
      </w:r>
      <w:r w:rsidR="00EA03D3">
        <w:rPr>
          <w:rFonts w:ascii="Times New Roman" w:hAnsi="Times New Roman" w:cs="Times New Roman"/>
          <w:sz w:val="24"/>
          <w:szCs w:val="24"/>
        </w:rPr>
        <w:t>s</w:t>
      </w:r>
      <w:r w:rsidR="00EA03D3" w:rsidRPr="00EA03D3">
        <w:rPr>
          <w:rFonts w:ascii="Times New Roman" w:hAnsi="Times New Roman" w:cs="Times New Roman"/>
          <w:sz w:val="24"/>
          <w:szCs w:val="24"/>
        </w:rPr>
        <w:t xml:space="preserve"> ‘</w:t>
      </w:r>
      <w:r w:rsidR="00EA03D3">
        <w:rPr>
          <w:rFonts w:ascii="Times New Roman" w:hAnsi="Times New Roman" w:cs="Times New Roman"/>
          <w:sz w:val="24"/>
          <w:szCs w:val="24"/>
        </w:rPr>
        <w:t>Pull Me Under</w:t>
      </w:r>
      <w:r w:rsidR="00EA03D3" w:rsidRPr="00EA03D3">
        <w:rPr>
          <w:rFonts w:ascii="Times New Roman" w:hAnsi="Times New Roman" w:cs="Times New Roman"/>
          <w:sz w:val="24"/>
          <w:szCs w:val="24"/>
        </w:rPr>
        <w:t>’</w:t>
      </w:r>
      <w:r w:rsidR="00937A70">
        <w:rPr>
          <w:rFonts w:ascii="Times New Roman" w:hAnsi="Times New Roman" w:cs="Times New Roman"/>
          <w:sz w:val="24"/>
          <w:szCs w:val="24"/>
        </w:rPr>
        <w:t xml:space="preserve"> (Chapter 4</w:t>
      </w:r>
      <w:r w:rsidR="00EA03D3">
        <w:rPr>
          <w:rFonts w:ascii="Times New Roman" w:hAnsi="Times New Roman" w:cs="Times New Roman"/>
          <w:sz w:val="24"/>
          <w:szCs w:val="24"/>
        </w:rPr>
        <w:t xml:space="preserve">) and </w:t>
      </w:r>
      <w:r w:rsidR="00937A70">
        <w:rPr>
          <w:rFonts w:ascii="Times New Roman" w:hAnsi="Times New Roman" w:cs="Times New Roman"/>
          <w:sz w:val="24"/>
          <w:szCs w:val="24"/>
        </w:rPr>
        <w:t>‘Take Away My Pain’ (Chapter 5</w:t>
      </w:r>
      <w:r w:rsidR="00EA03D3">
        <w:rPr>
          <w:rFonts w:ascii="Times New Roman" w:hAnsi="Times New Roman" w:cs="Times New Roman"/>
          <w:sz w:val="24"/>
          <w:szCs w:val="24"/>
        </w:rPr>
        <w:t>)</w:t>
      </w:r>
      <w:r w:rsidR="00EA03D3" w:rsidRPr="00EA03D3">
        <w:rPr>
          <w:rFonts w:ascii="Times New Roman" w:hAnsi="Times New Roman" w:cs="Times New Roman"/>
          <w:i/>
          <w:sz w:val="24"/>
          <w:szCs w:val="24"/>
        </w:rPr>
        <w:t xml:space="preserve"> </w:t>
      </w:r>
      <w:r w:rsidR="00EA03D3" w:rsidRPr="00EA03D3">
        <w:rPr>
          <w:rFonts w:ascii="Times New Roman" w:hAnsi="Times New Roman" w:cs="Times New Roman"/>
          <w:sz w:val="24"/>
          <w:szCs w:val="24"/>
        </w:rPr>
        <w:t>by Dream Theater in order to better understand th</w:t>
      </w:r>
      <w:r w:rsidR="00EA03D3">
        <w:rPr>
          <w:rFonts w:ascii="Times New Roman" w:hAnsi="Times New Roman" w:cs="Times New Roman"/>
          <w:sz w:val="24"/>
          <w:szCs w:val="24"/>
        </w:rPr>
        <w:t>e nature of my interpretations.</w:t>
      </w:r>
    </w:p>
    <w:p w:rsidR="000D1F4D" w:rsidRDefault="00EA03D3"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D1F4D">
        <w:rPr>
          <w:rFonts w:ascii="Times New Roman" w:hAnsi="Times New Roman" w:cs="Times New Roman"/>
          <w:sz w:val="24"/>
          <w:szCs w:val="24"/>
        </w:rPr>
        <w:t>One</w:t>
      </w:r>
      <w:r w:rsidR="000D1F4D" w:rsidRPr="008A5B1D">
        <w:rPr>
          <w:rFonts w:ascii="Times New Roman" w:hAnsi="Times New Roman" w:cs="Times New Roman"/>
          <w:sz w:val="24"/>
          <w:szCs w:val="24"/>
        </w:rPr>
        <w:t xml:space="preserve"> form of interaction between language </w:t>
      </w:r>
      <w:r w:rsidR="000D1F4D">
        <w:rPr>
          <w:rFonts w:ascii="Times New Roman" w:hAnsi="Times New Roman" w:cs="Times New Roman"/>
          <w:sz w:val="24"/>
          <w:szCs w:val="24"/>
        </w:rPr>
        <w:t>and</w:t>
      </w:r>
      <w:r w:rsidR="000D1F4D" w:rsidRPr="008A5B1D">
        <w:rPr>
          <w:rFonts w:ascii="Times New Roman" w:hAnsi="Times New Roman" w:cs="Times New Roman"/>
          <w:sz w:val="24"/>
          <w:szCs w:val="24"/>
        </w:rPr>
        <w:t xml:space="preserve"> music in song lyrics can be identified when </w:t>
      </w:r>
      <w:r w:rsidR="000D1F4D">
        <w:rPr>
          <w:rFonts w:ascii="Times New Roman" w:hAnsi="Times New Roman" w:cs="Times New Roman"/>
          <w:sz w:val="24"/>
          <w:szCs w:val="24"/>
        </w:rPr>
        <w:t>the music reinforces the semantic meanings conveyed by language</w:t>
      </w:r>
      <w:r w:rsidR="000D1F4D" w:rsidRPr="008A5B1D">
        <w:rPr>
          <w:rFonts w:ascii="Times New Roman" w:hAnsi="Times New Roman" w:cs="Times New Roman"/>
          <w:sz w:val="24"/>
          <w:szCs w:val="24"/>
        </w:rPr>
        <w:t>.</w:t>
      </w:r>
      <w:r w:rsidR="000D1F4D">
        <w:rPr>
          <w:rFonts w:ascii="Times New Roman" w:hAnsi="Times New Roman" w:cs="Times New Roman"/>
          <w:sz w:val="24"/>
          <w:szCs w:val="24"/>
        </w:rPr>
        <w:t xml:space="preserve"> </w:t>
      </w:r>
      <w:r w:rsidR="000D1F4D" w:rsidRPr="008A5B1D">
        <w:rPr>
          <w:rFonts w:ascii="Times New Roman" w:hAnsi="Times New Roman" w:cs="Times New Roman"/>
          <w:sz w:val="24"/>
          <w:szCs w:val="24"/>
        </w:rPr>
        <w:t>‘</w:t>
      </w:r>
      <w:r w:rsidR="000D1F4D">
        <w:rPr>
          <w:rFonts w:ascii="Times New Roman" w:hAnsi="Times New Roman" w:cs="Times New Roman"/>
          <w:sz w:val="24"/>
          <w:szCs w:val="24"/>
        </w:rPr>
        <w:t>Pull Me Under</w:t>
      </w:r>
      <w:r w:rsidR="000D1F4D" w:rsidRPr="008A5B1D">
        <w:rPr>
          <w:rFonts w:ascii="Times New Roman" w:hAnsi="Times New Roman" w:cs="Times New Roman"/>
          <w:sz w:val="24"/>
          <w:szCs w:val="24"/>
        </w:rPr>
        <w:t>’ by Dream Theater was chosen because it is</w:t>
      </w:r>
      <w:r w:rsidR="000D1F4D">
        <w:rPr>
          <w:rFonts w:ascii="Times New Roman" w:hAnsi="Times New Roman" w:cs="Times New Roman"/>
          <w:sz w:val="24"/>
          <w:szCs w:val="24"/>
        </w:rPr>
        <w:t xml:space="preserve"> a good example of such a song</w:t>
      </w:r>
      <w:r w:rsidR="003254CC">
        <w:rPr>
          <w:rFonts w:ascii="Times New Roman" w:hAnsi="Times New Roman" w:cs="Times New Roman"/>
          <w:sz w:val="24"/>
          <w:szCs w:val="24"/>
        </w:rPr>
        <w:t xml:space="preserve"> (see Section 2.4)</w:t>
      </w:r>
      <w:r w:rsidR="000D1F4D">
        <w:rPr>
          <w:rFonts w:ascii="Times New Roman" w:hAnsi="Times New Roman" w:cs="Times New Roman"/>
          <w:sz w:val="24"/>
          <w:szCs w:val="24"/>
        </w:rPr>
        <w:t xml:space="preserve">. The following table provides information about the overall structure of the song as well as the relationship between sung lyrics and </w:t>
      </w:r>
      <w:r w:rsidR="003254CC">
        <w:rPr>
          <w:rFonts w:ascii="Times New Roman" w:hAnsi="Times New Roman" w:cs="Times New Roman"/>
          <w:sz w:val="24"/>
          <w:szCs w:val="24"/>
        </w:rPr>
        <w:t>instrumental music</w:t>
      </w:r>
      <w:r w:rsidR="000D1F4D">
        <w:rPr>
          <w:rFonts w:ascii="Times New Roman" w:hAnsi="Times New Roman" w:cs="Times New Roman"/>
          <w:sz w:val="24"/>
          <w:szCs w:val="24"/>
        </w:rPr>
        <w:t>:</w:t>
      </w:r>
    </w:p>
    <w:p w:rsidR="00794B8B" w:rsidRDefault="00794B8B" w:rsidP="000D1F4D">
      <w:pPr>
        <w:spacing w:line="480" w:lineRule="auto"/>
        <w:jc w:val="both"/>
        <w:rPr>
          <w:rFonts w:ascii="Times New Roman" w:hAnsi="Times New Roman" w:cs="Times New Roman"/>
          <w:sz w:val="24"/>
          <w:szCs w:val="24"/>
        </w:rPr>
      </w:pPr>
    </w:p>
    <w:p w:rsidR="003254CC" w:rsidRDefault="003254CC" w:rsidP="000D1F4D">
      <w:pPr>
        <w:spacing w:line="48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21"/>
        <w:gridCol w:w="4621"/>
      </w:tblGrid>
      <w:tr w:rsidR="000D1F4D" w:rsidTr="005424C0">
        <w:tc>
          <w:tcPr>
            <w:tcW w:w="4621" w:type="dxa"/>
          </w:tcPr>
          <w:p w:rsidR="000D1F4D" w:rsidRPr="001D3678" w:rsidRDefault="000D1F4D" w:rsidP="005424C0">
            <w:pPr>
              <w:spacing w:line="480" w:lineRule="auto"/>
              <w:jc w:val="center"/>
              <w:rPr>
                <w:rFonts w:ascii="Times New Roman" w:hAnsi="Times New Roman" w:cs="Times New Roman"/>
                <w:b/>
                <w:sz w:val="24"/>
                <w:szCs w:val="24"/>
              </w:rPr>
            </w:pPr>
            <w:r w:rsidRPr="001D3678">
              <w:rPr>
                <w:rFonts w:ascii="Times New Roman" w:hAnsi="Times New Roman" w:cs="Times New Roman"/>
                <w:b/>
                <w:sz w:val="24"/>
                <w:szCs w:val="24"/>
              </w:rPr>
              <w:lastRenderedPageBreak/>
              <w:t>Sung Lyrics</w:t>
            </w:r>
          </w:p>
        </w:tc>
        <w:tc>
          <w:tcPr>
            <w:tcW w:w="4621" w:type="dxa"/>
          </w:tcPr>
          <w:p w:rsidR="000D1F4D" w:rsidRPr="001D3678" w:rsidRDefault="000D1F4D" w:rsidP="005424C0">
            <w:pPr>
              <w:spacing w:line="480" w:lineRule="auto"/>
              <w:jc w:val="center"/>
              <w:rPr>
                <w:rFonts w:ascii="Times New Roman" w:hAnsi="Times New Roman" w:cs="Times New Roman"/>
                <w:b/>
                <w:sz w:val="24"/>
                <w:szCs w:val="24"/>
              </w:rPr>
            </w:pPr>
            <w:r w:rsidRPr="001D3678">
              <w:rPr>
                <w:rFonts w:ascii="Times New Roman" w:hAnsi="Times New Roman" w:cs="Times New Roman"/>
                <w:b/>
                <w:sz w:val="24"/>
                <w:szCs w:val="24"/>
              </w:rPr>
              <w:t>Music</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Intro</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First Verse</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First Verse</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Interlude</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Second Verse</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Second Verse</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Interlude</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Chorus A</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Chorus A</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Interlude</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Third Verse</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Third Verse</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Interlude</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Chorus B</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Chorus B</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Keyboard Solo</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Guitar Solo</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Choruses A &amp; B</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Choruses A &amp; B</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Outro</w:t>
            </w:r>
          </w:p>
        </w:tc>
      </w:tr>
    </w:tbl>
    <w:p w:rsidR="000D1F4D" w:rsidRPr="00EA03D3" w:rsidRDefault="000D1F4D" w:rsidP="00EA03D3">
      <w:pPr>
        <w:spacing w:before="240" w:line="480" w:lineRule="auto"/>
        <w:jc w:val="center"/>
        <w:rPr>
          <w:rFonts w:ascii="Times New Roman" w:hAnsi="Times New Roman" w:cs="Times New Roman"/>
          <w:i/>
          <w:sz w:val="24"/>
          <w:szCs w:val="24"/>
        </w:rPr>
      </w:pPr>
      <w:r w:rsidRPr="008C1EFB">
        <w:rPr>
          <w:rFonts w:ascii="Times New Roman" w:hAnsi="Times New Roman" w:cs="Times New Roman"/>
          <w:i/>
          <w:sz w:val="24"/>
          <w:szCs w:val="24"/>
        </w:rPr>
        <w:t xml:space="preserve">Table </w:t>
      </w:r>
      <w:r w:rsidR="001D3678">
        <w:rPr>
          <w:rFonts w:ascii="Times New Roman" w:hAnsi="Times New Roman" w:cs="Times New Roman"/>
          <w:i/>
          <w:sz w:val="24"/>
          <w:szCs w:val="24"/>
        </w:rPr>
        <w:t>4</w:t>
      </w:r>
      <w:r w:rsidR="001B45AE">
        <w:rPr>
          <w:rFonts w:ascii="Times New Roman" w:hAnsi="Times New Roman" w:cs="Times New Roman"/>
          <w:i/>
          <w:sz w:val="24"/>
          <w:szCs w:val="24"/>
        </w:rPr>
        <w:t>:</w:t>
      </w:r>
      <w:r w:rsidRPr="008C1EFB">
        <w:rPr>
          <w:rFonts w:ascii="Times New Roman" w:hAnsi="Times New Roman" w:cs="Times New Roman"/>
          <w:i/>
          <w:sz w:val="24"/>
          <w:szCs w:val="24"/>
        </w:rPr>
        <w:t xml:space="preserve"> Structure of ‘</w:t>
      </w:r>
      <w:r>
        <w:rPr>
          <w:rFonts w:ascii="Times New Roman" w:hAnsi="Times New Roman" w:cs="Times New Roman"/>
          <w:i/>
          <w:sz w:val="24"/>
          <w:szCs w:val="24"/>
        </w:rPr>
        <w:t>Pull Me Under’</w:t>
      </w:r>
      <w:r>
        <w:rPr>
          <w:rFonts w:ascii="Times New Roman" w:hAnsi="Times New Roman" w:cs="Times New Roman"/>
          <w:sz w:val="24"/>
          <w:szCs w:val="24"/>
        </w:rPr>
        <w:t xml:space="preserve">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Section 4.1</w:t>
      </w:r>
      <w:r w:rsidRPr="008A5B1D">
        <w:rPr>
          <w:rFonts w:ascii="Times New Roman" w:hAnsi="Times New Roman" w:cs="Times New Roman"/>
          <w:sz w:val="24"/>
          <w:szCs w:val="24"/>
        </w:rPr>
        <w:t xml:space="preserve"> </w:t>
      </w:r>
      <w:r w:rsidR="001D3678">
        <w:rPr>
          <w:rFonts w:ascii="Times New Roman" w:hAnsi="Times New Roman" w:cs="Times New Roman"/>
          <w:sz w:val="24"/>
          <w:szCs w:val="24"/>
        </w:rPr>
        <w:t>discusses</w:t>
      </w:r>
      <w:r w:rsidRPr="008A5B1D">
        <w:rPr>
          <w:rFonts w:ascii="Times New Roman" w:hAnsi="Times New Roman" w:cs="Times New Roman"/>
          <w:sz w:val="24"/>
          <w:szCs w:val="24"/>
        </w:rPr>
        <w:t xml:space="preserve"> language as sung lyrics as opposed to spoken or written lyrics. Language in this form is delivered through the repetition of non-standard intonation patterns as well as more complex variations of pitch height compared to spoken or written lyrics. </w:t>
      </w:r>
      <w:r>
        <w:rPr>
          <w:rFonts w:ascii="Times New Roman" w:hAnsi="Times New Roman" w:cs="Times New Roman"/>
          <w:sz w:val="24"/>
          <w:szCs w:val="24"/>
        </w:rPr>
        <w:t>This</w:t>
      </w:r>
      <w:r w:rsidRPr="008A5B1D">
        <w:rPr>
          <w:rFonts w:ascii="Times New Roman" w:hAnsi="Times New Roman" w:cs="Times New Roman"/>
          <w:sz w:val="24"/>
          <w:szCs w:val="24"/>
        </w:rPr>
        <w:t xml:space="preserve"> is very important </w:t>
      </w:r>
      <w:r>
        <w:rPr>
          <w:rFonts w:ascii="Times New Roman" w:hAnsi="Times New Roman" w:cs="Times New Roman"/>
          <w:sz w:val="24"/>
          <w:szCs w:val="24"/>
        </w:rPr>
        <w:t xml:space="preserve">to consider </w:t>
      </w:r>
      <w:r w:rsidRPr="008A5B1D">
        <w:rPr>
          <w:rFonts w:ascii="Times New Roman" w:hAnsi="Times New Roman" w:cs="Times New Roman"/>
          <w:sz w:val="24"/>
          <w:szCs w:val="24"/>
        </w:rPr>
        <w:t xml:space="preserve">in </w:t>
      </w:r>
      <w:r>
        <w:rPr>
          <w:rFonts w:ascii="Times New Roman" w:hAnsi="Times New Roman" w:cs="Times New Roman"/>
          <w:sz w:val="24"/>
          <w:szCs w:val="24"/>
        </w:rPr>
        <w:t xml:space="preserve">songs such as </w:t>
      </w:r>
      <w:r w:rsidRPr="008A5B1D">
        <w:rPr>
          <w:rFonts w:ascii="Times New Roman" w:hAnsi="Times New Roman" w:cs="Times New Roman"/>
          <w:sz w:val="24"/>
          <w:szCs w:val="24"/>
        </w:rPr>
        <w:t>‘</w:t>
      </w:r>
      <w:r>
        <w:rPr>
          <w:rFonts w:ascii="Times New Roman" w:hAnsi="Times New Roman" w:cs="Times New Roman"/>
          <w:sz w:val="24"/>
          <w:szCs w:val="24"/>
        </w:rPr>
        <w:t>Pull Me Under’</w:t>
      </w:r>
      <w:r w:rsidRPr="008A5B1D">
        <w:rPr>
          <w:rFonts w:ascii="Times New Roman" w:hAnsi="Times New Roman" w:cs="Times New Roman"/>
          <w:sz w:val="24"/>
          <w:szCs w:val="24"/>
        </w:rPr>
        <w:t xml:space="preserve"> </w:t>
      </w:r>
      <w:r>
        <w:rPr>
          <w:rFonts w:ascii="Times New Roman" w:hAnsi="Times New Roman" w:cs="Times New Roman"/>
          <w:sz w:val="24"/>
          <w:szCs w:val="24"/>
        </w:rPr>
        <w:t>as well as other ones</w:t>
      </w:r>
      <w:r w:rsidRPr="008A5B1D">
        <w:rPr>
          <w:rFonts w:ascii="Times New Roman" w:hAnsi="Times New Roman" w:cs="Times New Roman"/>
          <w:sz w:val="24"/>
          <w:szCs w:val="24"/>
        </w:rPr>
        <w:t xml:space="preserve"> that are written from a first-person point of view because there is a conflation between the singer, the narrator and the main character.</w:t>
      </w:r>
      <w:r>
        <w:rPr>
          <w:rFonts w:ascii="Times New Roman" w:hAnsi="Times New Roman" w:cs="Times New Roman"/>
          <w:sz w:val="24"/>
          <w:szCs w:val="24"/>
        </w:rPr>
        <w:t xml:space="preserve"> The double-scope network of the </w:t>
      </w:r>
      <w:proofErr w:type="spellStart"/>
      <w:r>
        <w:rPr>
          <w:rFonts w:ascii="Times New Roman" w:hAnsi="Times New Roman" w:cs="Times New Roman"/>
          <w:sz w:val="24"/>
          <w:szCs w:val="24"/>
        </w:rPr>
        <w:t>sung</w:t>
      </w:r>
      <w:proofErr w:type="spellEnd"/>
      <w:r>
        <w:rPr>
          <w:rFonts w:ascii="Times New Roman" w:hAnsi="Times New Roman" w:cs="Times New Roman"/>
          <w:sz w:val="24"/>
          <w:szCs w:val="24"/>
        </w:rPr>
        <w:t xml:space="preserve"> lyrics will be discussed in Section 4.1.7. </w:t>
      </w:r>
      <w:r w:rsidR="00A61151">
        <w:rPr>
          <w:rFonts w:ascii="Times New Roman" w:hAnsi="Times New Roman" w:cs="Times New Roman"/>
          <w:sz w:val="24"/>
          <w:szCs w:val="24"/>
        </w:rPr>
        <w:t>If required, t</w:t>
      </w:r>
      <w:r>
        <w:rPr>
          <w:rFonts w:ascii="Times New Roman" w:hAnsi="Times New Roman" w:cs="Times New Roman"/>
          <w:sz w:val="24"/>
          <w:szCs w:val="24"/>
        </w:rPr>
        <w:t>he isolated vocal tracks</w:t>
      </w:r>
      <w:r w:rsidR="00D67F33">
        <w:rPr>
          <w:rFonts w:ascii="Times New Roman" w:hAnsi="Times New Roman" w:cs="Times New Roman"/>
          <w:sz w:val="24"/>
          <w:szCs w:val="24"/>
        </w:rPr>
        <w:t>,</w:t>
      </w:r>
      <w:r w:rsidR="00A61151">
        <w:rPr>
          <w:rFonts w:ascii="Times New Roman" w:hAnsi="Times New Roman" w:cs="Times New Roman"/>
          <w:sz w:val="24"/>
          <w:szCs w:val="24"/>
        </w:rPr>
        <w:t xml:space="preserve"> which are discussed below</w:t>
      </w:r>
      <w:r w:rsidR="00D67F33">
        <w:rPr>
          <w:rFonts w:ascii="Times New Roman" w:hAnsi="Times New Roman" w:cs="Times New Roman"/>
          <w:sz w:val="24"/>
          <w:szCs w:val="24"/>
        </w:rPr>
        <w:t>,</w:t>
      </w:r>
      <w:r w:rsidR="00A61151">
        <w:rPr>
          <w:rFonts w:ascii="Times New Roman" w:hAnsi="Times New Roman" w:cs="Times New Roman"/>
          <w:sz w:val="24"/>
          <w:szCs w:val="24"/>
        </w:rPr>
        <w:t xml:space="preserve"> </w:t>
      </w:r>
      <w:r w:rsidR="00252C84">
        <w:rPr>
          <w:rFonts w:ascii="Times New Roman" w:hAnsi="Times New Roman" w:cs="Times New Roman"/>
          <w:sz w:val="24"/>
          <w:szCs w:val="24"/>
        </w:rPr>
        <w:t>are available</w:t>
      </w:r>
      <w:r w:rsidR="00F60A4F">
        <w:rPr>
          <w:rFonts w:ascii="Times New Roman" w:hAnsi="Times New Roman" w:cs="Times New Roman"/>
          <w:sz w:val="24"/>
          <w:szCs w:val="24"/>
        </w:rPr>
        <w:t xml:space="preserve"> to listen to</w:t>
      </w:r>
      <w:r w:rsidR="00A61151">
        <w:rPr>
          <w:rFonts w:ascii="Times New Roman" w:hAnsi="Times New Roman" w:cs="Times New Roman"/>
          <w:sz w:val="24"/>
          <w:szCs w:val="24"/>
        </w:rPr>
        <w:t xml:space="preserve"> </w:t>
      </w:r>
      <w:r>
        <w:rPr>
          <w:rFonts w:ascii="Times New Roman" w:hAnsi="Times New Roman" w:cs="Times New Roman"/>
          <w:sz w:val="24"/>
          <w:szCs w:val="24"/>
        </w:rPr>
        <w:t xml:space="preserve">here: </w:t>
      </w:r>
      <w:hyperlink r:id="rId12" w:history="1">
        <w:r w:rsidRPr="001D3678">
          <w:rPr>
            <w:rStyle w:val="Hyperlink"/>
            <w:sz w:val="24"/>
            <w:szCs w:val="24"/>
          </w:rPr>
          <w:t>https://www.youtube.com/watch?v=EBCcAo-MTq8</w:t>
        </w:r>
      </w:hyperlink>
      <w:r w:rsidR="003A2131">
        <w:rPr>
          <w:rStyle w:val="Hyperlink"/>
          <w:sz w:val="24"/>
          <w:szCs w:val="24"/>
        </w:rPr>
        <w:t>.</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Section 4.2</w:t>
      </w:r>
      <w:r w:rsidRPr="00913EF7">
        <w:rPr>
          <w:rFonts w:ascii="Times New Roman" w:hAnsi="Times New Roman" w:cs="Times New Roman"/>
          <w:sz w:val="24"/>
          <w:szCs w:val="24"/>
        </w:rPr>
        <w:t xml:space="preserve"> </w:t>
      </w:r>
      <w:r w:rsidR="001B5011">
        <w:rPr>
          <w:rFonts w:ascii="Times New Roman" w:hAnsi="Times New Roman" w:cs="Times New Roman"/>
          <w:sz w:val="24"/>
          <w:szCs w:val="24"/>
        </w:rPr>
        <w:t>applies</w:t>
      </w:r>
      <w:r>
        <w:rPr>
          <w:rFonts w:ascii="Times New Roman" w:hAnsi="Times New Roman" w:cs="Times New Roman"/>
          <w:sz w:val="24"/>
          <w:szCs w:val="24"/>
        </w:rPr>
        <w:t xml:space="preserve"> basic music theory in its description of musical structure throughout the intro, verses, interludes, choruses, keyboard solo, guitar solo and outro. </w:t>
      </w:r>
      <w:r w:rsidR="00D67F33">
        <w:rPr>
          <w:rFonts w:ascii="Times New Roman" w:hAnsi="Times New Roman" w:cs="Times New Roman"/>
          <w:sz w:val="24"/>
          <w:szCs w:val="24"/>
        </w:rPr>
        <w:t>Bearing in mind genre expectations, i</w:t>
      </w:r>
      <w:r>
        <w:rPr>
          <w:rFonts w:ascii="Times New Roman" w:hAnsi="Times New Roman" w:cs="Times New Roman"/>
          <w:sz w:val="24"/>
          <w:szCs w:val="24"/>
        </w:rPr>
        <w:t>t will also map out the conceptual feature dimensions that can be associated with certain musical elements within these parts. Finally, it will look at the multi</w:t>
      </w:r>
      <w:r w:rsidR="00D413D6">
        <w:rPr>
          <w:rFonts w:ascii="Times New Roman" w:hAnsi="Times New Roman" w:cs="Times New Roman"/>
          <w:sz w:val="24"/>
          <w:szCs w:val="24"/>
        </w:rPr>
        <w:t>ple-scope</w:t>
      </w:r>
      <w:r>
        <w:rPr>
          <w:rFonts w:ascii="Times New Roman" w:hAnsi="Times New Roman" w:cs="Times New Roman"/>
          <w:sz w:val="24"/>
          <w:szCs w:val="24"/>
        </w:rPr>
        <w:t xml:space="preserve"> network that is created through the process of cross-modal mapping. The instrumental track</w:t>
      </w:r>
      <w:r w:rsidR="0008159E">
        <w:rPr>
          <w:rFonts w:ascii="Times New Roman" w:hAnsi="Times New Roman" w:cs="Times New Roman"/>
          <w:sz w:val="24"/>
          <w:szCs w:val="24"/>
        </w:rPr>
        <w:t xml:space="preserve"> of the song is available here: </w:t>
      </w:r>
      <w:hyperlink r:id="rId13" w:history="1">
        <w:r w:rsidRPr="00F60A4F">
          <w:rPr>
            <w:rStyle w:val="Hyperlink"/>
            <w:sz w:val="24"/>
          </w:rPr>
          <w:t>https://www.youtube.com/watch?v=b55zR1CzBJQ&amp;t=182s</w:t>
        </w:r>
      </w:hyperlink>
      <w:r w:rsidRPr="00F60A4F">
        <w:rPr>
          <w:sz w:val="24"/>
        </w:rPr>
        <w:t>.</w:t>
      </w:r>
    </w:p>
    <w:p w:rsidR="000D1F4D" w:rsidRPr="0053164F" w:rsidRDefault="000D1F4D" w:rsidP="000D1F4D">
      <w:pPr>
        <w:spacing w:line="480" w:lineRule="auto"/>
        <w:jc w:val="both"/>
        <w:rPr>
          <w:rFonts w:ascii="Times New Roman" w:hAnsi="Times New Roman" w:cs="Times New Roman"/>
          <w:sz w:val="24"/>
          <w:szCs w:val="24"/>
          <w:highlight w:val="yellow"/>
        </w:rPr>
      </w:pPr>
      <w:r>
        <w:rPr>
          <w:rFonts w:ascii="Times New Roman" w:hAnsi="Times New Roman" w:cs="Times New Roman"/>
          <w:sz w:val="24"/>
          <w:szCs w:val="24"/>
        </w:rPr>
        <w:tab/>
      </w:r>
      <w:r>
        <w:rPr>
          <w:rFonts w:ascii="Times New Roman" w:hAnsi="Times New Roman" w:cs="Times New Roman"/>
          <w:sz w:val="24"/>
          <w:szCs w:val="24"/>
        </w:rPr>
        <w:tab/>
        <w:t xml:space="preserve">Section 4.3 </w:t>
      </w:r>
      <w:r w:rsidR="001B5011">
        <w:rPr>
          <w:rFonts w:ascii="Times New Roman" w:hAnsi="Times New Roman" w:cs="Times New Roman"/>
          <w:sz w:val="24"/>
          <w:szCs w:val="24"/>
        </w:rPr>
        <w:t>provides</w:t>
      </w:r>
      <w:r>
        <w:rPr>
          <w:rFonts w:ascii="Times New Roman" w:hAnsi="Times New Roman" w:cs="Times New Roman"/>
          <w:sz w:val="24"/>
          <w:szCs w:val="24"/>
        </w:rPr>
        <w:t xml:space="preserve"> a detailed discussion of how the blended spaces of language and music are compressed further into a complex double-scope network when song lyrics and </w:t>
      </w:r>
      <w:r w:rsidR="00F07B35">
        <w:rPr>
          <w:rFonts w:ascii="Times New Roman" w:hAnsi="Times New Roman" w:cs="Times New Roman"/>
          <w:sz w:val="24"/>
          <w:szCs w:val="24"/>
        </w:rPr>
        <w:t xml:space="preserve">instrumental music </w:t>
      </w:r>
      <w:r>
        <w:rPr>
          <w:rFonts w:ascii="Times New Roman" w:hAnsi="Times New Roman" w:cs="Times New Roman"/>
          <w:sz w:val="24"/>
          <w:szCs w:val="24"/>
        </w:rPr>
        <w:t xml:space="preserve">are heard simultaneously.  </w:t>
      </w:r>
      <w:r w:rsidRPr="003537D2">
        <w:rPr>
          <w:rFonts w:ascii="Times New Roman" w:hAnsi="Times New Roman" w:cs="Times New Roman"/>
          <w:sz w:val="24"/>
          <w:szCs w:val="24"/>
        </w:rPr>
        <w:tab/>
      </w:r>
      <w:r>
        <w:rPr>
          <w:rFonts w:ascii="Times New Roman" w:hAnsi="Times New Roman" w:cs="Times New Roman"/>
          <w:sz w:val="24"/>
          <w:szCs w:val="24"/>
        </w:rPr>
        <w:t xml:space="preserve">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Section 4.1</w:t>
      </w:r>
      <w:r w:rsidRPr="003537D2">
        <w:rPr>
          <w:rFonts w:ascii="Times New Roman" w:hAnsi="Times New Roman" w:cs="Times New Roman"/>
          <w:sz w:val="24"/>
          <w:szCs w:val="24"/>
        </w:rPr>
        <w:t xml:space="preserve"> will now apply</w:t>
      </w:r>
      <w:r>
        <w:rPr>
          <w:rFonts w:ascii="Times New Roman" w:hAnsi="Times New Roman" w:cs="Times New Roman"/>
          <w:sz w:val="24"/>
          <w:szCs w:val="24"/>
        </w:rPr>
        <w:t xml:space="preserve"> Conceptual Integration Theory,</w:t>
      </w:r>
      <w:r w:rsidRPr="003537D2">
        <w:rPr>
          <w:rFonts w:ascii="Times New Roman" w:hAnsi="Times New Roman" w:cs="Times New Roman"/>
          <w:sz w:val="24"/>
          <w:szCs w:val="24"/>
        </w:rPr>
        <w:t xml:space="preserve"> </w:t>
      </w:r>
      <w:r>
        <w:rPr>
          <w:rFonts w:ascii="Times New Roman" w:hAnsi="Times New Roman" w:cs="Times New Roman"/>
          <w:sz w:val="24"/>
          <w:szCs w:val="24"/>
        </w:rPr>
        <w:t xml:space="preserve">Deictic Shift Theory, </w:t>
      </w:r>
      <w:r w:rsidRPr="003537D2">
        <w:rPr>
          <w:rFonts w:ascii="Times New Roman" w:hAnsi="Times New Roman" w:cs="Times New Roman"/>
          <w:sz w:val="24"/>
          <w:szCs w:val="24"/>
        </w:rPr>
        <w:t>Schema Theory</w:t>
      </w:r>
      <w:r>
        <w:rPr>
          <w:rFonts w:ascii="Times New Roman" w:hAnsi="Times New Roman" w:cs="Times New Roman"/>
          <w:sz w:val="24"/>
          <w:szCs w:val="24"/>
        </w:rPr>
        <w:t>, concepts of Narrative Interrelation as well as the principles of cross-domain mappings within music</w:t>
      </w:r>
      <w:r w:rsidRPr="003537D2">
        <w:rPr>
          <w:rFonts w:ascii="Times New Roman" w:hAnsi="Times New Roman" w:cs="Times New Roman"/>
          <w:sz w:val="24"/>
          <w:szCs w:val="24"/>
        </w:rPr>
        <w:t xml:space="preserve"> (see </w:t>
      </w:r>
      <w:r w:rsidR="00BD0122">
        <w:rPr>
          <w:rFonts w:ascii="Times New Roman" w:hAnsi="Times New Roman" w:cs="Times New Roman"/>
          <w:sz w:val="24"/>
          <w:szCs w:val="24"/>
        </w:rPr>
        <w:t>Chapter 2</w:t>
      </w:r>
      <w:r w:rsidRPr="003537D2">
        <w:rPr>
          <w:rFonts w:ascii="Times New Roman" w:hAnsi="Times New Roman" w:cs="Times New Roman"/>
          <w:sz w:val="24"/>
          <w:szCs w:val="24"/>
        </w:rPr>
        <w:t>)</w:t>
      </w:r>
      <w:r>
        <w:rPr>
          <w:rFonts w:ascii="Times New Roman" w:hAnsi="Times New Roman" w:cs="Times New Roman"/>
          <w:sz w:val="24"/>
          <w:szCs w:val="24"/>
        </w:rPr>
        <w:t xml:space="preserve"> </w:t>
      </w:r>
      <w:r w:rsidRPr="003537D2">
        <w:rPr>
          <w:rFonts w:ascii="Times New Roman" w:hAnsi="Times New Roman" w:cs="Times New Roman"/>
          <w:sz w:val="24"/>
          <w:szCs w:val="24"/>
        </w:rPr>
        <w:t xml:space="preserve">in the analysis of </w:t>
      </w:r>
      <w:r w:rsidR="00333F27">
        <w:rPr>
          <w:rFonts w:ascii="Times New Roman" w:hAnsi="Times New Roman" w:cs="Times New Roman"/>
          <w:sz w:val="24"/>
          <w:szCs w:val="24"/>
        </w:rPr>
        <w:t xml:space="preserve">the </w:t>
      </w:r>
      <w:proofErr w:type="spellStart"/>
      <w:r w:rsidR="00333F27">
        <w:rPr>
          <w:rFonts w:ascii="Times New Roman" w:hAnsi="Times New Roman" w:cs="Times New Roman"/>
          <w:sz w:val="24"/>
          <w:szCs w:val="24"/>
        </w:rPr>
        <w:t>sung</w:t>
      </w:r>
      <w:proofErr w:type="spellEnd"/>
      <w:r w:rsidR="00333F27">
        <w:rPr>
          <w:rFonts w:ascii="Times New Roman" w:hAnsi="Times New Roman" w:cs="Times New Roman"/>
          <w:sz w:val="24"/>
          <w:szCs w:val="24"/>
        </w:rPr>
        <w:t xml:space="preserve"> lyrics of </w:t>
      </w:r>
      <w:r w:rsidRPr="003537D2">
        <w:rPr>
          <w:rFonts w:ascii="Times New Roman" w:hAnsi="Times New Roman" w:cs="Times New Roman"/>
          <w:sz w:val="24"/>
          <w:szCs w:val="24"/>
        </w:rPr>
        <w:t>‘Pull Me Under’ by Dream Theater.</w:t>
      </w:r>
      <w:r w:rsidRPr="008A5B1D">
        <w:rPr>
          <w:rFonts w:ascii="Times New Roman" w:hAnsi="Times New Roman" w:cs="Times New Roman"/>
          <w:sz w:val="24"/>
          <w:szCs w:val="24"/>
        </w:rPr>
        <w:t xml:space="preserve"> </w:t>
      </w:r>
    </w:p>
    <w:p w:rsidR="000D1F4D" w:rsidRDefault="000D1F4D" w:rsidP="000D1F4D">
      <w:pPr>
        <w:spacing w:line="480" w:lineRule="auto"/>
        <w:jc w:val="both"/>
        <w:rPr>
          <w:rFonts w:ascii="Times New Roman" w:hAnsi="Times New Roman" w:cs="Times New Roman"/>
          <w:sz w:val="24"/>
          <w:szCs w:val="24"/>
        </w:rPr>
      </w:pPr>
    </w:p>
    <w:p w:rsidR="000D1F4D" w:rsidRDefault="000D1F4D" w:rsidP="000D1F4D">
      <w:pPr>
        <w:spacing w:line="480" w:lineRule="auto"/>
        <w:jc w:val="both"/>
        <w:rPr>
          <w:rFonts w:ascii="Times New Roman" w:hAnsi="Times New Roman" w:cs="Times New Roman"/>
          <w:sz w:val="24"/>
          <w:szCs w:val="24"/>
        </w:rPr>
      </w:pPr>
    </w:p>
    <w:p w:rsidR="000D1F4D" w:rsidRDefault="000D1F4D" w:rsidP="000D1F4D">
      <w:pPr>
        <w:spacing w:line="480" w:lineRule="auto"/>
        <w:jc w:val="both"/>
        <w:rPr>
          <w:rFonts w:ascii="Times New Roman" w:hAnsi="Times New Roman" w:cs="Times New Roman"/>
          <w:sz w:val="24"/>
          <w:szCs w:val="24"/>
        </w:rPr>
      </w:pPr>
    </w:p>
    <w:p w:rsidR="000D1F4D" w:rsidRDefault="000D1F4D" w:rsidP="000D1F4D">
      <w:pPr>
        <w:spacing w:line="480" w:lineRule="auto"/>
        <w:jc w:val="both"/>
        <w:rPr>
          <w:rFonts w:ascii="Times New Roman" w:hAnsi="Times New Roman" w:cs="Times New Roman"/>
          <w:sz w:val="24"/>
          <w:szCs w:val="24"/>
        </w:rPr>
      </w:pPr>
    </w:p>
    <w:p w:rsidR="003254CC" w:rsidRDefault="003254CC" w:rsidP="000D1F4D">
      <w:pPr>
        <w:spacing w:line="480" w:lineRule="auto"/>
        <w:jc w:val="both"/>
        <w:rPr>
          <w:rFonts w:ascii="Times New Roman" w:hAnsi="Times New Roman" w:cs="Times New Roman"/>
          <w:sz w:val="24"/>
          <w:szCs w:val="24"/>
        </w:rPr>
      </w:pPr>
    </w:p>
    <w:p w:rsidR="001B5011" w:rsidRDefault="001B5011" w:rsidP="000D1F4D">
      <w:pPr>
        <w:spacing w:line="480" w:lineRule="auto"/>
        <w:jc w:val="both"/>
        <w:rPr>
          <w:rFonts w:ascii="Times New Roman" w:hAnsi="Times New Roman" w:cs="Times New Roman"/>
          <w:sz w:val="24"/>
          <w:szCs w:val="24"/>
        </w:rPr>
      </w:pPr>
    </w:p>
    <w:p w:rsidR="00074462" w:rsidRDefault="00074462" w:rsidP="000D1F4D">
      <w:pPr>
        <w:spacing w:line="480" w:lineRule="auto"/>
        <w:jc w:val="both"/>
        <w:rPr>
          <w:rFonts w:ascii="Times New Roman" w:hAnsi="Times New Roman" w:cs="Times New Roman"/>
          <w:sz w:val="24"/>
          <w:szCs w:val="24"/>
        </w:rPr>
      </w:pPr>
    </w:p>
    <w:p w:rsidR="00074462" w:rsidRDefault="00074462" w:rsidP="000D1F4D">
      <w:pPr>
        <w:spacing w:line="480" w:lineRule="auto"/>
        <w:jc w:val="both"/>
        <w:rPr>
          <w:rFonts w:ascii="Times New Roman" w:hAnsi="Times New Roman" w:cs="Times New Roman"/>
          <w:sz w:val="24"/>
          <w:szCs w:val="24"/>
        </w:rPr>
      </w:pPr>
    </w:p>
    <w:p w:rsidR="000D1F4D" w:rsidRPr="006411A4" w:rsidRDefault="000D1F4D" w:rsidP="00794B8B">
      <w:pPr>
        <w:pStyle w:val="Heading2"/>
        <w:spacing w:line="480" w:lineRule="auto"/>
        <w:rPr>
          <w:sz w:val="28"/>
          <w:u w:val="single"/>
        </w:rPr>
      </w:pPr>
      <w:bookmarkStart w:id="29" w:name="_Toc49427235"/>
      <w:r w:rsidRPr="006411A4">
        <w:rPr>
          <w:sz w:val="28"/>
          <w:u w:val="single"/>
        </w:rPr>
        <w:lastRenderedPageBreak/>
        <w:t xml:space="preserve">4.1 </w:t>
      </w:r>
      <w:r w:rsidR="003740BC" w:rsidRPr="006411A4">
        <w:rPr>
          <w:sz w:val="28"/>
          <w:u w:val="single"/>
        </w:rPr>
        <w:t xml:space="preserve">Sung </w:t>
      </w:r>
      <w:r w:rsidRPr="006411A4">
        <w:rPr>
          <w:sz w:val="28"/>
          <w:u w:val="single"/>
        </w:rPr>
        <w:t>L</w:t>
      </w:r>
      <w:r w:rsidR="006411A4" w:rsidRPr="006411A4">
        <w:rPr>
          <w:sz w:val="28"/>
          <w:u w:val="single"/>
        </w:rPr>
        <w:t>yrics</w:t>
      </w:r>
      <w:bookmarkEnd w:id="29"/>
    </w:p>
    <w:p w:rsidR="000D1F4D" w:rsidRPr="00810624" w:rsidRDefault="000D1F4D" w:rsidP="00794B8B">
      <w:pPr>
        <w:pStyle w:val="Heading3"/>
        <w:spacing w:before="0" w:line="480" w:lineRule="auto"/>
        <w:rPr>
          <w:sz w:val="28"/>
          <w:u w:val="single"/>
        </w:rPr>
      </w:pPr>
      <w:bookmarkStart w:id="30" w:name="_Toc49427236"/>
      <w:r w:rsidRPr="00810624">
        <w:rPr>
          <w:sz w:val="28"/>
          <w:u w:val="single"/>
        </w:rPr>
        <w:t>4.1.1 First Verse</w:t>
      </w:r>
      <w:bookmarkEnd w:id="30"/>
    </w:p>
    <w:p w:rsidR="000D1F4D" w:rsidRDefault="000D1F4D" w:rsidP="00174A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Verse one is comprised of eight lines in total </w:t>
      </w:r>
      <w:r w:rsidRPr="00174A27">
        <w:rPr>
          <w:rFonts w:ascii="Times New Roman" w:hAnsi="Times New Roman" w:cs="Times New Roman"/>
          <w:sz w:val="24"/>
          <w:szCs w:val="24"/>
        </w:rPr>
        <w:t xml:space="preserve">(see </w:t>
      </w:r>
      <w:r w:rsidR="00174A27">
        <w:rPr>
          <w:rFonts w:ascii="Times New Roman" w:hAnsi="Times New Roman" w:cs="Times New Roman"/>
          <w:sz w:val="24"/>
          <w:szCs w:val="24"/>
        </w:rPr>
        <w:t>Figure</w:t>
      </w:r>
      <w:r w:rsidR="0020166B">
        <w:rPr>
          <w:rFonts w:ascii="Times New Roman" w:hAnsi="Times New Roman" w:cs="Times New Roman"/>
          <w:sz w:val="24"/>
          <w:szCs w:val="24"/>
        </w:rPr>
        <w:t>s</w:t>
      </w:r>
      <w:r w:rsidR="00174A27">
        <w:rPr>
          <w:rFonts w:ascii="Times New Roman" w:hAnsi="Times New Roman" w:cs="Times New Roman"/>
          <w:sz w:val="24"/>
          <w:szCs w:val="24"/>
        </w:rPr>
        <w:t xml:space="preserve"> </w:t>
      </w:r>
      <w:r w:rsidR="006167F4">
        <w:rPr>
          <w:rFonts w:ascii="Times New Roman" w:hAnsi="Times New Roman" w:cs="Times New Roman"/>
          <w:sz w:val="24"/>
          <w:szCs w:val="24"/>
        </w:rPr>
        <w:t>4</w:t>
      </w:r>
      <w:r w:rsidR="005C7476">
        <w:rPr>
          <w:rFonts w:ascii="Times New Roman" w:hAnsi="Times New Roman" w:cs="Times New Roman"/>
          <w:sz w:val="24"/>
          <w:szCs w:val="24"/>
        </w:rPr>
        <w:t xml:space="preserve"> </w:t>
      </w:r>
      <w:r w:rsidR="0020166B">
        <w:rPr>
          <w:rFonts w:ascii="Times New Roman" w:hAnsi="Times New Roman" w:cs="Times New Roman"/>
          <w:sz w:val="24"/>
          <w:szCs w:val="24"/>
        </w:rPr>
        <w:t xml:space="preserve">and </w:t>
      </w:r>
      <w:r w:rsidR="006167F4">
        <w:rPr>
          <w:rFonts w:ascii="Times New Roman" w:hAnsi="Times New Roman" w:cs="Times New Roman"/>
          <w:sz w:val="24"/>
          <w:szCs w:val="24"/>
        </w:rPr>
        <w:t>4</w:t>
      </w:r>
      <w:r w:rsidR="0020166B">
        <w:rPr>
          <w:rFonts w:ascii="Times New Roman" w:hAnsi="Times New Roman" w:cs="Times New Roman"/>
          <w:sz w:val="24"/>
          <w:szCs w:val="24"/>
        </w:rPr>
        <w:t>.</w:t>
      </w:r>
      <w:r w:rsidR="006167F4">
        <w:rPr>
          <w:rFonts w:ascii="Times New Roman" w:hAnsi="Times New Roman" w:cs="Times New Roman"/>
          <w:sz w:val="24"/>
          <w:szCs w:val="24"/>
        </w:rPr>
        <w:t>1</w:t>
      </w:r>
      <w:r w:rsidR="005C7476">
        <w:rPr>
          <w:rFonts w:ascii="Times New Roman" w:hAnsi="Times New Roman" w:cs="Times New Roman"/>
          <w:sz w:val="24"/>
          <w:szCs w:val="24"/>
        </w:rPr>
        <w:t xml:space="preserve"> </w:t>
      </w:r>
      <w:r w:rsidR="00174A27">
        <w:rPr>
          <w:rFonts w:ascii="Times New Roman" w:hAnsi="Times New Roman" w:cs="Times New Roman"/>
          <w:sz w:val="24"/>
          <w:szCs w:val="24"/>
        </w:rPr>
        <w:t>below</w:t>
      </w:r>
      <w:r w:rsidRPr="00174A27">
        <w:rPr>
          <w:rFonts w:ascii="Times New Roman" w:hAnsi="Times New Roman" w:cs="Times New Roman"/>
          <w:sz w:val="24"/>
          <w:szCs w:val="24"/>
        </w:rPr>
        <w:t>).</w:t>
      </w:r>
      <w:r>
        <w:rPr>
          <w:rFonts w:ascii="Times New Roman" w:hAnsi="Times New Roman" w:cs="Times New Roman"/>
          <w:sz w:val="24"/>
          <w:szCs w:val="24"/>
        </w:rPr>
        <w:t xml:space="preserve"> There is no</w:t>
      </w:r>
      <w:r w:rsidR="003740BC">
        <w:rPr>
          <w:rFonts w:ascii="Times New Roman" w:hAnsi="Times New Roman" w:cs="Times New Roman"/>
          <w:sz w:val="24"/>
          <w:szCs w:val="24"/>
        </w:rPr>
        <w:t xml:space="preserve"> grammatical</w:t>
      </w:r>
      <w:r>
        <w:rPr>
          <w:rFonts w:ascii="Times New Roman" w:hAnsi="Times New Roman" w:cs="Times New Roman"/>
          <w:sz w:val="24"/>
          <w:szCs w:val="24"/>
        </w:rPr>
        <w:t xml:space="preserve"> subject in the first line: ‘lost in the sky’. This means that listeners will be unsure of what character or object the verb ‘lost’ is referring to. Long, sustained notes have been shown to be associated with</w:t>
      </w:r>
      <w:r w:rsidR="002B53A3">
        <w:rPr>
          <w:rFonts w:ascii="Times New Roman" w:hAnsi="Times New Roman" w:cs="Times New Roman"/>
          <w:sz w:val="24"/>
          <w:szCs w:val="24"/>
        </w:rPr>
        <w:t xml:space="preserve"> remoteness,</w:t>
      </w:r>
      <w:r>
        <w:rPr>
          <w:rFonts w:ascii="Times New Roman" w:hAnsi="Times New Roman" w:cs="Times New Roman"/>
          <w:sz w:val="24"/>
          <w:szCs w:val="24"/>
        </w:rPr>
        <w:t xml:space="preserve"> heavy weight and largeness in size (see </w:t>
      </w:r>
      <w:r w:rsidR="002D3CE1">
        <w:rPr>
          <w:rFonts w:ascii="Times New Roman" w:hAnsi="Times New Roman" w:cs="Times New Roman"/>
          <w:sz w:val="24"/>
          <w:szCs w:val="24"/>
        </w:rPr>
        <w:t>Section 2.1</w:t>
      </w:r>
      <w:r>
        <w:rPr>
          <w:rFonts w:ascii="Times New Roman" w:hAnsi="Times New Roman" w:cs="Times New Roman"/>
          <w:sz w:val="24"/>
          <w:szCs w:val="24"/>
        </w:rPr>
        <w:t>). This may reinforce listeners’ schemas of vastness when they hear the noun ‘sky’ being sung. At this point, both negative and positive connotations may be a</w:t>
      </w:r>
      <w:r w:rsidR="00FA0257">
        <w:rPr>
          <w:rFonts w:ascii="Times New Roman" w:hAnsi="Times New Roman" w:cs="Times New Roman"/>
          <w:sz w:val="24"/>
          <w:szCs w:val="24"/>
        </w:rPr>
        <w:t>ssociated with the verb ‘lost’. Positive connotations will likely imply a theme of freedom or detachment; while negative connotations will likely reinforce a theme of losing control and being overwhelmed. Listeners will require additional information at this point to infer which connotation is more appropriate in this context.</w:t>
      </w:r>
    </w:p>
    <w:p w:rsidR="00174A27" w:rsidRDefault="00174A27" w:rsidP="000D1F4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425BFE0" wp14:editId="673EF480">
            <wp:extent cx="5731510" cy="3591560"/>
            <wp:effectExtent l="0" t="0" r="2540" b="889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One - Verse O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591560"/>
                    </a:xfrm>
                    <a:prstGeom prst="rect">
                      <a:avLst/>
                    </a:prstGeom>
                  </pic:spPr>
                </pic:pic>
              </a:graphicData>
            </a:graphic>
          </wp:inline>
        </w:drawing>
      </w:r>
    </w:p>
    <w:p w:rsidR="000D1F4D" w:rsidRPr="00FA0257" w:rsidRDefault="00174A27" w:rsidP="00FA0257">
      <w:pPr>
        <w:spacing w:line="480" w:lineRule="auto"/>
        <w:jc w:val="center"/>
        <w:rPr>
          <w:rFonts w:ascii="Times New Roman" w:hAnsi="Times New Roman" w:cs="Times New Roman"/>
          <w:i/>
          <w:sz w:val="24"/>
          <w:szCs w:val="24"/>
        </w:rPr>
      </w:pPr>
      <w:r w:rsidRPr="00174A27">
        <w:rPr>
          <w:rFonts w:ascii="Times New Roman" w:hAnsi="Times New Roman" w:cs="Times New Roman"/>
          <w:i/>
          <w:sz w:val="24"/>
          <w:szCs w:val="24"/>
        </w:rPr>
        <w:t xml:space="preserve">Figure </w:t>
      </w:r>
      <w:r w:rsidR="006167F4">
        <w:rPr>
          <w:rFonts w:ascii="Times New Roman" w:hAnsi="Times New Roman" w:cs="Times New Roman"/>
          <w:i/>
          <w:sz w:val="24"/>
          <w:szCs w:val="24"/>
        </w:rPr>
        <w:t>4</w:t>
      </w:r>
      <w:r w:rsidRPr="00174A27">
        <w:rPr>
          <w:rFonts w:ascii="Times New Roman" w:hAnsi="Times New Roman" w:cs="Times New Roman"/>
          <w:i/>
          <w:sz w:val="24"/>
          <w:szCs w:val="24"/>
        </w:rPr>
        <w:t xml:space="preserve"> – Pull Me Under – </w:t>
      </w:r>
      <w:r w:rsidR="0020166B">
        <w:rPr>
          <w:rFonts w:ascii="Times New Roman" w:hAnsi="Times New Roman" w:cs="Times New Roman"/>
          <w:i/>
          <w:sz w:val="24"/>
          <w:szCs w:val="24"/>
        </w:rPr>
        <w:t xml:space="preserve">Lines 1-4 </w:t>
      </w:r>
      <w:r w:rsidR="00A15057">
        <w:rPr>
          <w:rFonts w:ascii="Times New Roman" w:hAnsi="Times New Roman" w:cs="Times New Roman"/>
          <w:i/>
          <w:sz w:val="24"/>
          <w:szCs w:val="24"/>
        </w:rPr>
        <w:t>of</w:t>
      </w:r>
      <w:r w:rsidR="0020166B">
        <w:rPr>
          <w:rFonts w:ascii="Times New Roman" w:hAnsi="Times New Roman" w:cs="Times New Roman"/>
          <w:i/>
          <w:sz w:val="24"/>
          <w:szCs w:val="24"/>
        </w:rPr>
        <w:t xml:space="preserve"> </w:t>
      </w:r>
      <w:r w:rsidRPr="00174A27">
        <w:rPr>
          <w:rFonts w:ascii="Times New Roman" w:hAnsi="Times New Roman" w:cs="Times New Roman"/>
          <w:i/>
          <w:sz w:val="24"/>
          <w:szCs w:val="24"/>
        </w:rPr>
        <w:t>Verse One</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The second line of the first verse contains verbs of motion and is comprised of two independent clauses: ‘clouds roll by’ and ‘I roll with them’, which are sung through a succession of eighth notes with little variation in terms of pitch height and note length. Compared to the first line, there are two main subjects here: ‘clouds’ and ‘I’. The schema of SKY is preserved as the word ‘cloud’ is a membership element of the </w:t>
      </w:r>
      <w:r w:rsidR="00DE08AC">
        <w:rPr>
          <w:rFonts w:ascii="Times New Roman" w:hAnsi="Times New Roman" w:cs="Times New Roman"/>
          <w:sz w:val="24"/>
          <w:szCs w:val="24"/>
        </w:rPr>
        <w:t>concept</w:t>
      </w:r>
      <w:r>
        <w:rPr>
          <w:rFonts w:ascii="Times New Roman" w:hAnsi="Times New Roman" w:cs="Times New Roman"/>
          <w:sz w:val="24"/>
          <w:szCs w:val="24"/>
        </w:rPr>
        <w:t xml:space="preserve"> ‘</w:t>
      </w:r>
      <w:r w:rsidR="00DE08AC">
        <w:rPr>
          <w:rFonts w:ascii="Times New Roman" w:hAnsi="Times New Roman" w:cs="Times New Roman"/>
          <w:sz w:val="24"/>
          <w:szCs w:val="24"/>
        </w:rPr>
        <w:t>SKY</w:t>
      </w:r>
      <w:r>
        <w:rPr>
          <w:rFonts w:ascii="Times New Roman" w:hAnsi="Times New Roman" w:cs="Times New Roman"/>
          <w:sz w:val="24"/>
          <w:szCs w:val="24"/>
        </w:rPr>
        <w:t xml:space="preserve">’. Although the location that both the clouds and the character are rolling towards is not specified at this point, the second repetition of ‘roll’ is sung within a lower register (A4 compared to E5). This could imply that the main character is falling behind in some sense.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Although the noun phrase ‘arrows’ is in subject position in the third line, the verb of action ‘fly’ is sustained for almost two and a half beats through descending pitch intervals this time (E5 to F#4 – see score). Through the process of cross-domain mapping, the length of the sung monosyllabic word implies that the arrows are very large and heavy; while the descending melody paints the picture of arrows flying up and then gradually falling down with a lot of force.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As the word ‘arrows’ is a header for the schema of WAR,</w:t>
      </w:r>
      <w:r w:rsidRPr="00DF4D4F">
        <w:rPr>
          <w:rFonts w:ascii="Times New Roman" w:hAnsi="Times New Roman" w:cs="Times New Roman"/>
          <w:sz w:val="24"/>
          <w:szCs w:val="24"/>
        </w:rPr>
        <w:t xml:space="preserve"> </w:t>
      </w:r>
      <w:r>
        <w:rPr>
          <w:rFonts w:ascii="Times New Roman" w:hAnsi="Times New Roman" w:cs="Times New Roman"/>
          <w:sz w:val="24"/>
          <w:szCs w:val="24"/>
        </w:rPr>
        <w:t xml:space="preserve">my </w:t>
      </w:r>
      <w:r w:rsidRPr="00DF4D4F">
        <w:rPr>
          <w:rFonts w:ascii="Times New Roman" w:hAnsi="Times New Roman" w:cs="Times New Roman"/>
          <w:sz w:val="24"/>
          <w:szCs w:val="24"/>
        </w:rPr>
        <w:t xml:space="preserve">conceptualisation of the scene being portrayed in the song is enlarged through the </w:t>
      </w:r>
      <w:r w:rsidRPr="00FC5624">
        <w:rPr>
          <w:rFonts w:ascii="Times New Roman" w:hAnsi="Times New Roman" w:cs="Times New Roman"/>
          <w:sz w:val="24"/>
          <w:szCs w:val="24"/>
        </w:rPr>
        <w:t>introduction of this new element.</w:t>
      </w:r>
      <w:r>
        <w:rPr>
          <w:rFonts w:ascii="Times New Roman" w:hAnsi="Times New Roman" w:cs="Times New Roman"/>
          <w:sz w:val="24"/>
          <w:szCs w:val="24"/>
        </w:rPr>
        <w:t xml:space="preserve"> Not only does ‘arrow’ imply conflict, it also provides additional information about setting. Arrows are projectiles that are launched from bows by archers; they were effective long-distance weapons in the past until the sixteenth century when they were replaced by firearms. Listeners who are familiar with these historical facts may infer that the main character is someone who lived in the past.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There is also a gradual shift away from the clouds and sky in lines one and two to the earth in lines three and four as arrows can only be launched by humans, and seas </w:t>
      </w:r>
      <w:r>
        <w:rPr>
          <w:rFonts w:ascii="Times New Roman" w:hAnsi="Times New Roman" w:cs="Times New Roman"/>
          <w:sz w:val="24"/>
          <w:szCs w:val="24"/>
        </w:rPr>
        <w:lastRenderedPageBreak/>
        <w:t xml:space="preserve">rest upon the surfaces of planets. The deictic centre of the main character is maintained throughout as they observe these elements within the scene.    </w:t>
      </w:r>
    </w:p>
    <w:p w:rsidR="00B45AD0" w:rsidRDefault="00B45AD0" w:rsidP="000D1F4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536C3B7" wp14:editId="50FF2EED">
            <wp:extent cx="5731510" cy="2688590"/>
            <wp:effectExtent l="0" t="0" r="254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wo - Lines 5-8 of Verse On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688590"/>
                    </a:xfrm>
                    <a:prstGeom prst="rect">
                      <a:avLst/>
                    </a:prstGeom>
                  </pic:spPr>
                </pic:pic>
              </a:graphicData>
            </a:graphic>
          </wp:inline>
        </w:drawing>
      </w:r>
    </w:p>
    <w:p w:rsidR="00B45AD0" w:rsidRPr="00B45AD0" w:rsidRDefault="000D1F4D" w:rsidP="00B45AD0">
      <w:pPr>
        <w:spacing w:line="480" w:lineRule="auto"/>
        <w:jc w:val="center"/>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sidR="00B45AD0" w:rsidRPr="00174A27">
        <w:rPr>
          <w:rFonts w:ascii="Times New Roman" w:hAnsi="Times New Roman" w:cs="Times New Roman"/>
          <w:i/>
          <w:sz w:val="24"/>
          <w:szCs w:val="24"/>
        </w:rPr>
        <w:t xml:space="preserve">Figure </w:t>
      </w:r>
      <w:r w:rsidR="006167F4">
        <w:rPr>
          <w:rFonts w:ascii="Times New Roman" w:hAnsi="Times New Roman" w:cs="Times New Roman"/>
          <w:i/>
          <w:sz w:val="24"/>
          <w:szCs w:val="24"/>
        </w:rPr>
        <w:t>4</w:t>
      </w:r>
      <w:r w:rsidR="00B45AD0" w:rsidRPr="00174A27">
        <w:rPr>
          <w:rFonts w:ascii="Times New Roman" w:hAnsi="Times New Roman" w:cs="Times New Roman"/>
          <w:i/>
          <w:sz w:val="24"/>
          <w:szCs w:val="24"/>
        </w:rPr>
        <w:t>.</w:t>
      </w:r>
      <w:r w:rsidR="006167F4">
        <w:rPr>
          <w:rFonts w:ascii="Times New Roman" w:hAnsi="Times New Roman" w:cs="Times New Roman"/>
          <w:i/>
          <w:sz w:val="24"/>
          <w:szCs w:val="24"/>
        </w:rPr>
        <w:t>1</w:t>
      </w:r>
      <w:r w:rsidR="00B45AD0" w:rsidRPr="00174A27">
        <w:rPr>
          <w:rFonts w:ascii="Times New Roman" w:hAnsi="Times New Roman" w:cs="Times New Roman"/>
          <w:i/>
          <w:sz w:val="24"/>
          <w:szCs w:val="24"/>
        </w:rPr>
        <w:t xml:space="preserve"> – Pull Me Under – </w:t>
      </w:r>
      <w:r w:rsidR="00B45AD0">
        <w:rPr>
          <w:rFonts w:ascii="Times New Roman" w:hAnsi="Times New Roman" w:cs="Times New Roman"/>
          <w:i/>
          <w:sz w:val="24"/>
          <w:szCs w:val="24"/>
        </w:rPr>
        <w:t xml:space="preserve">Lines 5-8 of </w:t>
      </w:r>
      <w:r w:rsidR="00B45AD0" w:rsidRPr="00174A27">
        <w:rPr>
          <w:rFonts w:ascii="Times New Roman" w:hAnsi="Times New Roman" w:cs="Times New Roman"/>
          <w:i/>
          <w:sz w:val="24"/>
          <w:szCs w:val="24"/>
        </w:rPr>
        <w:t>Verse One</w:t>
      </w:r>
    </w:p>
    <w:p w:rsidR="00B45AD0" w:rsidRDefault="00B45AD0"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D1F4D">
        <w:rPr>
          <w:rFonts w:ascii="Times New Roman" w:hAnsi="Times New Roman" w:cs="Times New Roman"/>
          <w:sz w:val="24"/>
          <w:szCs w:val="24"/>
        </w:rPr>
        <w:t>In lines five to eight</w:t>
      </w:r>
      <w:r w:rsidR="003C0EF6">
        <w:rPr>
          <w:rFonts w:ascii="Times New Roman" w:hAnsi="Times New Roman" w:cs="Times New Roman"/>
          <w:sz w:val="24"/>
          <w:szCs w:val="24"/>
        </w:rPr>
        <w:t xml:space="preserve"> (see Figure </w:t>
      </w:r>
      <w:r w:rsidR="006167F4">
        <w:rPr>
          <w:rFonts w:ascii="Times New Roman" w:hAnsi="Times New Roman" w:cs="Times New Roman"/>
          <w:sz w:val="24"/>
          <w:szCs w:val="24"/>
        </w:rPr>
        <w:t>4</w:t>
      </w:r>
      <w:r w:rsidR="003C0EF6">
        <w:rPr>
          <w:rFonts w:ascii="Times New Roman" w:hAnsi="Times New Roman" w:cs="Times New Roman"/>
          <w:sz w:val="24"/>
          <w:szCs w:val="24"/>
        </w:rPr>
        <w:t>.</w:t>
      </w:r>
      <w:r w:rsidR="006167F4">
        <w:rPr>
          <w:rFonts w:ascii="Times New Roman" w:hAnsi="Times New Roman" w:cs="Times New Roman"/>
          <w:sz w:val="24"/>
          <w:szCs w:val="24"/>
        </w:rPr>
        <w:t>1</w:t>
      </w:r>
      <w:r w:rsidR="003C0EF6">
        <w:rPr>
          <w:rFonts w:ascii="Times New Roman" w:hAnsi="Times New Roman" w:cs="Times New Roman"/>
          <w:sz w:val="24"/>
          <w:szCs w:val="24"/>
        </w:rPr>
        <w:t xml:space="preserve"> </w:t>
      </w:r>
      <w:r>
        <w:rPr>
          <w:rFonts w:ascii="Times New Roman" w:hAnsi="Times New Roman" w:cs="Times New Roman"/>
          <w:sz w:val="24"/>
          <w:szCs w:val="24"/>
        </w:rPr>
        <w:t>above</w:t>
      </w:r>
      <w:r w:rsidR="003C0EF6">
        <w:rPr>
          <w:rFonts w:ascii="Times New Roman" w:hAnsi="Times New Roman" w:cs="Times New Roman"/>
          <w:sz w:val="24"/>
          <w:szCs w:val="24"/>
        </w:rPr>
        <w:t>)</w:t>
      </w:r>
      <w:r w:rsidR="000D1F4D" w:rsidRPr="0087684E">
        <w:rPr>
          <w:rFonts w:ascii="Times New Roman" w:hAnsi="Times New Roman" w:cs="Times New Roman"/>
          <w:sz w:val="24"/>
          <w:szCs w:val="24"/>
        </w:rPr>
        <w:t>,</w:t>
      </w:r>
      <w:r w:rsidR="000D1F4D" w:rsidRPr="0087684E">
        <w:rPr>
          <w:rFonts w:ascii="Times New Roman" w:hAnsi="Times New Roman" w:cs="Times New Roman"/>
          <w:szCs w:val="24"/>
        </w:rPr>
        <w:t xml:space="preserve"> </w:t>
      </w:r>
      <w:r w:rsidR="000D1F4D">
        <w:rPr>
          <w:rFonts w:ascii="Times New Roman" w:hAnsi="Times New Roman" w:cs="Times New Roman"/>
          <w:sz w:val="24"/>
          <w:szCs w:val="24"/>
        </w:rPr>
        <w:t xml:space="preserve">there is a descending melody as the words at the beginning of measures are sung in a higher register; while those at the end are sung in a lower register. For example, the determiner ‘this’ is sung in a higher register (F#5) and is sustained for one and a half beats at the beginning of lines one and two. The proximal spatial </w:t>
      </w:r>
      <w:proofErr w:type="spellStart"/>
      <w:r w:rsidR="000D1F4D">
        <w:rPr>
          <w:rFonts w:ascii="Times New Roman" w:hAnsi="Times New Roman" w:cs="Times New Roman"/>
          <w:sz w:val="24"/>
          <w:szCs w:val="24"/>
        </w:rPr>
        <w:t>deixis</w:t>
      </w:r>
      <w:proofErr w:type="spellEnd"/>
      <w:r w:rsidR="000D1F4D">
        <w:rPr>
          <w:rFonts w:ascii="Times New Roman" w:hAnsi="Times New Roman" w:cs="Times New Roman"/>
          <w:sz w:val="24"/>
          <w:szCs w:val="24"/>
        </w:rPr>
        <w:t xml:space="preserve"> indicates that there is some form of familiarity, a close connection between the main character and the world that they observe. The juxtaposition between the static position of the character indicated by the preposition ‘without’ and the world, which in turn is in constant motion suggested by the present continuous tense ‘spinning’, implies that the speaker feels disconnected from reality. Although the verb ‘spinning’ can have both positive and negative connotations on its own, the negative modality implied by the preposition ‘without’ in the second line also conveys the idea of isolation: the main character is not part of the world that is constantly in motion.</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In lines three and four, the words ‘every’, ‘day’, ‘future’, ‘breath’,  and ‘one less’ are sung in a higher register (G</w:t>
      </w:r>
      <w:r w:rsidR="00DA6E81">
        <w:rPr>
          <w:rFonts w:ascii="Times New Roman" w:hAnsi="Times New Roman" w:cs="Times New Roman"/>
          <w:sz w:val="24"/>
          <w:szCs w:val="24"/>
        </w:rPr>
        <w:t>4</w:t>
      </w:r>
      <w:r>
        <w:rPr>
          <w:rFonts w:ascii="Times New Roman" w:hAnsi="Times New Roman" w:cs="Times New Roman"/>
          <w:sz w:val="24"/>
          <w:szCs w:val="24"/>
        </w:rPr>
        <w:t>-</w:t>
      </w:r>
      <w:r w:rsidR="00DA6E81">
        <w:rPr>
          <w:rFonts w:ascii="Times New Roman" w:hAnsi="Times New Roman" w:cs="Times New Roman"/>
          <w:sz w:val="24"/>
          <w:szCs w:val="24"/>
        </w:rPr>
        <w:t>A4)</w:t>
      </w:r>
      <w:r>
        <w:rPr>
          <w:rFonts w:ascii="Times New Roman" w:hAnsi="Times New Roman" w:cs="Times New Roman"/>
          <w:sz w:val="24"/>
          <w:szCs w:val="24"/>
        </w:rPr>
        <w:t xml:space="preserve">; while words at the end of measures are sung in a lower register (B4-F#5): ‘sends’, ‘past’, ‘leaves’ and ‘last’. In my own listening, this suggests that the main character feels helpless as there is no sense of progression in their life.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Although it is still not clear who the main character is exactly at this point, listeners will likely infer that the main character is a person who feels isolated and lost, and as a result, they are not in a pleasant state of mind. </w:t>
      </w:r>
    </w:p>
    <w:p w:rsidR="000D1F4D" w:rsidRPr="00810624" w:rsidRDefault="000D1F4D" w:rsidP="00794B8B">
      <w:pPr>
        <w:pStyle w:val="Heading3"/>
        <w:spacing w:before="0" w:line="480" w:lineRule="auto"/>
        <w:rPr>
          <w:sz w:val="28"/>
          <w:u w:val="single"/>
        </w:rPr>
      </w:pPr>
      <w:bookmarkStart w:id="31" w:name="_Toc49427237"/>
      <w:r w:rsidRPr="00810624">
        <w:rPr>
          <w:sz w:val="28"/>
          <w:u w:val="single"/>
        </w:rPr>
        <w:t>4.1.2 Second Verse</w:t>
      </w:r>
      <w:bookmarkEnd w:id="31"/>
    </w:p>
    <w:p w:rsidR="000D1F4D" w:rsidRDefault="000D1F4D" w:rsidP="00794B8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first half of the second verse</w:t>
      </w:r>
      <w:r w:rsidR="004A60EA">
        <w:rPr>
          <w:rFonts w:ascii="Times New Roman" w:hAnsi="Times New Roman" w:cs="Times New Roman"/>
          <w:sz w:val="24"/>
          <w:szCs w:val="24"/>
        </w:rPr>
        <w:t xml:space="preserve"> (see Figure </w:t>
      </w:r>
      <w:r w:rsidR="005C7476">
        <w:rPr>
          <w:rFonts w:ascii="Times New Roman" w:hAnsi="Times New Roman" w:cs="Times New Roman"/>
          <w:sz w:val="24"/>
          <w:szCs w:val="24"/>
        </w:rPr>
        <w:t>4</w:t>
      </w:r>
      <w:r w:rsidR="004A60EA">
        <w:rPr>
          <w:rFonts w:ascii="Times New Roman" w:hAnsi="Times New Roman" w:cs="Times New Roman"/>
          <w:sz w:val="24"/>
          <w:szCs w:val="24"/>
        </w:rPr>
        <w:t>.</w:t>
      </w:r>
      <w:r w:rsidR="005C7476">
        <w:rPr>
          <w:rFonts w:ascii="Times New Roman" w:hAnsi="Times New Roman" w:cs="Times New Roman"/>
          <w:sz w:val="24"/>
          <w:szCs w:val="24"/>
        </w:rPr>
        <w:t>2</w:t>
      </w:r>
      <w:r w:rsidR="004A60EA">
        <w:rPr>
          <w:rFonts w:ascii="Times New Roman" w:hAnsi="Times New Roman" w:cs="Times New Roman"/>
          <w:sz w:val="24"/>
          <w:szCs w:val="24"/>
        </w:rPr>
        <w:t xml:space="preserve"> below)</w:t>
      </w:r>
      <w:r>
        <w:rPr>
          <w:rFonts w:ascii="Times New Roman" w:hAnsi="Times New Roman" w:cs="Times New Roman"/>
          <w:sz w:val="24"/>
          <w:szCs w:val="24"/>
        </w:rPr>
        <w:t xml:space="preserve"> can be divided into two utterances based on the rest that can be heard in the middle of the section: ‘Watch the sparrow falling gives new meaning to it all if not today nor yet tomorrow then some other day’ and ‘I’ll take seven lives for one and then my only father’s son as sure as I did ever love him I am not afraid.’ </w:t>
      </w:r>
      <w:r w:rsidR="000B1872">
        <w:rPr>
          <w:rFonts w:ascii="Times New Roman" w:hAnsi="Times New Roman" w:cs="Times New Roman"/>
          <w:sz w:val="24"/>
          <w:szCs w:val="24"/>
        </w:rPr>
        <w:t>Within the genres of progressive rock and metal in general, technical proficiency is very important. Here, t</w:t>
      </w:r>
      <w:r w:rsidRPr="002C10EA">
        <w:rPr>
          <w:rFonts w:ascii="Times New Roman" w:hAnsi="Times New Roman" w:cs="Times New Roman"/>
          <w:sz w:val="24"/>
          <w:szCs w:val="24"/>
        </w:rPr>
        <w:t>he</w:t>
      </w:r>
      <w:r>
        <w:rPr>
          <w:rFonts w:ascii="Times New Roman" w:hAnsi="Times New Roman" w:cs="Times New Roman"/>
          <w:sz w:val="24"/>
          <w:szCs w:val="24"/>
        </w:rPr>
        <w:t xml:space="preserve"> vocalist sings these words with a lot of power in a higher register. The pitch range stays consistent throughout (B</w:t>
      </w:r>
      <w:r w:rsidR="00DA6E81">
        <w:rPr>
          <w:rFonts w:ascii="Times New Roman" w:hAnsi="Times New Roman" w:cs="Times New Roman"/>
          <w:sz w:val="24"/>
          <w:szCs w:val="24"/>
        </w:rPr>
        <w:t>4</w:t>
      </w:r>
      <w:r>
        <w:rPr>
          <w:rFonts w:ascii="Times New Roman" w:hAnsi="Times New Roman" w:cs="Times New Roman"/>
          <w:sz w:val="24"/>
          <w:szCs w:val="24"/>
        </w:rPr>
        <w:t>-E5), apart from ‘only’ where the melody briefly ascends to D</w:t>
      </w:r>
      <w:r w:rsidR="00DA6E81">
        <w:rPr>
          <w:rFonts w:ascii="Times New Roman" w:hAnsi="Times New Roman" w:cs="Times New Roman"/>
          <w:sz w:val="24"/>
          <w:szCs w:val="24"/>
        </w:rPr>
        <w:t>5</w:t>
      </w:r>
      <w:r>
        <w:rPr>
          <w:rFonts w:ascii="Times New Roman" w:hAnsi="Times New Roman" w:cs="Times New Roman"/>
          <w:sz w:val="24"/>
          <w:szCs w:val="24"/>
        </w:rPr>
        <w:t>. The intensity with which the words are sung, especially ‘only’, implies intense feelings of rage and despair.</w:t>
      </w:r>
      <w:r w:rsidR="000B1872">
        <w:rPr>
          <w:rFonts w:ascii="Times New Roman" w:hAnsi="Times New Roman" w:cs="Times New Roman"/>
          <w:sz w:val="24"/>
          <w:szCs w:val="24"/>
        </w:rPr>
        <w:t xml:space="preserve"> </w:t>
      </w:r>
      <w:r>
        <w:rPr>
          <w:rFonts w:ascii="Times New Roman" w:hAnsi="Times New Roman" w:cs="Times New Roman"/>
          <w:sz w:val="24"/>
          <w:szCs w:val="24"/>
        </w:rPr>
        <w:t xml:space="preserve">The feeling of rage is further emphasised </w:t>
      </w:r>
      <w:r w:rsidRPr="00916693">
        <w:rPr>
          <w:rFonts w:ascii="Times New Roman" w:hAnsi="Times New Roman" w:cs="Times New Roman"/>
          <w:sz w:val="24"/>
          <w:szCs w:val="24"/>
        </w:rPr>
        <w:t xml:space="preserve">by the </w:t>
      </w:r>
      <w:r>
        <w:rPr>
          <w:rFonts w:ascii="Times New Roman" w:hAnsi="Times New Roman" w:cs="Times New Roman"/>
          <w:sz w:val="24"/>
          <w:szCs w:val="24"/>
        </w:rPr>
        <w:t xml:space="preserve">grammatical </w:t>
      </w:r>
      <w:r w:rsidRPr="00916693">
        <w:rPr>
          <w:rFonts w:ascii="Times New Roman" w:hAnsi="Times New Roman" w:cs="Times New Roman"/>
          <w:sz w:val="24"/>
          <w:szCs w:val="24"/>
        </w:rPr>
        <w:t>incoherence</w:t>
      </w:r>
      <w:r>
        <w:rPr>
          <w:rFonts w:ascii="Times New Roman" w:hAnsi="Times New Roman" w:cs="Times New Roman"/>
          <w:sz w:val="24"/>
          <w:szCs w:val="24"/>
        </w:rPr>
        <w:t xml:space="preserve"> within the lyrical lines. The first part of the second utterance ‘I’ll take seven lives for one’ follows the standard syntactic structure of subject (‘I’) followed by predicate (‘will take’) and conveys the idea of vengeance.</w:t>
      </w:r>
    </w:p>
    <w:p w:rsidR="00717BBA"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other part of the utterance: ‘and then my only father’s son as sure as I did ever love him I am not afraid’ is difficult to interpret because the adverb of time ‘then’ gives </w:t>
      </w:r>
    </w:p>
    <w:p w:rsidR="00717BBA" w:rsidRDefault="00717BBA" w:rsidP="000D1F4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8B82638" wp14:editId="7B9F104D">
            <wp:extent cx="5731510" cy="1687195"/>
            <wp:effectExtent l="0" t="0" r="2540" b="825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hree - Lines 1-2 of Verse Tw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687195"/>
                    </a:xfrm>
                    <a:prstGeom prst="rect">
                      <a:avLst/>
                    </a:prstGeom>
                  </pic:spPr>
                </pic:pic>
              </a:graphicData>
            </a:graphic>
          </wp:inline>
        </w:drawing>
      </w:r>
    </w:p>
    <w:p w:rsidR="00717BBA" w:rsidRDefault="00717BBA" w:rsidP="000D1F4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04151A3" wp14:editId="04E590D7">
            <wp:extent cx="5731510" cy="1496695"/>
            <wp:effectExtent l="0" t="0" r="2540" b="825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Four - Lines 3-4 of Verse Tw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496695"/>
                    </a:xfrm>
                    <a:prstGeom prst="rect">
                      <a:avLst/>
                    </a:prstGeom>
                  </pic:spPr>
                </pic:pic>
              </a:graphicData>
            </a:graphic>
          </wp:inline>
        </w:drawing>
      </w:r>
    </w:p>
    <w:p w:rsidR="00717BBA" w:rsidRDefault="00717BBA" w:rsidP="00717BBA">
      <w:pPr>
        <w:spacing w:line="480" w:lineRule="auto"/>
        <w:jc w:val="center"/>
        <w:rPr>
          <w:rFonts w:ascii="Times New Roman" w:hAnsi="Times New Roman" w:cs="Times New Roman"/>
          <w:sz w:val="24"/>
          <w:szCs w:val="24"/>
        </w:rPr>
      </w:pPr>
      <w:r w:rsidRPr="00174A27">
        <w:rPr>
          <w:rFonts w:ascii="Times New Roman" w:hAnsi="Times New Roman" w:cs="Times New Roman"/>
          <w:i/>
          <w:sz w:val="24"/>
          <w:szCs w:val="24"/>
        </w:rPr>
        <w:t xml:space="preserve">Figure </w:t>
      </w:r>
      <w:r w:rsidR="005C7476">
        <w:rPr>
          <w:rFonts w:ascii="Times New Roman" w:hAnsi="Times New Roman" w:cs="Times New Roman"/>
          <w:i/>
          <w:sz w:val="24"/>
          <w:szCs w:val="24"/>
        </w:rPr>
        <w:t>4</w:t>
      </w:r>
      <w:r w:rsidRPr="00174A27">
        <w:rPr>
          <w:rFonts w:ascii="Times New Roman" w:hAnsi="Times New Roman" w:cs="Times New Roman"/>
          <w:i/>
          <w:sz w:val="24"/>
          <w:szCs w:val="24"/>
        </w:rPr>
        <w:t>.</w:t>
      </w:r>
      <w:r w:rsidR="005C7476">
        <w:rPr>
          <w:rFonts w:ascii="Times New Roman" w:hAnsi="Times New Roman" w:cs="Times New Roman"/>
          <w:i/>
          <w:sz w:val="24"/>
          <w:szCs w:val="24"/>
        </w:rPr>
        <w:t>2</w:t>
      </w:r>
      <w:r w:rsidRPr="00174A27">
        <w:rPr>
          <w:rFonts w:ascii="Times New Roman" w:hAnsi="Times New Roman" w:cs="Times New Roman"/>
          <w:i/>
          <w:sz w:val="24"/>
          <w:szCs w:val="24"/>
        </w:rPr>
        <w:t xml:space="preserve"> – Pull Me Under – </w:t>
      </w:r>
      <w:r>
        <w:rPr>
          <w:rFonts w:ascii="Times New Roman" w:hAnsi="Times New Roman" w:cs="Times New Roman"/>
          <w:i/>
          <w:sz w:val="24"/>
          <w:szCs w:val="24"/>
        </w:rPr>
        <w:t xml:space="preserve">Lines 1-4 of </w:t>
      </w:r>
      <w:r w:rsidRPr="00174A27">
        <w:rPr>
          <w:rFonts w:ascii="Times New Roman" w:hAnsi="Times New Roman" w:cs="Times New Roman"/>
          <w:i/>
          <w:sz w:val="24"/>
          <w:szCs w:val="24"/>
        </w:rPr>
        <w:t xml:space="preserve">Verse </w:t>
      </w:r>
      <w:r>
        <w:rPr>
          <w:rFonts w:ascii="Times New Roman" w:hAnsi="Times New Roman" w:cs="Times New Roman"/>
          <w:i/>
          <w:sz w:val="24"/>
          <w:szCs w:val="24"/>
        </w:rPr>
        <w:t>Two</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impression that there is a temporal deictic shift here into the future, but this is not the case. In fact, the shift in verb tense from future ‘will’ to the past through ‘did’ indicates that the temporal deictic shift here is into the past instead, but the ordering of the sentence is a bit jumbled. </w:t>
      </w:r>
      <w:r w:rsidRPr="00206E01">
        <w:rPr>
          <w:rFonts w:ascii="Times New Roman" w:hAnsi="Times New Roman" w:cs="Times New Roman"/>
          <w:sz w:val="24"/>
          <w:szCs w:val="24"/>
        </w:rPr>
        <w:t xml:space="preserve">The jumbled syntax might be linked to the emotional intensity of the lines </w:t>
      </w:r>
      <w:r>
        <w:rPr>
          <w:rFonts w:ascii="Times New Roman" w:hAnsi="Times New Roman" w:cs="Times New Roman"/>
          <w:sz w:val="24"/>
          <w:szCs w:val="24"/>
        </w:rPr>
        <w:t xml:space="preserve">identified above. The main character is suggesting that they are not afraid of dying in their attempt to avenge the death of their father whom they loved very dearly as an only child.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Furthermore, the character’s gender is also revealed through the noun phrase ‘only father’s son’. The word ‘only’, sung with the highest note of the melody, D</w:t>
      </w:r>
      <w:r w:rsidR="00D46B02">
        <w:rPr>
          <w:rFonts w:ascii="Times New Roman" w:hAnsi="Times New Roman" w:cs="Times New Roman"/>
          <w:sz w:val="24"/>
          <w:szCs w:val="24"/>
        </w:rPr>
        <w:t>5</w:t>
      </w:r>
      <w:r>
        <w:rPr>
          <w:rFonts w:ascii="Times New Roman" w:hAnsi="Times New Roman" w:cs="Times New Roman"/>
          <w:sz w:val="24"/>
          <w:szCs w:val="24"/>
        </w:rPr>
        <w:t xml:space="preserve">, and with a lot of power, emphasises the close relationship that the male character had with their father, as they were an only child. </w:t>
      </w:r>
      <w:r w:rsidR="00FD656E">
        <w:rPr>
          <w:rFonts w:ascii="Times New Roman" w:hAnsi="Times New Roman" w:cs="Times New Roman"/>
          <w:sz w:val="24"/>
          <w:szCs w:val="24"/>
        </w:rPr>
        <w:t xml:space="preserve">Listeners who are familiar with the genres of progressive rock and metal would have certain expectations in mind while listening to the song; for example, they would expect sophisticated character development and a more complex plot structure to unfold potentially. </w:t>
      </w:r>
      <w:r>
        <w:rPr>
          <w:rFonts w:ascii="Times New Roman" w:hAnsi="Times New Roman" w:cs="Times New Roman"/>
          <w:sz w:val="24"/>
          <w:szCs w:val="24"/>
        </w:rPr>
        <w:t xml:space="preserve">Through the process of schema </w:t>
      </w:r>
      <w:r w:rsidR="00FD656E">
        <w:rPr>
          <w:rFonts w:ascii="Times New Roman" w:hAnsi="Times New Roman" w:cs="Times New Roman"/>
          <w:sz w:val="24"/>
          <w:szCs w:val="24"/>
        </w:rPr>
        <w:t>tuning</w:t>
      </w:r>
      <w:r>
        <w:rPr>
          <w:rFonts w:ascii="Times New Roman" w:hAnsi="Times New Roman" w:cs="Times New Roman"/>
          <w:sz w:val="24"/>
          <w:szCs w:val="24"/>
        </w:rPr>
        <w:t xml:space="preserve">, listeners’ understanding of the </w:t>
      </w:r>
      <w:r>
        <w:rPr>
          <w:rFonts w:ascii="Times New Roman" w:hAnsi="Times New Roman" w:cs="Times New Roman"/>
          <w:sz w:val="24"/>
          <w:szCs w:val="24"/>
        </w:rPr>
        <w:lastRenderedPageBreak/>
        <w:t xml:space="preserve">main character </w:t>
      </w:r>
      <w:r w:rsidR="00FD656E">
        <w:rPr>
          <w:rFonts w:ascii="Times New Roman" w:hAnsi="Times New Roman" w:cs="Times New Roman"/>
          <w:sz w:val="24"/>
          <w:szCs w:val="24"/>
        </w:rPr>
        <w:t>would likely be</w:t>
      </w:r>
      <w:r>
        <w:rPr>
          <w:rFonts w:ascii="Times New Roman" w:hAnsi="Times New Roman" w:cs="Times New Roman"/>
          <w:sz w:val="24"/>
          <w:szCs w:val="24"/>
        </w:rPr>
        <w:t xml:space="preserve"> updated</w:t>
      </w:r>
      <w:r w:rsidR="00FD656E">
        <w:rPr>
          <w:rFonts w:ascii="Times New Roman" w:hAnsi="Times New Roman" w:cs="Times New Roman"/>
          <w:sz w:val="24"/>
          <w:szCs w:val="24"/>
        </w:rPr>
        <w:t xml:space="preserve"> at this point: it is clear that </w:t>
      </w:r>
      <w:r>
        <w:rPr>
          <w:rFonts w:ascii="Times New Roman" w:hAnsi="Times New Roman" w:cs="Times New Roman"/>
          <w:sz w:val="24"/>
          <w:szCs w:val="24"/>
        </w:rPr>
        <w:t xml:space="preserve">the speaker </w:t>
      </w:r>
      <w:r w:rsidR="00FD656E">
        <w:rPr>
          <w:rFonts w:ascii="Times New Roman" w:hAnsi="Times New Roman" w:cs="Times New Roman"/>
          <w:sz w:val="24"/>
          <w:szCs w:val="24"/>
        </w:rPr>
        <w:t xml:space="preserve">within the song </w:t>
      </w:r>
      <w:r>
        <w:rPr>
          <w:rFonts w:ascii="Times New Roman" w:hAnsi="Times New Roman" w:cs="Times New Roman"/>
          <w:sz w:val="24"/>
          <w:szCs w:val="24"/>
        </w:rPr>
        <w:t xml:space="preserve">now has a specific purpose, which is to seek revenge for their father’s death.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my own listening, the imagery of the sparrow falling in the first line reinforces my WAR schema. Based on my schematic knowledge of birds, they can symbolise peace and freedom. </w:t>
      </w:r>
      <w:r w:rsidR="00D729B2">
        <w:rPr>
          <w:rFonts w:ascii="Times New Roman" w:hAnsi="Times New Roman" w:cs="Times New Roman"/>
          <w:sz w:val="24"/>
          <w:szCs w:val="24"/>
        </w:rPr>
        <w:t xml:space="preserve">This is an example of an ‘aura effect’ (Stockwell 2019: 72), whereby </w:t>
      </w:r>
      <w:r w:rsidR="00D729B2" w:rsidRPr="00D729B2">
        <w:rPr>
          <w:rFonts w:ascii="Times New Roman" w:eastAsia="DengXian" w:hAnsi="Times New Roman" w:cs="Times New Roman"/>
          <w:sz w:val="24"/>
          <w:szCs w:val="24"/>
        </w:rPr>
        <w:t>the instantiation of a schem</w:t>
      </w:r>
      <w:r w:rsidR="00D729B2">
        <w:rPr>
          <w:rFonts w:ascii="Times New Roman" w:eastAsia="DengXian" w:hAnsi="Times New Roman" w:cs="Times New Roman"/>
          <w:sz w:val="24"/>
          <w:szCs w:val="24"/>
        </w:rPr>
        <w:t>a</w:t>
      </w:r>
      <w:r w:rsidR="00D729B2" w:rsidRPr="00D729B2">
        <w:rPr>
          <w:rFonts w:ascii="Times New Roman" w:eastAsia="DengXian" w:hAnsi="Times New Roman" w:cs="Times New Roman"/>
          <w:sz w:val="24"/>
          <w:szCs w:val="24"/>
        </w:rPr>
        <w:t xml:space="preserve"> encourages what would normally be non-membership items to be assimilated and read as if part of that schema.</w:t>
      </w:r>
      <w:r w:rsidR="00D729B2">
        <w:rPr>
          <w:rFonts w:ascii="Times New Roman" w:hAnsi="Times New Roman" w:cs="Times New Roman"/>
          <w:sz w:val="24"/>
          <w:szCs w:val="24"/>
        </w:rPr>
        <w:t xml:space="preserve"> As such, t</w:t>
      </w:r>
      <w:r>
        <w:rPr>
          <w:rFonts w:ascii="Times New Roman" w:hAnsi="Times New Roman" w:cs="Times New Roman"/>
          <w:sz w:val="24"/>
          <w:szCs w:val="24"/>
        </w:rPr>
        <w:t>he death of the sparrow foreshadows a coming calamity at an unspecified time in the future which is suggested in the next line: ‘if not today nor yet tomorrow then some other day’.</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However, since I possess important schematic knowledge about the</w:t>
      </w:r>
      <w:r w:rsidR="00F409C5">
        <w:rPr>
          <w:rFonts w:ascii="Times New Roman" w:hAnsi="Times New Roman" w:cs="Times New Roman"/>
          <w:sz w:val="24"/>
          <w:szCs w:val="24"/>
        </w:rPr>
        <w:t xml:space="preserve"> genre as well as the</w:t>
      </w:r>
      <w:r>
        <w:rPr>
          <w:rFonts w:ascii="Times New Roman" w:hAnsi="Times New Roman" w:cs="Times New Roman"/>
          <w:sz w:val="24"/>
          <w:szCs w:val="24"/>
        </w:rPr>
        <w:t xml:space="preserve"> main topic of the song (see Section 2.</w:t>
      </w:r>
      <w:r w:rsidR="00B567C1">
        <w:rPr>
          <w:rFonts w:ascii="Times New Roman" w:hAnsi="Times New Roman" w:cs="Times New Roman"/>
          <w:sz w:val="24"/>
          <w:szCs w:val="24"/>
        </w:rPr>
        <w:t>2.4</w:t>
      </w:r>
      <w:r>
        <w:rPr>
          <w:rFonts w:ascii="Times New Roman" w:hAnsi="Times New Roman" w:cs="Times New Roman"/>
          <w:sz w:val="24"/>
          <w:szCs w:val="24"/>
        </w:rPr>
        <w:t>), for me, t</w:t>
      </w:r>
      <w:r w:rsidRPr="00A71B17">
        <w:rPr>
          <w:rFonts w:ascii="Times New Roman" w:hAnsi="Times New Roman" w:cs="Times New Roman"/>
          <w:sz w:val="24"/>
          <w:szCs w:val="24"/>
        </w:rPr>
        <w:t xml:space="preserve">his </w:t>
      </w:r>
      <w:r>
        <w:rPr>
          <w:rFonts w:ascii="Times New Roman" w:hAnsi="Times New Roman" w:cs="Times New Roman"/>
          <w:sz w:val="24"/>
          <w:szCs w:val="24"/>
        </w:rPr>
        <w:t xml:space="preserve">part contains numerous specific unmarked </w:t>
      </w:r>
      <w:proofErr w:type="spellStart"/>
      <w:r>
        <w:rPr>
          <w:rFonts w:ascii="Times New Roman" w:hAnsi="Times New Roman" w:cs="Times New Roman"/>
          <w:sz w:val="24"/>
          <w:szCs w:val="24"/>
        </w:rPr>
        <w:t>intertextual</w:t>
      </w:r>
      <w:proofErr w:type="spellEnd"/>
      <w:r>
        <w:rPr>
          <w:rFonts w:ascii="Times New Roman" w:hAnsi="Times New Roman" w:cs="Times New Roman"/>
          <w:sz w:val="24"/>
          <w:szCs w:val="24"/>
        </w:rPr>
        <w:t xml:space="preserve"> references (Mason 2020: 82) because I know that the author</w:t>
      </w:r>
      <w:r w:rsidR="0091532C">
        <w:rPr>
          <w:rFonts w:ascii="Times New Roman" w:hAnsi="Times New Roman" w:cs="Times New Roman"/>
          <w:sz w:val="24"/>
          <w:szCs w:val="24"/>
        </w:rPr>
        <w:t>’s intention was to write a song about Hamlet</w:t>
      </w:r>
      <w:r w:rsidRPr="00307F51">
        <w:rPr>
          <w:rFonts w:ascii="Times New Roman" w:hAnsi="Times New Roman" w:cs="Times New Roman"/>
          <w:sz w:val="24"/>
          <w:szCs w:val="24"/>
        </w:rPr>
        <w:t xml:space="preserve">. As such, </w:t>
      </w:r>
      <w:r>
        <w:rPr>
          <w:rFonts w:ascii="Times New Roman" w:hAnsi="Times New Roman" w:cs="Times New Roman"/>
          <w:sz w:val="24"/>
          <w:szCs w:val="24"/>
        </w:rPr>
        <w:t>the line ‘watch the sparrow falling gives new meaning to it all if not today nor yet tomorrow then some other day’ prompts a narrative interrelation through multiple ‘points of ‘</w:t>
      </w:r>
      <w:r w:rsidRPr="00051D63">
        <w:rPr>
          <w:rFonts w:ascii="Times New Roman" w:hAnsi="Times New Roman" w:cs="Times New Roman"/>
          <w:color w:val="000000" w:themeColor="background1"/>
          <w:sz w:val="24"/>
          <w:szCs w:val="24"/>
        </w:rPr>
        <w:t>narrative contact’ (Mason 2020: 77) with the following lines from Shakespeare’s tragedy: ‘there’s a special providence in the fall of a sparrow. If it be now, ’tis not to come. If it be not to come, it will be now. If it be not now, yet it will come’ (</w:t>
      </w:r>
      <w:r w:rsidR="0057250E">
        <w:rPr>
          <w:rFonts w:ascii="Times New Roman" w:hAnsi="Times New Roman" w:cs="Times New Roman"/>
          <w:color w:val="000000" w:themeColor="background1"/>
          <w:sz w:val="24"/>
          <w:szCs w:val="24"/>
        </w:rPr>
        <w:t xml:space="preserve">Shakespeare </w:t>
      </w:r>
      <w:r w:rsidRPr="00051D63">
        <w:rPr>
          <w:rFonts w:ascii="Times New Roman" w:hAnsi="Times New Roman" w:cs="Times New Roman"/>
          <w:color w:val="000000" w:themeColor="background1"/>
          <w:sz w:val="24"/>
          <w:szCs w:val="24"/>
        </w:rPr>
        <w:t>20</w:t>
      </w:r>
      <w:r w:rsidR="0057250E">
        <w:rPr>
          <w:rFonts w:ascii="Times New Roman" w:hAnsi="Times New Roman" w:cs="Times New Roman"/>
          <w:color w:val="000000" w:themeColor="background1"/>
          <w:sz w:val="24"/>
          <w:szCs w:val="24"/>
        </w:rPr>
        <w:t>12: 5.2.234-236</w:t>
      </w:r>
      <w:r w:rsidRPr="00051D63">
        <w:rPr>
          <w:rFonts w:ascii="Times New Roman" w:hAnsi="Times New Roman" w:cs="Times New Roman"/>
          <w:color w:val="000000" w:themeColor="background1"/>
          <w:sz w:val="24"/>
          <w:szCs w:val="24"/>
        </w:rPr>
        <w:t>). This association</w:t>
      </w:r>
      <w:r>
        <w:rPr>
          <w:rFonts w:ascii="Times New Roman" w:hAnsi="Times New Roman" w:cs="Times New Roman"/>
          <w:color w:val="292C2E"/>
          <w:sz w:val="24"/>
          <w:szCs w:val="24"/>
        </w:rPr>
        <w:t xml:space="preserve"> </w:t>
      </w:r>
      <w:r>
        <w:rPr>
          <w:rFonts w:ascii="Times New Roman" w:hAnsi="Times New Roman" w:cs="Times New Roman"/>
          <w:sz w:val="24"/>
          <w:szCs w:val="24"/>
        </w:rPr>
        <w:t>with Shakespeare’s tragedy in turn provides me with more information which I would not have access to otherwise. The presence of the noun phrase ‘providence’ implies that Hamlet is referring to the divine authority of God who controls everything. This seems to reinforce the helplessness of the character who is the slave of his destiny because he cannot change it.</w:t>
      </w:r>
    </w:p>
    <w:p w:rsidR="000D1F4D" w:rsidRPr="00CA3ACB" w:rsidRDefault="000D1F4D" w:rsidP="000D1F4D">
      <w:pPr>
        <w:spacing w:line="480" w:lineRule="auto"/>
        <w:jc w:val="both"/>
        <w:rPr>
          <w:rFonts w:ascii="Times New Roman" w:hAnsi="Times New Roman" w:cs="Times New Roman"/>
          <w:sz w:val="24"/>
          <w:szCs w:val="24"/>
          <w:highlight w:val="yellow"/>
        </w:rPr>
      </w:pPr>
      <w:r>
        <w:rPr>
          <w:rFonts w:ascii="Times New Roman" w:hAnsi="Times New Roman" w:cs="Times New Roman"/>
          <w:sz w:val="24"/>
          <w:szCs w:val="24"/>
        </w:rPr>
        <w:tab/>
      </w:r>
      <w:r>
        <w:rPr>
          <w:rFonts w:ascii="Times New Roman" w:hAnsi="Times New Roman" w:cs="Times New Roman"/>
          <w:sz w:val="24"/>
          <w:szCs w:val="24"/>
        </w:rPr>
        <w:tab/>
      </w:r>
      <w:r w:rsidRPr="0068369D">
        <w:rPr>
          <w:rFonts w:ascii="Times New Roman" w:hAnsi="Times New Roman" w:cs="Times New Roman"/>
          <w:sz w:val="24"/>
          <w:szCs w:val="24"/>
        </w:rPr>
        <w:t xml:space="preserve">Given the information that listeners have been presented with </w:t>
      </w:r>
      <w:r>
        <w:rPr>
          <w:rFonts w:ascii="Times New Roman" w:hAnsi="Times New Roman" w:cs="Times New Roman"/>
          <w:sz w:val="24"/>
          <w:szCs w:val="24"/>
        </w:rPr>
        <w:t xml:space="preserve">in the song </w:t>
      </w:r>
      <w:r w:rsidRPr="0068369D">
        <w:rPr>
          <w:rFonts w:ascii="Times New Roman" w:hAnsi="Times New Roman" w:cs="Times New Roman"/>
          <w:sz w:val="24"/>
          <w:szCs w:val="24"/>
        </w:rPr>
        <w:t xml:space="preserve">so far: the plot taking place </w:t>
      </w:r>
      <w:r>
        <w:rPr>
          <w:rFonts w:ascii="Times New Roman" w:hAnsi="Times New Roman" w:cs="Times New Roman"/>
          <w:sz w:val="24"/>
          <w:szCs w:val="24"/>
        </w:rPr>
        <w:t xml:space="preserve">potentially </w:t>
      </w:r>
      <w:r w:rsidRPr="0068369D">
        <w:rPr>
          <w:rFonts w:ascii="Times New Roman" w:hAnsi="Times New Roman" w:cs="Times New Roman"/>
          <w:sz w:val="24"/>
          <w:szCs w:val="24"/>
        </w:rPr>
        <w:t xml:space="preserve">before the sixteenth century, themes of rage, despair, </w:t>
      </w:r>
      <w:r w:rsidRPr="0068369D">
        <w:rPr>
          <w:rFonts w:ascii="Times New Roman" w:hAnsi="Times New Roman" w:cs="Times New Roman"/>
          <w:sz w:val="24"/>
          <w:szCs w:val="24"/>
        </w:rPr>
        <w:lastRenderedPageBreak/>
        <w:t>confusion and revenge, the symbol of the sparrow, and father and son relationship;</w:t>
      </w:r>
      <w:r>
        <w:rPr>
          <w:rFonts w:ascii="Times New Roman" w:hAnsi="Times New Roman" w:cs="Times New Roman"/>
          <w:sz w:val="24"/>
          <w:szCs w:val="24"/>
        </w:rPr>
        <w:t xml:space="preserve"> those listeners</w:t>
      </w:r>
      <w:r w:rsidRPr="0068369D">
        <w:rPr>
          <w:rFonts w:ascii="Times New Roman" w:hAnsi="Times New Roman" w:cs="Times New Roman"/>
          <w:sz w:val="24"/>
          <w:szCs w:val="24"/>
        </w:rPr>
        <w:t xml:space="preserve"> who </w:t>
      </w:r>
      <w:r>
        <w:rPr>
          <w:rFonts w:ascii="Times New Roman" w:hAnsi="Times New Roman" w:cs="Times New Roman"/>
          <w:sz w:val="24"/>
          <w:szCs w:val="24"/>
        </w:rPr>
        <w:t xml:space="preserve">do not possess important schematic knowledge about the song’s </w:t>
      </w:r>
      <w:r w:rsidR="00F409C5">
        <w:rPr>
          <w:rFonts w:ascii="Times New Roman" w:hAnsi="Times New Roman" w:cs="Times New Roman"/>
          <w:sz w:val="24"/>
          <w:szCs w:val="24"/>
        </w:rPr>
        <w:t xml:space="preserve">genre, </w:t>
      </w:r>
      <w:r>
        <w:rPr>
          <w:rFonts w:ascii="Times New Roman" w:hAnsi="Times New Roman" w:cs="Times New Roman"/>
          <w:sz w:val="24"/>
          <w:szCs w:val="24"/>
        </w:rPr>
        <w:t xml:space="preserve">topic and main themes might also regard these as unmarked specific </w:t>
      </w:r>
      <w:proofErr w:type="spellStart"/>
      <w:r>
        <w:rPr>
          <w:rFonts w:ascii="Times New Roman" w:hAnsi="Times New Roman" w:cs="Times New Roman"/>
          <w:sz w:val="24"/>
          <w:szCs w:val="24"/>
        </w:rPr>
        <w:t>intertextual</w:t>
      </w:r>
      <w:proofErr w:type="spellEnd"/>
      <w:r>
        <w:rPr>
          <w:rFonts w:ascii="Times New Roman" w:hAnsi="Times New Roman" w:cs="Times New Roman"/>
          <w:sz w:val="24"/>
          <w:szCs w:val="24"/>
        </w:rPr>
        <w:t xml:space="preserve"> references (Mason 2020: 82). This means that elements listed above can potentially act as headers that instantiate the schema of HAMLET for other listeners as well. </w:t>
      </w:r>
    </w:p>
    <w:p w:rsidR="00651A40"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Although musically lines</w:t>
      </w:r>
      <w:r w:rsidR="00651A40">
        <w:rPr>
          <w:rFonts w:ascii="Times New Roman" w:hAnsi="Times New Roman" w:cs="Times New Roman"/>
          <w:sz w:val="24"/>
          <w:szCs w:val="24"/>
        </w:rPr>
        <w:t xml:space="preserve"> five to eight</w:t>
      </w:r>
      <w:r>
        <w:rPr>
          <w:rFonts w:ascii="Times New Roman" w:hAnsi="Times New Roman" w:cs="Times New Roman"/>
          <w:sz w:val="24"/>
          <w:szCs w:val="24"/>
        </w:rPr>
        <w:t xml:space="preserve"> in the second verse </w:t>
      </w:r>
      <w:r w:rsidR="00651A40">
        <w:rPr>
          <w:rFonts w:ascii="Times New Roman" w:hAnsi="Times New Roman" w:cs="Times New Roman"/>
          <w:sz w:val="24"/>
          <w:szCs w:val="24"/>
        </w:rPr>
        <w:t>(see Figure 4.</w:t>
      </w:r>
      <w:r w:rsidR="005C7476">
        <w:rPr>
          <w:rFonts w:ascii="Times New Roman" w:hAnsi="Times New Roman" w:cs="Times New Roman"/>
          <w:sz w:val="24"/>
          <w:szCs w:val="24"/>
        </w:rPr>
        <w:t>3</w:t>
      </w:r>
      <w:r w:rsidR="00651A40">
        <w:rPr>
          <w:rFonts w:ascii="Times New Roman" w:hAnsi="Times New Roman" w:cs="Times New Roman"/>
          <w:sz w:val="24"/>
          <w:szCs w:val="24"/>
        </w:rPr>
        <w:t xml:space="preserve"> below) </w:t>
      </w:r>
      <w:r>
        <w:rPr>
          <w:rFonts w:ascii="Times New Roman" w:hAnsi="Times New Roman" w:cs="Times New Roman"/>
          <w:sz w:val="24"/>
          <w:szCs w:val="24"/>
        </w:rPr>
        <w:t xml:space="preserve">are similar in terms of pitch height and rhythmic structure as the ones discussed in the first verse (see Section 4.1.1), linguistically, there are subtle changes in word choice. While the first and fourth lines stay the same as before, in the second line, the repetition of ‘this world is’ is changed to ‘the whole world keeps’, and the negation ‘without’ is changed to ‘around’. The adjective ‘whole’ emphasises the magnitude of the main character’s isolation; while the predicate ‘keeps’ implies continuity and reinforces the theme of helplessness.    </w:t>
      </w:r>
    </w:p>
    <w:p w:rsidR="000D1F4D" w:rsidRDefault="00254996" w:rsidP="00254996">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5F24B8A" wp14:editId="6B48D941">
            <wp:extent cx="5731510" cy="2707005"/>
            <wp:effectExtent l="0" t="0" r="254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Five - Lines 5-8 of Verse Tw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707005"/>
                    </a:xfrm>
                    <a:prstGeom prst="rect">
                      <a:avLst/>
                    </a:prstGeom>
                  </pic:spPr>
                </pic:pic>
              </a:graphicData>
            </a:graphic>
          </wp:inline>
        </w:drawing>
      </w:r>
      <w:r w:rsidR="000D1F4D">
        <w:rPr>
          <w:rFonts w:ascii="Times New Roman" w:hAnsi="Times New Roman" w:cs="Times New Roman"/>
          <w:sz w:val="24"/>
          <w:szCs w:val="24"/>
        </w:rPr>
        <w:t xml:space="preserve">  </w:t>
      </w:r>
      <w:r w:rsidRPr="00174A27">
        <w:rPr>
          <w:rFonts w:ascii="Times New Roman" w:hAnsi="Times New Roman" w:cs="Times New Roman"/>
          <w:i/>
          <w:sz w:val="24"/>
          <w:szCs w:val="24"/>
        </w:rPr>
        <w:t xml:space="preserve">Figure </w:t>
      </w:r>
      <w:r>
        <w:rPr>
          <w:rFonts w:ascii="Times New Roman" w:hAnsi="Times New Roman" w:cs="Times New Roman"/>
          <w:i/>
          <w:sz w:val="24"/>
          <w:szCs w:val="24"/>
        </w:rPr>
        <w:t>4</w:t>
      </w:r>
      <w:r w:rsidRPr="00174A27">
        <w:rPr>
          <w:rFonts w:ascii="Times New Roman" w:hAnsi="Times New Roman" w:cs="Times New Roman"/>
          <w:i/>
          <w:sz w:val="24"/>
          <w:szCs w:val="24"/>
        </w:rPr>
        <w:t>.</w:t>
      </w:r>
      <w:r w:rsidR="005C7476">
        <w:rPr>
          <w:rFonts w:ascii="Times New Roman" w:hAnsi="Times New Roman" w:cs="Times New Roman"/>
          <w:i/>
          <w:sz w:val="24"/>
          <w:szCs w:val="24"/>
        </w:rPr>
        <w:t>3</w:t>
      </w:r>
      <w:r w:rsidRPr="00174A27">
        <w:rPr>
          <w:rFonts w:ascii="Times New Roman" w:hAnsi="Times New Roman" w:cs="Times New Roman"/>
          <w:i/>
          <w:sz w:val="24"/>
          <w:szCs w:val="24"/>
        </w:rPr>
        <w:t xml:space="preserve"> – Pull Me Under – </w:t>
      </w:r>
      <w:r>
        <w:rPr>
          <w:rFonts w:ascii="Times New Roman" w:hAnsi="Times New Roman" w:cs="Times New Roman"/>
          <w:i/>
          <w:sz w:val="24"/>
          <w:szCs w:val="24"/>
        </w:rPr>
        <w:t xml:space="preserve">Lines 5-8 of </w:t>
      </w:r>
      <w:r w:rsidRPr="00174A27">
        <w:rPr>
          <w:rFonts w:ascii="Times New Roman" w:hAnsi="Times New Roman" w:cs="Times New Roman"/>
          <w:i/>
          <w:sz w:val="24"/>
          <w:szCs w:val="24"/>
        </w:rPr>
        <w:t xml:space="preserve">Verse </w:t>
      </w:r>
      <w:r>
        <w:rPr>
          <w:rFonts w:ascii="Times New Roman" w:hAnsi="Times New Roman" w:cs="Times New Roman"/>
          <w:i/>
          <w:sz w:val="24"/>
          <w:szCs w:val="24"/>
        </w:rPr>
        <w:t>Two</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line three, instead of ‘every day sends’, the words read ‘all life is’. Something specific is replaced with something much more general, implying that the main character is generalising their observations about the state of the world. Furthermore, at this </w:t>
      </w:r>
      <w:r>
        <w:rPr>
          <w:rFonts w:ascii="Times New Roman" w:hAnsi="Times New Roman" w:cs="Times New Roman"/>
          <w:sz w:val="24"/>
          <w:szCs w:val="24"/>
        </w:rPr>
        <w:lastRenderedPageBreak/>
        <w:t>point, if the schema of HAMLET has been instantiated within listeners’ minds, the imagery of the world spinning around him could be interpreted as a gradual descent into madness. The act of spinning around creates dizziness whereby the view of world becomes blurred. This in turn would reinforce listeners’ knowledge of Hamlet’s fate</w:t>
      </w:r>
      <w:r w:rsidR="0038291B">
        <w:rPr>
          <w:rFonts w:ascii="Times New Roman" w:hAnsi="Times New Roman" w:cs="Times New Roman"/>
          <w:sz w:val="24"/>
          <w:szCs w:val="24"/>
        </w:rPr>
        <w:t>:</w:t>
      </w:r>
      <w:r w:rsidR="007635C2">
        <w:rPr>
          <w:rFonts w:ascii="Times New Roman" w:hAnsi="Times New Roman" w:cs="Times New Roman"/>
          <w:sz w:val="24"/>
          <w:szCs w:val="24"/>
        </w:rPr>
        <w:t xml:space="preserve"> he</w:t>
      </w:r>
      <w:r>
        <w:rPr>
          <w:rFonts w:ascii="Times New Roman" w:hAnsi="Times New Roman" w:cs="Times New Roman"/>
          <w:sz w:val="24"/>
          <w:szCs w:val="24"/>
        </w:rPr>
        <w:t xml:space="preserve"> eventually loses his mind in the original play. </w:t>
      </w:r>
      <w:r w:rsidRPr="006F6C79">
        <w:rPr>
          <w:rFonts w:ascii="Times New Roman" w:hAnsi="Times New Roman" w:cs="Times New Roman"/>
          <w:sz w:val="24"/>
          <w:szCs w:val="24"/>
        </w:rPr>
        <w:t xml:space="preserve">By comparison, listeners who do not possess </w:t>
      </w:r>
      <w:r>
        <w:rPr>
          <w:rFonts w:ascii="Times New Roman" w:hAnsi="Times New Roman" w:cs="Times New Roman"/>
          <w:sz w:val="24"/>
          <w:szCs w:val="24"/>
        </w:rPr>
        <w:t>a HAMLET schema may infer that the character feels alienated, helpless and confused within a world that is beyond their control.</w:t>
      </w:r>
    </w:p>
    <w:p w:rsidR="000D1F4D" w:rsidRPr="00810624" w:rsidRDefault="000D1F4D" w:rsidP="00794B8B">
      <w:pPr>
        <w:pStyle w:val="Heading3"/>
        <w:spacing w:line="480" w:lineRule="auto"/>
        <w:rPr>
          <w:sz w:val="28"/>
          <w:u w:val="single"/>
        </w:rPr>
      </w:pPr>
      <w:bookmarkStart w:id="32" w:name="_Toc49427238"/>
      <w:r w:rsidRPr="00810624">
        <w:rPr>
          <w:sz w:val="28"/>
          <w:u w:val="single"/>
        </w:rPr>
        <w:t>4.1.3 Chorus A</w:t>
      </w:r>
      <w:bookmarkEnd w:id="32"/>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first chorus reinforces this idea of descent into madness through the repetition of the imperative clause: ‘Pull me under’ three times at the start of the section. The melodies of the words are harmonized as there are two vocal parts singing the notes simultaneously. With each repetition, the harmony descends from A5/D5 to G5/C5 and finally to the dissonant intervals of F#5/A4, implying a shift from light to heavy and reinforcing the semantic meanings conveyed by language</w:t>
      </w:r>
      <w:r w:rsidR="0071597B">
        <w:rPr>
          <w:rFonts w:ascii="Times New Roman" w:hAnsi="Times New Roman" w:cs="Times New Roman"/>
          <w:sz w:val="24"/>
          <w:szCs w:val="24"/>
        </w:rPr>
        <w:t xml:space="preserve"> (see Figure </w:t>
      </w:r>
      <w:r w:rsidR="005C7476">
        <w:rPr>
          <w:rFonts w:ascii="Times New Roman" w:hAnsi="Times New Roman" w:cs="Times New Roman"/>
          <w:sz w:val="24"/>
          <w:szCs w:val="24"/>
        </w:rPr>
        <w:t>4</w:t>
      </w:r>
      <w:r w:rsidR="0071597B">
        <w:rPr>
          <w:rFonts w:ascii="Times New Roman" w:hAnsi="Times New Roman" w:cs="Times New Roman"/>
          <w:sz w:val="24"/>
          <w:szCs w:val="24"/>
        </w:rPr>
        <w:t>.</w:t>
      </w:r>
      <w:r w:rsidR="005C7476">
        <w:rPr>
          <w:rFonts w:ascii="Times New Roman" w:hAnsi="Times New Roman" w:cs="Times New Roman"/>
          <w:sz w:val="24"/>
          <w:szCs w:val="24"/>
        </w:rPr>
        <w:t>4</w:t>
      </w:r>
      <w:r w:rsidR="0071597B">
        <w:rPr>
          <w:rFonts w:ascii="Times New Roman" w:hAnsi="Times New Roman" w:cs="Times New Roman"/>
          <w:sz w:val="24"/>
          <w:szCs w:val="24"/>
        </w:rPr>
        <w:t xml:space="preserve"> below)</w:t>
      </w:r>
      <w:r>
        <w:rPr>
          <w:rFonts w:ascii="Times New Roman" w:hAnsi="Times New Roman" w:cs="Times New Roman"/>
          <w:sz w:val="24"/>
          <w:szCs w:val="24"/>
        </w:rPr>
        <w:t xml:space="preserve">. </w:t>
      </w:r>
    </w:p>
    <w:p w:rsidR="00EC7701" w:rsidRDefault="004D27C6" w:rsidP="000D1F4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4C370A5" wp14:editId="38C568A5">
            <wp:extent cx="5731510" cy="2874645"/>
            <wp:effectExtent l="0" t="0" r="2540" b="190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Five - Chorus 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874645"/>
                    </a:xfrm>
                    <a:prstGeom prst="rect">
                      <a:avLst/>
                    </a:prstGeom>
                  </pic:spPr>
                </pic:pic>
              </a:graphicData>
            </a:graphic>
          </wp:inline>
        </w:drawing>
      </w:r>
    </w:p>
    <w:p w:rsidR="004D27C6" w:rsidRDefault="004D27C6" w:rsidP="004D27C6">
      <w:pPr>
        <w:spacing w:line="480" w:lineRule="auto"/>
        <w:jc w:val="center"/>
        <w:rPr>
          <w:rFonts w:ascii="Times New Roman" w:hAnsi="Times New Roman" w:cs="Times New Roman"/>
          <w:sz w:val="24"/>
          <w:szCs w:val="24"/>
        </w:rPr>
      </w:pPr>
      <w:r w:rsidRPr="00174A27">
        <w:rPr>
          <w:rFonts w:ascii="Times New Roman" w:hAnsi="Times New Roman" w:cs="Times New Roman"/>
          <w:i/>
          <w:sz w:val="24"/>
          <w:szCs w:val="24"/>
        </w:rPr>
        <w:t xml:space="preserve">Figure </w:t>
      </w:r>
      <w:r w:rsidR="005C7476">
        <w:rPr>
          <w:rFonts w:ascii="Times New Roman" w:hAnsi="Times New Roman" w:cs="Times New Roman"/>
          <w:i/>
          <w:sz w:val="24"/>
          <w:szCs w:val="24"/>
        </w:rPr>
        <w:t>4</w:t>
      </w:r>
      <w:r w:rsidRPr="00174A27">
        <w:rPr>
          <w:rFonts w:ascii="Times New Roman" w:hAnsi="Times New Roman" w:cs="Times New Roman"/>
          <w:i/>
          <w:sz w:val="24"/>
          <w:szCs w:val="24"/>
        </w:rPr>
        <w:t>.</w:t>
      </w:r>
      <w:r w:rsidR="005C7476">
        <w:rPr>
          <w:rFonts w:ascii="Times New Roman" w:hAnsi="Times New Roman" w:cs="Times New Roman"/>
          <w:i/>
          <w:sz w:val="24"/>
          <w:szCs w:val="24"/>
        </w:rPr>
        <w:t>4</w:t>
      </w:r>
      <w:r w:rsidRPr="00174A27">
        <w:rPr>
          <w:rFonts w:ascii="Times New Roman" w:hAnsi="Times New Roman" w:cs="Times New Roman"/>
          <w:i/>
          <w:sz w:val="24"/>
          <w:szCs w:val="24"/>
        </w:rPr>
        <w:t xml:space="preserve"> – Pull Me Under – </w:t>
      </w:r>
      <w:r>
        <w:rPr>
          <w:rFonts w:ascii="Times New Roman" w:hAnsi="Times New Roman" w:cs="Times New Roman"/>
          <w:i/>
          <w:sz w:val="24"/>
          <w:szCs w:val="24"/>
        </w:rPr>
        <w:t>Chorus A</w:t>
      </w:r>
    </w:p>
    <w:p w:rsidR="000D1F4D" w:rsidRDefault="004D27C6"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0D1F4D">
        <w:rPr>
          <w:rFonts w:ascii="Times New Roman" w:hAnsi="Times New Roman" w:cs="Times New Roman"/>
          <w:sz w:val="24"/>
          <w:szCs w:val="24"/>
        </w:rPr>
        <w:t xml:space="preserve">The main character is in object position (‘me’) and is the recipient of the action here. These three utterances are examples of direct address; however, it is not clear who or what is being addressed: it could be fate, life or madness itself. The switch from direct address to a declarative sentence at the end of the second line: ‘I’m not afraid’, shows that the main character is aware of their insanity and perhaps even finds refuge within it.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This is further highlighted in the last two lines: ‘All that I feel is </w:t>
      </w:r>
      <w:proofErr w:type="spellStart"/>
      <w:r>
        <w:rPr>
          <w:rFonts w:ascii="Times New Roman" w:hAnsi="Times New Roman" w:cs="Times New Roman"/>
          <w:sz w:val="24"/>
          <w:szCs w:val="24"/>
        </w:rPr>
        <w:t>honor</w:t>
      </w:r>
      <w:proofErr w:type="spellEnd"/>
      <w:r>
        <w:rPr>
          <w:rFonts w:ascii="Times New Roman" w:hAnsi="Times New Roman" w:cs="Times New Roman"/>
          <w:sz w:val="24"/>
          <w:szCs w:val="24"/>
        </w:rPr>
        <w:t xml:space="preserve"> and spite/All I can do is set it right!’ Through the process of schema accretion, listeners will likely develop a different idea of the character at this point; someone who is not helpless or lost within despair, but rather someone who has accepted their delirium and now rejoices in the prospect of vengeance.</w:t>
      </w:r>
    </w:p>
    <w:p w:rsidR="000D1F4D" w:rsidRPr="00810624" w:rsidRDefault="000D1F4D" w:rsidP="00794B8B">
      <w:pPr>
        <w:pStyle w:val="Heading3"/>
        <w:spacing w:line="480" w:lineRule="auto"/>
        <w:rPr>
          <w:sz w:val="28"/>
          <w:szCs w:val="28"/>
          <w:u w:val="single"/>
        </w:rPr>
      </w:pPr>
      <w:bookmarkStart w:id="33" w:name="_Toc49427239"/>
      <w:r w:rsidRPr="00810624">
        <w:rPr>
          <w:sz w:val="28"/>
          <w:szCs w:val="28"/>
          <w:u w:val="single"/>
        </w:rPr>
        <w:t>4.1.4 Third Verse</w:t>
      </w:r>
      <w:bookmarkEnd w:id="33"/>
    </w:p>
    <w:p w:rsidR="000D1F4D" w:rsidRDefault="000D1F4D" w:rsidP="00794B8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This acceptance of one’s fate is also suggested in some of the lines of the third verse</w:t>
      </w:r>
      <w:r w:rsidR="00E17DF2">
        <w:rPr>
          <w:rFonts w:ascii="Times New Roman" w:hAnsi="Times New Roman" w:cs="Times New Roman"/>
          <w:sz w:val="24"/>
          <w:szCs w:val="24"/>
        </w:rPr>
        <w:t xml:space="preserve"> (see Figure </w:t>
      </w:r>
      <w:r w:rsidR="005C7476">
        <w:rPr>
          <w:rFonts w:ascii="Times New Roman" w:hAnsi="Times New Roman" w:cs="Times New Roman"/>
          <w:sz w:val="24"/>
          <w:szCs w:val="24"/>
        </w:rPr>
        <w:t>4</w:t>
      </w:r>
      <w:r w:rsidR="00E17DF2">
        <w:rPr>
          <w:rFonts w:ascii="Times New Roman" w:hAnsi="Times New Roman" w:cs="Times New Roman"/>
          <w:sz w:val="24"/>
          <w:szCs w:val="24"/>
        </w:rPr>
        <w:t>.</w:t>
      </w:r>
      <w:r w:rsidR="005C7476">
        <w:rPr>
          <w:rFonts w:ascii="Times New Roman" w:hAnsi="Times New Roman" w:cs="Times New Roman"/>
          <w:sz w:val="24"/>
          <w:szCs w:val="24"/>
        </w:rPr>
        <w:t>5</w:t>
      </w:r>
      <w:r w:rsidR="00E17DF2">
        <w:rPr>
          <w:rFonts w:ascii="Times New Roman" w:hAnsi="Times New Roman" w:cs="Times New Roman"/>
          <w:sz w:val="24"/>
          <w:szCs w:val="24"/>
        </w:rPr>
        <w:t xml:space="preserve"> below)</w:t>
      </w:r>
      <w:r>
        <w:rPr>
          <w:rFonts w:ascii="Times New Roman" w:hAnsi="Times New Roman" w:cs="Times New Roman"/>
          <w:sz w:val="24"/>
          <w:szCs w:val="24"/>
        </w:rPr>
        <w:t xml:space="preserve">. Musically, the rhythmic structure is similar to that of verse one as the syllables of the last words of lines one and three: ‘eyes’ and ‘cry’, are sustained for two and a half beats. There are also similarities with the first verse linguistically as the words in the second line ‘clouds roll by and I roll with them’ are repeated here again.  </w:t>
      </w:r>
      <w:r w:rsidRPr="00073C48">
        <w:rPr>
          <w:rFonts w:ascii="Times New Roman" w:hAnsi="Times New Roman" w:cs="Times New Roman"/>
          <w:sz w:val="24"/>
          <w:szCs w:val="24"/>
        </w:rPr>
        <w:t>This repetition emphasises the lack of clarity implied in the first line as the character is deprived of their vision: ‘dust fills my eyes’, and the futility of existence conveyed in the second line: ‘clouds roll by and I roll with them’.</w:t>
      </w:r>
      <w:r>
        <w:rPr>
          <w:rFonts w:ascii="Times New Roman" w:hAnsi="Times New Roman" w:cs="Times New Roman"/>
          <w:sz w:val="24"/>
          <w:szCs w:val="24"/>
        </w:rPr>
        <w:t xml:space="preserve"> The sustained verb ‘cry’ at the end of line three: ‘centuries cry’, personifies time, reflecting an image of endless and inevitable suffering that humanity will experience throughout centuries. </w:t>
      </w:r>
    </w:p>
    <w:p w:rsidR="00E17DF2" w:rsidRDefault="00CE3CDC" w:rsidP="000D1F4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84C61B4" wp14:editId="754CEF1C">
            <wp:extent cx="5731510" cy="1767205"/>
            <wp:effectExtent l="0" t="0" r="2540" b="444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x - 1-2 Lines of Verse Thre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767205"/>
                    </a:xfrm>
                    <a:prstGeom prst="rect">
                      <a:avLst/>
                    </a:prstGeom>
                  </pic:spPr>
                </pic:pic>
              </a:graphicData>
            </a:graphic>
          </wp:inline>
        </w:drawing>
      </w:r>
    </w:p>
    <w:p w:rsidR="00CE3CDC"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E3CDC">
        <w:rPr>
          <w:rFonts w:ascii="Times New Roman" w:hAnsi="Times New Roman" w:cs="Times New Roman"/>
          <w:noProof/>
          <w:sz w:val="24"/>
          <w:szCs w:val="24"/>
          <w:lang w:eastAsia="en-GB"/>
        </w:rPr>
        <w:drawing>
          <wp:inline distT="0" distB="0" distL="0" distR="0" wp14:anchorId="237DF245" wp14:editId="31C40687">
            <wp:extent cx="5731510" cy="1630045"/>
            <wp:effectExtent l="0" t="0" r="2540" b="825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x - 3-4 Lines of Verse Thre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630045"/>
                    </a:xfrm>
                    <a:prstGeom prst="rect">
                      <a:avLst/>
                    </a:prstGeom>
                  </pic:spPr>
                </pic:pic>
              </a:graphicData>
            </a:graphic>
          </wp:inline>
        </w:drawing>
      </w:r>
    </w:p>
    <w:p w:rsidR="00CE3CDC" w:rsidRDefault="00CE3CDC" w:rsidP="00CE3CDC">
      <w:pPr>
        <w:spacing w:line="480" w:lineRule="auto"/>
        <w:jc w:val="center"/>
        <w:rPr>
          <w:rFonts w:ascii="Times New Roman" w:hAnsi="Times New Roman" w:cs="Times New Roman"/>
          <w:sz w:val="24"/>
          <w:szCs w:val="24"/>
        </w:rPr>
      </w:pPr>
      <w:r w:rsidRPr="00174A27">
        <w:rPr>
          <w:rFonts w:ascii="Times New Roman" w:hAnsi="Times New Roman" w:cs="Times New Roman"/>
          <w:i/>
          <w:sz w:val="24"/>
          <w:szCs w:val="24"/>
        </w:rPr>
        <w:t xml:space="preserve">Figure </w:t>
      </w:r>
      <w:r w:rsidR="005C7476">
        <w:rPr>
          <w:rFonts w:ascii="Times New Roman" w:hAnsi="Times New Roman" w:cs="Times New Roman"/>
          <w:i/>
          <w:sz w:val="24"/>
          <w:szCs w:val="24"/>
        </w:rPr>
        <w:t>4</w:t>
      </w:r>
      <w:r w:rsidRPr="00174A27">
        <w:rPr>
          <w:rFonts w:ascii="Times New Roman" w:hAnsi="Times New Roman" w:cs="Times New Roman"/>
          <w:i/>
          <w:sz w:val="24"/>
          <w:szCs w:val="24"/>
        </w:rPr>
        <w:t>.</w:t>
      </w:r>
      <w:r w:rsidR="005C7476">
        <w:rPr>
          <w:rFonts w:ascii="Times New Roman" w:hAnsi="Times New Roman" w:cs="Times New Roman"/>
          <w:i/>
          <w:sz w:val="24"/>
          <w:szCs w:val="24"/>
        </w:rPr>
        <w:t>5</w:t>
      </w:r>
      <w:r w:rsidRPr="00174A27">
        <w:rPr>
          <w:rFonts w:ascii="Times New Roman" w:hAnsi="Times New Roman" w:cs="Times New Roman"/>
          <w:i/>
          <w:sz w:val="24"/>
          <w:szCs w:val="24"/>
        </w:rPr>
        <w:t xml:space="preserve"> – Pull Me Under – </w:t>
      </w:r>
      <w:r>
        <w:rPr>
          <w:rFonts w:ascii="Times New Roman" w:hAnsi="Times New Roman" w:cs="Times New Roman"/>
          <w:i/>
          <w:sz w:val="24"/>
          <w:szCs w:val="24"/>
        </w:rPr>
        <w:t>Lines 1-4 of Verse Three</w:t>
      </w:r>
    </w:p>
    <w:p w:rsidR="000D1F4D" w:rsidRDefault="00CE3CDC"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D1F4D" w:rsidRPr="00875689">
        <w:rPr>
          <w:rFonts w:ascii="Times New Roman" w:hAnsi="Times New Roman" w:cs="Times New Roman"/>
          <w:sz w:val="24"/>
          <w:szCs w:val="24"/>
        </w:rPr>
        <w:t>Since I</w:t>
      </w:r>
      <w:r w:rsidR="000D1F4D">
        <w:rPr>
          <w:rFonts w:ascii="Times New Roman" w:hAnsi="Times New Roman" w:cs="Times New Roman"/>
          <w:sz w:val="24"/>
          <w:szCs w:val="24"/>
        </w:rPr>
        <w:t xml:space="preserve"> possess important schematic knowledge about the author’s intentions when they wrote the lyrics, </w:t>
      </w:r>
      <w:r w:rsidR="000D1F4D" w:rsidRPr="00875689">
        <w:rPr>
          <w:rFonts w:ascii="Times New Roman" w:hAnsi="Times New Roman" w:cs="Times New Roman"/>
          <w:sz w:val="24"/>
          <w:szCs w:val="24"/>
        </w:rPr>
        <w:t>in my own</w:t>
      </w:r>
      <w:r w:rsidR="000D1F4D">
        <w:rPr>
          <w:rFonts w:ascii="Times New Roman" w:hAnsi="Times New Roman" w:cs="Times New Roman"/>
          <w:sz w:val="24"/>
          <w:szCs w:val="24"/>
        </w:rPr>
        <w:t xml:space="preserve"> listening, the first line ‘Dust fills my eyes’ is another example of a specific unmarked </w:t>
      </w:r>
      <w:proofErr w:type="spellStart"/>
      <w:r w:rsidR="000D1F4D">
        <w:rPr>
          <w:rFonts w:ascii="Times New Roman" w:hAnsi="Times New Roman" w:cs="Times New Roman"/>
          <w:sz w:val="24"/>
          <w:szCs w:val="24"/>
        </w:rPr>
        <w:t>intertextual</w:t>
      </w:r>
      <w:proofErr w:type="spellEnd"/>
      <w:r w:rsidR="000D1F4D">
        <w:rPr>
          <w:rFonts w:ascii="Times New Roman" w:hAnsi="Times New Roman" w:cs="Times New Roman"/>
          <w:sz w:val="24"/>
          <w:szCs w:val="24"/>
        </w:rPr>
        <w:t xml:space="preserve"> reference to the play of Hamlet. In Act 2 Scene 2 of Shakespeare’s play, Hamlet contemplates the meaning of existence and believes that mortals are nothing but dust. The actual quote reads: ‘And yet, to me, what is this quintessence of dust? Man delights not me. No, nor woman either’ </w:t>
      </w:r>
      <w:r w:rsidR="000D1F4D" w:rsidRPr="0057250E">
        <w:rPr>
          <w:rFonts w:ascii="Times New Roman" w:hAnsi="Times New Roman" w:cs="Times New Roman"/>
          <w:sz w:val="24"/>
          <w:szCs w:val="24"/>
        </w:rPr>
        <w:t>(</w:t>
      </w:r>
      <w:r w:rsidR="0057250E" w:rsidRPr="0057250E">
        <w:rPr>
          <w:rFonts w:ascii="Times New Roman" w:hAnsi="Times New Roman" w:cs="Times New Roman"/>
          <w:sz w:val="24"/>
          <w:szCs w:val="24"/>
        </w:rPr>
        <w:t>Shakespeare</w:t>
      </w:r>
      <w:r w:rsidR="000D1F4D" w:rsidRPr="0057250E">
        <w:rPr>
          <w:rFonts w:ascii="Times New Roman" w:hAnsi="Times New Roman" w:cs="Times New Roman"/>
          <w:sz w:val="24"/>
          <w:szCs w:val="24"/>
        </w:rPr>
        <w:t xml:space="preserve"> 20</w:t>
      </w:r>
      <w:r w:rsidR="0057250E" w:rsidRPr="0057250E">
        <w:rPr>
          <w:rFonts w:ascii="Times New Roman" w:hAnsi="Times New Roman" w:cs="Times New Roman"/>
          <w:sz w:val="24"/>
          <w:szCs w:val="24"/>
        </w:rPr>
        <w:t>12</w:t>
      </w:r>
      <w:r w:rsidR="000D1F4D" w:rsidRPr="0057250E">
        <w:rPr>
          <w:rFonts w:ascii="Times New Roman" w:hAnsi="Times New Roman" w:cs="Times New Roman"/>
          <w:sz w:val="24"/>
          <w:szCs w:val="24"/>
        </w:rPr>
        <w:t xml:space="preserve">: </w:t>
      </w:r>
      <w:r w:rsidR="0057250E" w:rsidRPr="0057250E">
        <w:rPr>
          <w:rFonts w:ascii="Times New Roman" w:hAnsi="Times New Roman" w:cs="Times New Roman"/>
          <w:sz w:val="24"/>
          <w:szCs w:val="24"/>
        </w:rPr>
        <w:t>2.2.331-333</w:t>
      </w:r>
      <w:r w:rsidR="000D1F4D" w:rsidRPr="0057250E">
        <w:rPr>
          <w:rFonts w:ascii="Times New Roman" w:hAnsi="Times New Roman" w:cs="Times New Roman"/>
          <w:sz w:val="24"/>
          <w:szCs w:val="24"/>
        </w:rPr>
        <w:t>).</w:t>
      </w:r>
      <w:r w:rsidR="000D1F4D">
        <w:rPr>
          <w:rFonts w:ascii="Times New Roman" w:hAnsi="Times New Roman" w:cs="Times New Roman"/>
          <w:sz w:val="24"/>
          <w:szCs w:val="24"/>
        </w:rPr>
        <w:t xml:space="preserve"> Unlike in verse two where the unmarked specific </w:t>
      </w:r>
      <w:proofErr w:type="spellStart"/>
      <w:r w:rsidR="000D1F4D">
        <w:rPr>
          <w:rFonts w:ascii="Times New Roman" w:hAnsi="Times New Roman" w:cs="Times New Roman"/>
          <w:sz w:val="24"/>
          <w:szCs w:val="24"/>
        </w:rPr>
        <w:t>intertextual</w:t>
      </w:r>
      <w:proofErr w:type="spellEnd"/>
      <w:r w:rsidR="000D1F4D">
        <w:rPr>
          <w:rFonts w:ascii="Times New Roman" w:hAnsi="Times New Roman" w:cs="Times New Roman"/>
          <w:sz w:val="24"/>
          <w:szCs w:val="24"/>
        </w:rPr>
        <w:t xml:space="preserve"> references contained multiple points of narrative contact between the song lyrics and the play, here, the only perceived connection which prompts a narrative interrelation is the noun phrase ‘dust’. As such, it is highly unlikely that listeners would be able to identify this </w:t>
      </w:r>
      <w:proofErr w:type="spellStart"/>
      <w:r w:rsidR="000D1F4D">
        <w:rPr>
          <w:rFonts w:ascii="Times New Roman" w:hAnsi="Times New Roman" w:cs="Times New Roman"/>
          <w:sz w:val="24"/>
          <w:szCs w:val="24"/>
        </w:rPr>
        <w:t>intertextual</w:t>
      </w:r>
      <w:proofErr w:type="spellEnd"/>
      <w:r w:rsidR="000D1F4D">
        <w:rPr>
          <w:rFonts w:ascii="Times New Roman" w:hAnsi="Times New Roman" w:cs="Times New Roman"/>
          <w:sz w:val="24"/>
          <w:szCs w:val="24"/>
        </w:rPr>
        <w:t xml:space="preserve"> </w:t>
      </w:r>
      <w:r w:rsidR="000D1F4D">
        <w:rPr>
          <w:rFonts w:ascii="Times New Roman" w:hAnsi="Times New Roman" w:cs="Times New Roman"/>
          <w:sz w:val="24"/>
          <w:szCs w:val="24"/>
        </w:rPr>
        <w:lastRenderedPageBreak/>
        <w:t xml:space="preserve">reference, unless they are aware of the author’s intentions to begin with. Even for those who are, the connection is very subtle. The imagery of dust filling up Hamlet’s eyes in the song lyrics is much more ambiguous and personal because of the presence of the first person possessive pronoun ‘my’ compared to the rhetorical question he asks in the play about the fragile existence of humanity where the first person plural pronoun ‘we’ is used instead.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the next line: ‘o</w:t>
      </w:r>
      <w:r w:rsidR="00276F7C">
        <w:rPr>
          <w:rFonts w:ascii="Times New Roman" w:hAnsi="Times New Roman" w:cs="Times New Roman"/>
          <w:sz w:val="24"/>
          <w:szCs w:val="24"/>
        </w:rPr>
        <w:t>ther</w:t>
      </w:r>
      <w:r>
        <w:rPr>
          <w:rFonts w:ascii="Times New Roman" w:hAnsi="Times New Roman" w:cs="Times New Roman"/>
          <w:sz w:val="24"/>
          <w:szCs w:val="24"/>
        </w:rPr>
        <w:t>s fly and I fall again’, the word ‘fly’ is sung with a lot of power and with a very high note (D</w:t>
      </w:r>
      <w:r w:rsidR="00F302F6">
        <w:rPr>
          <w:rFonts w:ascii="Times New Roman" w:hAnsi="Times New Roman" w:cs="Times New Roman"/>
          <w:sz w:val="24"/>
          <w:szCs w:val="24"/>
        </w:rPr>
        <w:t>5</w:t>
      </w:r>
      <w:r>
        <w:rPr>
          <w:rFonts w:ascii="Times New Roman" w:hAnsi="Times New Roman" w:cs="Times New Roman"/>
          <w:sz w:val="24"/>
          <w:szCs w:val="24"/>
        </w:rPr>
        <w:t xml:space="preserve">), highlighting the sheer rage and insanity of the main character as well as the juxtaposition between ‘fly’ and ‘fall’. The musical performance of these lines in this case would help to create a specific impression of Hamlet’s rage in terms of intensity levels.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Musically, lines five to eight in the third verse of the song</w:t>
      </w:r>
      <w:r w:rsidR="00276F7C">
        <w:rPr>
          <w:rFonts w:ascii="Times New Roman" w:hAnsi="Times New Roman" w:cs="Times New Roman"/>
          <w:sz w:val="24"/>
          <w:szCs w:val="24"/>
        </w:rPr>
        <w:t xml:space="preserve"> (see Figure </w:t>
      </w:r>
      <w:r w:rsidR="005C7476">
        <w:rPr>
          <w:rFonts w:ascii="Times New Roman" w:hAnsi="Times New Roman" w:cs="Times New Roman"/>
          <w:sz w:val="24"/>
          <w:szCs w:val="24"/>
        </w:rPr>
        <w:t>4</w:t>
      </w:r>
      <w:r w:rsidR="00276F7C">
        <w:rPr>
          <w:rFonts w:ascii="Times New Roman" w:hAnsi="Times New Roman" w:cs="Times New Roman"/>
          <w:sz w:val="24"/>
          <w:szCs w:val="24"/>
        </w:rPr>
        <w:t>.</w:t>
      </w:r>
      <w:r w:rsidR="005C7476">
        <w:rPr>
          <w:rFonts w:ascii="Times New Roman" w:hAnsi="Times New Roman" w:cs="Times New Roman"/>
          <w:sz w:val="24"/>
          <w:szCs w:val="24"/>
        </w:rPr>
        <w:t>6</w:t>
      </w:r>
      <w:r w:rsidR="00276F7C">
        <w:rPr>
          <w:rFonts w:ascii="Times New Roman" w:hAnsi="Times New Roman" w:cs="Times New Roman"/>
          <w:sz w:val="24"/>
          <w:szCs w:val="24"/>
        </w:rPr>
        <w:t xml:space="preserve"> below)</w:t>
      </w:r>
      <w:r>
        <w:rPr>
          <w:rFonts w:ascii="Times New Roman" w:hAnsi="Times New Roman" w:cs="Times New Roman"/>
          <w:sz w:val="24"/>
          <w:szCs w:val="24"/>
        </w:rPr>
        <w:t xml:space="preserve"> are similar to the ones discussed in Sections 4.1.1 and 4.1.2. Linguistically however, in the first two lines, the adverbs of place ‘around’ and the preposition ‘without’ are replaced with a different adverb of place: ‘inside’. This plays a crucial role in developing listeners’ schema of the main character further, as it highlights the progression of their madness; they are no longer an observer of the chaos that was previously bound to the external world; instead, they have become one with their delirium as they experience it from within.  </w:t>
      </w:r>
    </w:p>
    <w:p w:rsidR="00276F7C" w:rsidRDefault="004426E5" w:rsidP="000D1F4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483B2B21" wp14:editId="20F272C6">
            <wp:extent cx="5731510" cy="2845435"/>
            <wp:effectExtent l="0" t="0" r="254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even - Lines 5-8 of Verse Thre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845435"/>
                    </a:xfrm>
                    <a:prstGeom prst="rect">
                      <a:avLst/>
                    </a:prstGeom>
                  </pic:spPr>
                </pic:pic>
              </a:graphicData>
            </a:graphic>
          </wp:inline>
        </w:drawing>
      </w:r>
    </w:p>
    <w:p w:rsidR="004426E5" w:rsidRDefault="000D1F4D" w:rsidP="008A0498">
      <w:pPr>
        <w:spacing w:line="48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426E5" w:rsidRPr="00174A27">
        <w:rPr>
          <w:rFonts w:ascii="Times New Roman" w:hAnsi="Times New Roman" w:cs="Times New Roman"/>
          <w:i/>
          <w:sz w:val="24"/>
          <w:szCs w:val="24"/>
        </w:rPr>
        <w:t xml:space="preserve">Figure </w:t>
      </w:r>
      <w:r w:rsidR="005C7476">
        <w:rPr>
          <w:rFonts w:ascii="Times New Roman" w:hAnsi="Times New Roman" w:cs="Times New Roman"/>
          <w:i/>
          <w:sz w:val="24"/>
          <w:szCs w:val="24"/>
        </w:rPr>
        <w:t>4</w:t>
      </w:r>
      <w:r w:rsidR="004426E5" w:rsidRPr="00174A27">
        <w:rPr>
          <w:rFonts w:ascii="Times New Roman" w:hAnsi="Times New Roman" w:cs="Times New Roman"/>
          <w:i/>
          <w:sz w:val="24"/>
          <w:szCs w:val="24"/>
        </w:rPr>
        <w:t>.</w:t>
      </w:r>
      <w:r w:rsidR="005C7476">
        <w:rPr>
          <w:rFonts w:ascii="Times New Roman" w:hAnsi="Times New Roman" w:cs="Times New Roman"/>
          <w:i/>
          <w:sz w:val="24"/>
          <w:szCs w:val="24"/>
        </w:rPr>
        <w:t xml:space="preserve">6 </w:t>
      </w:r>
      <w:r w:rsidR="004426E5" w:rsidRPr="00174A27">
        <w:rPr>
          <w:rFonts w:ascii="Times New Roman" w:hAnsi="Times New Roman" w:cs="Times New Roman"/>
          <w:i/>
          <w:sz w:val="24"/>
          <w:szCs w:val="24"/>
        </w:rPr>
        <w:t xml:space="preserve">– Pull Me Under – </w:t>
      </w:r>
      <w:r w:rsidR="004426E5">
        <w:rPr>
          <w:rFonts w:ascii="Times New Roman" w:hAnsi="Times New Roman" w:cs="Times New Roman"/>
          <w:i/>
          <w:sz w:val="24"/>
          <w:szCs w:val="24"/>
        </w:rPr>
        <w:t>Lines 5-8 of Verse Three</w:t>
      </w:r>
    </w:p>
    <w:p w:rsidR="000D1F4D" w:rsidRDefault="004426E5"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D1F4D">
        <w:rPr>
          <w:rFonts w:ascii="Times New Roman" w:hAnsi="Times New Roman" w:cs="Times New Roman"/>
          <w:sz w:val="24"/>
          <w:szCs w:val="24"/>
        </w:rPr>
        <w:t>While the third line contains the same words as the ones discussed in the first verse: ‘every day sends future to past’, there is deviation in the fourth line. The noun ‘breath’, the verb ‘leaves’ and the adjective ‘last’ from the previous verses have been replaced with ‘step’, ‘brings’ and ‘closer’: ‘every step brings me closer to my last’. Proximity is implied through the verb phrase ‘brings’ and the comparative adjective ‘closer’; while the change from ‘breath’ to ‘step’ highlights physical motion in space. Listeners who are familiar with the fate of Hamlet might infer that this change foreshadows the eventual demise of the main character: Hamlet is mortally wounded with a poisonous blade by Laertes in Shakespeare’s play. However, even listeners who cannot rely on their schemas of the tragedy will likely infer that the main character is getting closer and closer to avenging their father’s death, and that they will pay the price with their own life.</w:t>
      </w:r>
      <w:r w:rsidR="00F20237">
        <w:rPr>
          <w:rFonts w:ascii="Times New Roman" w:hAnsi="Times New Roman" w:cs="Times New Roman"/>
          <w:sz w:val="24"/>
          <w:szCs w:val="24"/>
        </w:rPr>
        <w:t xml:space="preserve"> Furthermore, this form of gradual character development </w:t>
      </w:r>
      <w:r w:rsidR="00021DC1">
        <w:rPr>
          <w:rFonts w:ascii="Times New Roman" w:hAnsi="Times New Roman" w:cs="Times New Roman"/>
          <w:sz w:val="24"/>
          <w:szCs w:val="24"/>
        </w:rPr>
        <w:t>would also</w:t>
      </w:r>
      <w:r w:rsidR="00F20237">
        <w:rPr>
          <w:rFonts w:ascii="Times New Roman" w:hAnsi="Times New Roman" w:cs="Times New Roman"/>
          <w:sz w:val="24"/>
          <w:szCs w:val="24"/>
        </w:rPr>
        <w:t xml:space="preserve"> validate listeners’ genre expectations of progressive rock and metal where the characters </w:t>
      </w:r>
      <w:r w:rsidR="00021DC1">
        <w:rPr>
          <w:rFonts w:ascii="Times New Roman" w:hAnsi="Times New Roman" w:cs="Times New Roman"/>
          <w:sz w:val="24"/>
          <w:szCs w:val="24"/>
        </w:rPr>
        <w:t xml:space="preserve">are dynamic and </w:t>
      </w:r>
      <w:r w:rsidR="00F20237">
        <w:rPr>
          <w:rFonts w:ascii="Times New Roman" w:hAnsi="Times New Roman" w:cs="Times New Roman"/>
          <w:sz w:val="24"/>
          <w:szCs w:val="24"/>
        </w:rPr>
        <w:t>change throughout the course of songs.</w:t>
      </w:r>
    </w:p>
    <w:p w:rsidR="008A0498" w:rsidRDefault="008A0498" w:rsidP="000D1F4D">
      <w:pPr>
        <w:spacing w:line="480" w:lineRule="auto"/>
        <w:jc w:val="both"/>
        <w:rPr>
          <w:rFonts w:ascii="Times New Roman" w:hAnsi="Times New Roman" w:cs="Times New Roman"/>
          <w:sz w:val="24"/>
          <w:szCs w:val="24"/>
        </w:rPr>
      </w:pPr>
    </w:p>
    <w:p w:rsidR="000D1F4D" w:rsidRPr="00810624" w:rsidRDefault="000D1F4D" w:rsidP="00794B8B">
      <w:pPr>
        <w:pStyle w:val="Heading3"/>
        <w:spacing w:line="480" w:lineRule="auto"/>
        <w:rPr>
          <w:sz w:val="28"/>
          <w:szCs w:val="28"/>
          <w:u w:val="single"/>
        </w:rPr>
      </w:pPr>
      <w:bookmarkStart w:id="34" w:name="_Toc49427240"/>
      <w:r w:rsidRPr="00810624">
        <w:rPr>
          <w:sz w:val="28"/>
          <w:szCs w:val="28"/>
          <w:u w:val="single"/>
        </w:rPr>
        <w:lastRenderedPageBreak/>
        <w:t>4.1.5 Chorus B</w:t>
      </w:r>
      <w:bookmarkEnd w:id="34"/>
    </w:p>
    <w:p w:rsidR="000D1F4D" w:rsidRDefault="000D1F4D" w:rsidP="00794B8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Following the third verse, the chorus is repeated three times. Musically, the rhythm, the melody and the dynamics of the vocal performance stay the same as before. Linguistically however, different words are used in lines three and four in the first and third repetitions</w:t>
      </w:r>
      <w:r w:rsidR="00AB10E1">
        <w:rPr>
          <w:rFonts w:ascii="Times New Roman" w:hAnsi="Times New Roman" w:cs="Times New Roman"/>
          <w:sz w:val="24"/>
          <w:szCs w:val="24"/>
        </w:rPr>
        <w:t xml:space="preserve"> (see Figure </w:t>
      </w:r>
      <w:r w:rsidR="005C7476">
        <w:rPr>
          <w:rFonts w:ascii="Times New Roman" w:hAnsi="Times New Roman" w:cs="Times New Roman"/>
          <w:sz w:val="24"/>
          <w:szCs w:val="24"/>
        </w:rPr>
        <w:t>4</w:t>
      </w:r>
      <w:r w:rsidR="00AB10E1">
        <w:rPr>
          <w:rFonts w:ascii="Times New Roman" w:hAnsi="Times New Roman" w:cs="Times New Roman"/>
          <w:sz w:val="24"/>
          <w:szCs w:val="24"/>
        </w:rPr>
        <w:t>.</w:t>
      </w:r>
      <w:r w:rsidR="005C7476">
        <w:rPr>
          <w:rFonts w:ascii="Times New Roman" w:hAnsi="Times New Roman" w:cs="Times New Roman"/>
          <w:sz w:val="24"/>
          <w:szCs w:val="24"/>
        </w:rPr>
        <w:t>7</w:t>
      </w:r>
      <w:r w:rsidR="00AB10E1">
        <w:rPr>
          <w:rFonts w:ascii="Times New Roman" w:hAnsi="Times New Roman" w:cs="Times New Roman"/>
          <w:sz w:val="24"/>
          <w:szCs w:val="24"/>
        </w:rPr>
        <w:t xml:space="preserve"> below)</w:t>
      </w:r>
      <w:r>
        <w:rPr>
          <w:rFonts w:ascii="Times New Roman" w:hAnsi="Times New Roman" w:cs="Times New Roman"/>
          <w:sz w:val="24"/>
          <w:szCs w:val="24"/>
        </w:rPr>
        <w:t xml:space="preserve">. Instead of ‘All that I feel is </w:t>
      </w:r>
      <w:proofErr w:type="spellStart"/>
      <w:r>
        <w:rPr>
          <w:rFonts w:ascii="Times New Roman" w:hAnsi="Times New Roman" w:cs="Times New Roman"/>
          <w:sz w:val="24"/>
          <w:szCs w:val="24"/>
        </w:rPr>
        <w:t>honor</w:t>
      </w:r>
      <w:proofErr w:type="spellEnd"/>
      <w:r>
        <w:rPr>
          <w:rFonts w:ascii="Times New Roman" w:hAnsi="Times New Roman" w:cs="Times New Roman"/>
          <w:sz w:val="24"/>
          <w:szCs w:val="24"/>
        </w:rPr>
        <w:t xml:space="preserve"> and spite/All I can do is set it right’, the words sung are ‘Living my life too much in the sun/Only until your will is done.’ </w:t>
      </w:r>
    </w:p>
    <w:p w:rsidR="00AB10E1" w:rsidRDefault="00AB10E1"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Through the direct address of ‘you’ in the last line, the character addresses the potential victim of their vengeful act directly and implies that the speaker will find clarity and salvation once they have their revenge. In my own listening, because I am constantly making connections with my narrative schema of HAMLET, the line ‘living my life too much in the sun’ prompts a narrative interrelation with the line: ‘Not so, my lord. I am too much i’ the sun’ (</w:t>
      </w:r>
      <w:r w:rsidR="0057250E">
        <w:rPr>
          <w:rFonts w:ascii="Times New Roman" w:hAnsi="Times New Roman" w:cs="Times New Roman"/>
          <w:sz w:val="24"/>
          <w:szCs w:val="24"/>
        </w:rPr>
        <w:t>Shakespeare</w:t>
      </w:r>
      <w:r>
        <w:rPr>
          <w:rFonts w:ascii="Times New Roman" w:hAnsi="Times New Roman" w:cs="Times New Roman"/>
          <w:sz w:val="24"/>
          <w:szCs w:val="24"/>
        </w:rPr>
        <w:t xml:space="preserve"> 20</w:t>
      </w:r>
      <w:r w:rsidR="0057250E">
        <w:rPr>
          <w:rFonts w:ascii="Times New Roman" w:hAnsi="Times New Roman" w:cs="Times New Roman"/>
          <w:sz w:val="24"/>
          <w:szCs w:val="24"/>
        </w:rPr>
        <w:t>12</w:t>
      </w:r>
      <w:r>
        <w:rPr>
          <w:rFonts w:ascii="Times New Roman" w:hAnsi="Times New Roman" w:cs="Times New Roman"/>
          <w:sz w:val="24"/>
          <w:szCs w:val="24"/>
        </w:rPr>
        <w:t xml:space="preserve">: </w:t>
      </w:r>
      <w:r w:rsidR="0057250E">
        <w:rPr>
          <w:rFonts w:ascii="Times New Roman" w:hAnsi="Times New Roman" w:cs="Times New Roman"/>
          <w:sz w:val="24"/>
          <w:szCs w:val="24"/>
        </w:rPr>
        <w:t>1.2.69</w:t>
      </w:r>
      <w:r>
        <w:rPr>
          <w:rFonts w:ascii="Times New Roman" w:hAnsi="Times New Roman" w:cs="Times New Roman"/>
          <w:sz w:val="24"/>
          <w:szCs w:val="24"/>
        </w:rPr>
        <w:t>) which Hamlet utters in Act 1 Scene 2 of the play in response to Claudius’ question: ‘How is it that the clouds still hang on you?’ (S</w:t>
      </w:r>
      <w:r w:rsidR="0057250E">
        <w:rPr>
          <w:rFonts w:ascii="Times New Roman" w:hAnsi="Times New Roman" w:cs="Times New Roman"/>
          <w:sz w:val="24"/>
          <w:szCs w:val="24"/>
        </w:rPr>
        <w:t>hakespeare</w:t>
      </w:r>
      <w:r>
        <w:rPr>
          <w:rFonts w:ascii="Times New Roman" w:hAnsi="Times New Roman" w:cs="Times New Roman"/>
          <w:sz w:val="24"/>
          <w:szCs w:val="24"/>
        </w:rPr>
        <w:t xml:space="preserve"> 20</w:t>
      </w:r>
      <w:r w:rsidR="0057250E">
        <w:rPr>
          <w:rFonts w:ascii="Times New Roman" w:hAnsi="Times New Roman" w:cs="Times New Roman"/>
          <w:sz w:val="24"/>
          <w:szCs w:val="24"/>
        </w:rPr>
        <w:t>12</w:t>
      </w:r>
      <w:r>
        <w:rPr>
          <w:rFonts w:ascii="Times New Roman" w:hAnsi="Times New Roman" w:cs="Times New Roman"/>
          <w:sz w:val="24"/>
          <w:szCs w:val="24"/>
        </w:rPr>
        <w:t xml:space="preserve">: </w:t>
      </w:r>
      <w:r w:rsidR="0057250E">
        <w:rPr>
          <w:rFonts w:ascii="Times New Roman" w:hAnsi="Times New Roman" w:cs="Times New Roman"/>
          <w:sz w:val="24"/>
          <w:szCs w:val="24"/>
        </w:rPr>
        <w:t>1.2.68</w:t>
      </w:r>
      <w:r>
        <w:rPr>
          <w:rFonts w:ascii="Times New Roman" w:hAnsi="Times New Roman" w:cs="Times New Roman"/>
          <w:sz w:val="24"/>
          <w:szCs w:val="24"/>
        </w:rPr>
        <w:t>).</w:t>
      </w:r>
      <w:r w:rsidRPr="00AB10E1">
        <w:rPr>
          <w:rFonts w:ascii="Times New Roman" w:hAnsi="Times New Roman" w:cs="Times New Roman"/>
          <w:sz w:val="24"/>
          <w:szCs w:val="24"/>
        </w:rPr>
        <w:t xml:space="preserve"> </w:t>
      </w:r>
      <w:r>
        <w:rPr>
          <w:rFonts w:ascii="Times New Roman" w:hAnsi="Times New Roman" w:cs="Times New Roman"/>
          <w:sz w:val="24"/>
          <w:szCs w:val="24"/>
        </w:rPr>
        <w:t xml:space="preserve">This information helps me to infer that the concept of the sun here represents the conceptual metaphor </w:t>
      </w:r>
      <w:r w:rsidR="00B06A91">
        <w:rPr>
          <w:rFonts w:ascii="Times New Roman" w:hAnsi="Times New Roman" w:cs="Times New Roman"/>
          <w:sz w:val="24"/>
          <w:szCs w:val="24"/>
        </w:rPr>
        <w:t>HAPPINESS IS SUN</w:t>
      </w:r>
      <w:r>
        <w:rPr>
          <w:rFonts w:ascii="Times New Roman" w:hAnsi="Times New Roman" w:cs="Times New Roman"/>
          <w:sz w:val="24"/>
          <w:szCs w:val="24"/>
        </w:rPr>
        <w:t xml:space="preserve"> as Hamlet denies feeling sad which is implied by the conceptual metaphor </w:t>
      </w:r>
      <w:r w:rsidR="00B06A91">
        <w:rPr>
          <w:rFonts w:ascii="Times New Roman" w:hAnsi="Times New Roman" w:cs="Times New Roman"/>
          <w:sz w:val="24"/>
          <w:szCs w:val="24"/>
        </w:rPr>
        <w:t>SADNESS IS CLOUDS</w:t>
      </w:r>
      <w:r>
        <w:rPr>
          <w:rFonts w:ascii="Times New Roman" w:hAnsi="Times New Roman" w:cs="Times New Roman"/>
          <w:sz w:val="24"/>
          <w:szCs w:val="24"/>
        </w:rPr>
        <w:t xml:space="preserve">.  </w:t>
      </w:r>
    </w:p>
    <w:p w:rsidR="00AB10E1" w:rsidRDefault="00AB10E1" w:rsidP="00AB10E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1029CAFB" wp14:editId="2E5CC9BD">
            <wp:extent cx="5731510" cy="3054985"/>
            <wp:effectExtent l="0" t="0" r="254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ight - Chorus B.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054985"/>
                    </a:xfrm>
                    <a:prstGeom prst="rect">
                      <a:avLst/>
                    </a:prstGeom>
                  </pic:spPr>
                </pic:pic>
              </a:graphicData>
            </a:graphic>
          </wp:inline>
        </w:drawing>
      </w:r>
    </w:p>
    <w:p w:rsidR="00AB10E1" w:rsidRDefault="00E840FB" w:rsidP="00AB10E1">
      <w:pPr>
        <w:spacing w:line="480" w:lineRule="auto"/>
        <w:jc w:val="center"/>
        <w:rPr>
          <w:rFonts w:ascii="Times New Roman" w:hAnsi="Times New Roman" w:cs="Times New Roman"/>
          <w:sz w:val="24"/>
          <w:szCs w:val="24"/>
        </w:rPr>
      </w:pPr>
      <w:r>
        <w:rPr>
          <w:rFonts w:ascii="Times New Roman" w:hAnsi="Times New Roman" w:cs="Times New Roman"/>
          <w:sz w:val="24"/>
          <w:szCs w:val="24"/>
        </w:rPr>
        <w:tab/>
      </w:r>
      <w:r w:rsidR="00AB10E1" w:rsidRPr="00174A27">
        <w:rPr>
          <w:rFonts w:ascii="Times New Roman" w:hAnsi="Times New Roman" w:cs="Times New Roman"/>
          <w:i/>
          <w:sz w:val="24"/>
          <w:szCs w:val="24"/>
        </w:rPr>
        <w:t xml:space="preserve">Figure </w:t>
      </w:r>
      <w:r w:rsidR="005C7476">
        <w:rPr>
          <w:rFonts w:ascii="Times New Roman" w:hAnsi="Times New Roman" w:cs="Times New Roman"/>
          <w:i/>
          <w:sz w:val="24"/>
          <w:szCs w:val="24"/>
        </w:rPr>
        <w:t>4</w:t>
      </w:r>
      <w:r w:rsidR="00AB10E1" w:rsidRPr="00174A27">
        <w:rPr>
          <w:rFonts w:ascii="Times New Roman" w:hAnsi="Times New Roman" w:cs="Times New Roman"/>
          <w:i/>
          <w:sz w:val="24"/>
          <w:szCs w:val="24"/>
        </w:rPr>
        <w:t>.</w:t>
      </w:r>
      <w:r w:rsidR="005C7476">
        <w:rPr>
          <w:rFonts w:ascii="Times New Roman" w:hAnsi="Times New Roman" w:cs="Times New Roman"/>
          <w:i/>
          <w:sz w:val="24"/>
          <w:szCs w:val="24"/>
        </w:rPr>
        <w:t>7</w:t>
      </w:r>
      <w:r w:rsidR="00AB10E1" w:rsidRPr="00174A27">
        <w:rPr>
          <w:rFonts w:ascii="Times New Roman" w:hAnsi="Times New Roman" w:cs="Times New Roman"/>
          <w:i/>
          <w:sz w:val="24"/>
          <w:szCs w:val="24"/>
        </w:rPr>
        <w:t xml:space="preserve"> – Pull Me Under – </w:t>
      </w:r>
      <w:r w:rsidR="00AB10E1">
        <w:rPr>
          <w:rFonts w:ascii="Times New Roman" w:hAnsi="Times New Roman" w:cs="Times New Roman"/>
          <w:i/>
          <w:sz w:val="24"/>
          <w:szCs w:val="24"/>
        </w:rPr>
        <w:t>Chorus B</w:t>
      </w:r>
    </w:p>
    <w:p w:rsidR="000D1F4D" w:rsidRDefault="00AB10E1"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D1F4D">
        <w:rPr>
          <w:rFonts w:ascii="Times New Roman" w:hAnsi="Times New Roman" w:cs="Times New Roman"/>
          <w:sz w:val="24"/>
          <w:szCs w:val="24"/>
        </w:rPr>
        <w:t xml:space="preserve">The threat implied in ‘only until your will is done’ cannot be considered an </w:t>
      </w:r>
      <w:proofErr w:type="spellStart"/>
      <w:r w:rsidR="000D1F4D">
        <w:rPr>
          <w:rFonts w:ascii="Times New Roman" w:hAnsi="Times New Roman" w:cs="Times New Roman"/>
          <w:sz w:val="24"/>
          <w:szCs w:val="24"/>
        </w:rPr>
        <w:t>intertextual</w:t>
      </w:r>
      <w:proofErr w:type="spellEnd"/>
      <w:r w:rsidR="000D1F4D">
        <w:rPr>
          <w:rFonts w:ascii="Times New Roman" w:hAnsi="Times New Roman" w:cs="Times New Roman"/>
          <w:sz w:val="24"/>
          <w:szCs w:val="24"/>
        </w:rPr>
        <w:t xml:space="preserve"> reference to Shakespeare’s tragedy as it is not </w:t>
      </w:r>
      <w:r w:rsidR="00C10330">
        <w:rPr>
          <w:rFonts w:ascii="Times New Roman" w:hAnsi="Times New Roman" w:cs="Times New Roman"/>
          <w:sz w:val="24"/>
          <w:szCs w:val="24"/>
        </w:rPr>
        <w:t xml:space="preserve">actually </w:t>
      </w:r>
      <w:r w:rsidR="000D1F4D">
        <w:rPr>
          <w:rFonts w:ascii="Times New Roman" w:hAnsi="Times New Roman" w:cs="Times New Roman"/>
          <w:sz w:val="24"/>
          <w:szCs w:val="24"/>
        </w:rPr>
        <w:t>uttered by Hamlet. Still, because of the association with the play in the previous line, I am tempted to think that the personal pronoun ‘your’ in the song lyrics still refers to the character of Claudius, Hamlet’s uncle who murdered his father and who is consequently killed towards the end of the play when Hamlet finally avenges his father’s death.</w:t>
      </w:r>
      <w:r w:rsidR="000D1F4D">
        <w:rPr>
          <w:rFonts w:ascii="Times New Roman" w:hAnsi="Times New Roman" w:cs="Times New Roman"/>
          <w:sz w:val="24"/>
          <w:szCs w:val="24"/>
        </w:rPr>
        <w:tab/>
        <w:t xml:space="preserve"> </w:t>
      </w:r>
    </w:p>
    <w:p w:rsidR="000D1F4D" w:rsidRPr="00810624" w:rsidRDefault="000D1F4D" w:rsidP="00794B8B">
      <w:pPr>
        <w:pStyle w:val="Heading3"/>
        <w:spacing w:line="480" w:lineRule="auto"/>
        <w:rPr>
          <w:sz w:val="28"/>
          <w:szCs w:val="28"/>
          <w:u w:val="single"/>
        </w:rPr>
      </w:pPr>
      <w:bookmarkStart w:id="35" w:name="_Toc49427241"/>
      <w:r w:rsidRPr="00810624">
        <w:rPr>
          <w:sz w:val="28"/>
          <w:szCs w:val="28"/>
          <w:u w:val="single"/>
        </w:rPr>
        <w:t>4.1.6 Outro</w:t>
      </w:r>
      <w:bookmarkEnd w:id="35"/>
    </w:p>
    <w:p w:rsidR="000B0877" w:rsidRDefault="000D1F4D" w:rsidP="00794B8B">
      <w:pPr>
        <w:spacing w:after="0" w:line="480" w:lineRule="auto"/>
        <w:jc w:val="both"/>
        <w:rPr>
          <w:rFonts w:ascii="Times New Roman" w:hAnsi="Times New Roman" w:cs="Times New Roman"/>
          <w:noProof/>
          <w:sz w:val="24"/>
          <w:szCs w:val="24"/>
          <w:lang w:eastAsia="en-GB"/>
        </w:rPr>
      </w:pPr>
      <w:r>
        <w:rPr>
          <w:rFonts w:ascii="Times New Roman" w:hAnsi="Times New Roman" w:cs="Times New Roman"/>
          <w:sz w:val="24"/>
          <w:szCs w:val="24"/>
        </w:rPr>
        <w:tab/>
      </w:r>
      <w:r>
        <w:rPr>
          <w:rFonts w:ascii="Times New Roman" w:hAnsi="Times New Roman" w:cs="Times New Roman"/>
          <w:sz w:val="24"/>
          <w:szCs w:val="24"/>
        </w:rPr>
        <w:tab/>
        <w:t>The Outro is comprised of three short lines</w:t>
      </w:r>
      <w:r w:rsidR="000B0877">
        <w:rPr>
          <w:rFonts w:ascii="Times New Roman" w:hAnsi="Times New Roman" w:cs="Times New Roman"/>
          <w:sz w:val="24"/>
          <w:szCs w:val="24"/>
        </w:rPr>
        <w:t xml:space="preserve"> (see Figure </w:t>
      </w:r>
      <w:r w:rsidR="005C7476">
        <w:rPr>
          <w:rFonts w:ascii="Times New Roman" w:hAnsi="Times New Roman" w:cs="Times New Roman"/>
          <w:sz w:val="24"/>
          <w:szCs w:val="24"/>
        </w:rPr>
        <w:t>4</w:t>
      </w:r>
      <w:r w:rsidR="000B0877">
        <w:rPr>
          <w:rFonts w:ascii="Times New Roman" w:hAnsi="Times New Roman" w:cs="Times New Roman"/>
          <w:sz w:val="24"/>
          <w:szCs w:val="24"/>
        </w:rPr>
        <w:t>.</w:t>
      </w:r>
      <w:r w:rsidR="005C7476">
        <w:rPr>
          <w:rFonts w:ascii="Times New Roman" w:hAnsi="Times New Roman" w:cs="Times New Roman"/>
          <w:sz w:val="24"/>
          <w:szCs w:val="24"/>
        </w:rPr>
        <w:t>8</w:t>
      </w:r>
      <w:r w:rsidR="000B0877">
        <w:rPr>
          <w:rFonts w:ascii="Times New Roman" w:hAnsi="Times New Roman" w:cs="Times New Roman"/>
          <w:sz w:val="24"/>
          <w:szCs w:val="24"/>
        </w:rPr>
        <w:t xml:space="preserve"> below)</w:t>
      </w:r>
      <w:r>
        <w:rPr>
          <w:rFonts w:ascii="Times New Roman" w:hAnsi="Times New Roman" w:cs="Times New Roman"/>
          <w:sz w:val="24"/>
          <w:szCs w:val="24"/>
        </w:rPr>
        <w:t xml:space="preserve"> that are specific unmarked </w:t>
      </w:r>
      <w:proofErr w:type="spellStart"/>
      <w:r>
        <w:rPr>
          <w:rFonts w:ascii="Times New Roman" w:hAnsi="Times New Roman" w:cs="Times New Roman"/>
          <w:sz w:val="24"/>
          <w:szCs w:val="24"/>
        </w:rPr>
        <w:t>intertextual</w:t>
      </w:r>
      <w:proofErr w:type="spellEnd"/>
      <w:r>
        <w:rPr>
          <w:rFonts w:ascii="Times New Roman" w:hAnsi="Times New Roman" w:cs="Times New Roman"/>
          <w:sz w:val="24"/>
          <w:szCs w:val="24"/>
        </w:rPr>
        <w:t xml:space="preserve"> references (Mason 2020: 82) to Shakespeare’s tragedy: ‘Oh that this too/Too s</w:t>
      </w:r>
      <w:r w:rsidR="002327CD">
        <w:rPr>
          <w:rFonts w:ascii="Times New Roman" w:hAnsi="Times New Roman" w:cs="Times New Roman"/>
          <w:sz w:val="24"/>
          <w:szCs w:val="24"/>
        </w:rPr>
        <w:t>ul</w:t>
      </w:r>
      <w:r>
        <w:rPr>
          <w:rFonts w:ascii="Times New Roman" w:hAnsi="Times New Roman" w:cs="Times New Roman"/>
          <w:sz w:val="24"/>
          <w:szCs w:val="24"/>
        </w:rPr>
        <w:t>li</w:t>
      </w:r>
      <w:r w:rsidR="002327CD">
        <w:rPr>
          <w:rFonts w:ascii="Times New Roman" w:hAnsi="Times New Roman" w:cs="Times New Roman"/>
          <w:sz w:val="24"/>
          <w:szCs w:val="24"/>
        </w:rPr>
        <w:t>e</w:t>
      </w:r>
      <w:r w:rsidR="0078233F">
        <w:rPr>
          <w:rFonts w:ascii="Times New Roman" w:hAnsi="Times New Roman" w:cs="Times New Roman"/>
          <w:sz w:val="24"/>
          <w:szCs w:val="24"/>
        </w:rPr>
        <w:t>d flesh/Would melt</w:t>
      </w:r>
      <w:r>
        <w:rPr>
          <w:rFonts w:ascii="Times New Roman" w:hAnsi="Times New Roman" w:cs="Times New Roman"/>
          <w:sz w:val="24"/>
          <w:szCs w:val="24"/>
        </w:rPr>
        <w:t>’</w:t>
      </w:r>
      <w:r w:rsidR="0078233F">
        <w:rPr>
          <w:rFonts w:ascii="Times New Roman" w:hAnsi="Times New Roman" w:cs="Times New Roman"/>
          <w:sz w:val="24"/>
          <w:szCs w:val="24"/>
        </w:rPr>
        <w:t xml:space="preserve"> </w:t>
      </w:r>
      <w:r w:rsidR="006D0D58" w:rsidRPr="006024E6">
        <w:rPr>
          <w:rFonts w:ascii="Times New Roman" w:hAnsi="Times New Roman" w:cs="Times New Roman"/>
          <w:sz w:val="24"/>
          <w:szCs w:val="24"/>
        </w:rPr>
        <w:t>(Shakespeare 2012: 1.2.133</w:t>
      </w:r>
      <w:r w:rsidR="006D0D58">
        <w:rPr>
          <w:rFonts w:ascii="Times New Roman" w:hAnsi="Times New Roman" w:cs="Times New Roman"/>
          <w:sz w:val="24"/>
          <w:szCs w:val="24"/>
        </w:rPr>
        <w:t>)</w:t>
      </w:r>
      <w:r w:rsidR="00B5309C">
        <w:rPr>
          <w:rFonts w:ascii="Times New Roman" w:hAnsi="Times New Roman" w:cs="Times New Roman"/>
          <w:sz w:val="24"/>
          <w:szCs w:val="24"/>
        </w:rPr>
        <w:t>.</w:t>
      </w:r>
      <w:r>
        <w:rPr>
          <w:rFonts w:ascii="Times New Roman" w:hAnsi="Times New Roman" w:cs="Times New Roman"/>
          <w:sz w:val="24"/>
          <w:szCs w:val="24"/>
        </w:rPr>
        <w:t xml:space="preserve"> Unlike the narrative interrelations prompted by the </w:t>
      </w:r>
      <w:proofErr w:type="spellStart"/>
      <w:r>
        <w:rPr>
          <w:rFonts w:ascii="Times New Roman" w:hAnsi="Times New Roman" w:cs="Times New Roman"/>
          <w:sz w:val="24"/>
          <w:szCs w:val="24"/>
        </w:rPr>
        <w:t>intertextual</w:t>
      </w:r>
      <w:proofErr w:type="spellEnd"/>
      <w:r>
        <w:rPr>
          <w:rFonts w:ascii="Times New Roman" w:hAnsi="Times New Roman" w:cs="Times New Roman"/>
          <w:sz w:val="24"/>
          <w:szCs w:val="24"/>
        </w:rPr>
        <w:t xml:space="preserve"> references so far, the points of narrative contact between the song ‘Pull Me Under’ and the play Hamlet have higher a degree of visibility (Mason 2020: 76-77) here than before because the lines are identical to the ones uttered by Hamlet in the play (see </w:t>
      </w:r>
      <w:r w:rsidR="002327CD">
        <w:rPr>
          <w:rFonts w:ascii="Times New Roman" w:hAnsi="Times New Roman" w:cs="Times New Roman"/>
          <w:sz w:val="24"/>
          <w:szCs w:val="24"/>
        </w:rPr>
        <w:t>Shakespeare 2012</w:t>
      </w:r>
      <w:r>
        <w:rPr>
          <w:rFonts w:ascii="Times New Roman" w:hAnsi="Times New Roman" w:cs="Times New Roman"/>
          <w:sz w:val="24"/>
          <w:szCs w:val="24"/>
        </w:rPr>
        <w:t xml:space="preserve">). At this point, listeners who possess a very a vivid </w:t>
      </w:r>
      <w:r>
        <w:rPr>
          <w:rFonts w:ascii="Times New Roman" w:hAnsi="Times New Roman" w:cs="Times New Roman"/>
          <w:sz w:val="24"/>
          <w:szCs w:val="24"/>
        </w:rPr>
        <w:lastRenderedPageBreak/>
        <w:t xml:space="preserve">‘mental archive’ (Mason 2020: 72) of the tragedy would likely identify the </w:t>
      </w:r>
      <w:proofErr w:type="spellStart"/>
      <w:r>
        <w:rPr>
          <w:rFonts w:ascii="Times New Roman" w:hAnsi="Times New Roman" w:cs="Times New Roman"/>
          <w:sz w:val="24"/>
          <w:szCs w:val="24"/>
        </w:rPr>
        <w:t>intertextual</w:t>
      </w:r>
      <w:proofErr w:type="spellEnd"/>
      <w:r>
        <w:rPr>
          <w:rFonts w:ascii="Times New Roman" w:hAnsi="Times New Roman" w:cs="Times New Roman"/>
          <w:sz w:val="24"/>
          <w:szCs w:val="24"/>
        </w:rPr>
        <w:t xml:space="preserve"> references in these lines even if they are not familiar with the song or the author’s intentions. Their assumptions about the true identity of the main character would likely be validated. They would consider the song to be a specific interpretation and performance of Hamlet’s contemplations along with his urge to avenge the death of his father at the cost of his own sanity.</w:t>
      </w:r>
    </w:p>
    <w:p w:rsidR="00C558C4" w:rsidRDefault="00C558C4" w:rsidP="00794B8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8B4273C" wp14:editId="7251FEE3">
            <wp:extent cx="5731510" cy="2120265"/>
            <wp:effectExtent l="0" t="0" r="254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ine - Outr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120265"/>
                    </a:xfrm>
                    <a:prstGeom prst="rect">
                      <a:avLst/>
                    </a:prstGeom>
                  </pic:spPr>
                </pic:pic>
              </a:graphicData>
            </a:graphic>
          </wp:inline>
        </w:drawing>
      </w:r>
    </w:p>
    <w:p w:rsidR="000B0877" w:rsidRDefault="00D1789A" w:rsidP="000B0877">
      <w:pPr>
        <w:spacing w:line="480" w:lineRule="auto"/>
        <w:jc w:val="center"/>
        <w:rPr>
          <w:rFonts w:ascii="Times New Roman" w:hAnsi="Times New Roman" w:cs="Times New Roman"/>
          <w:sz w:val="24"/>
          <w:szCs w:val="24"/>
        </w:rPr>
      </w:pPr>
      <w:r>
        <w:rPr>
          <w:rFonts w:ascii="Times New Roman" w:hAnsi="Times New Roman" w:cs="Times New Roman"/>
          <w:sz w:val="24"/>
          <w:szCs w:val="24"/>
        </w:rPr>
        <w:tab/>
      </w:r>
      <w:r w:rsidR="000B0877" w:rsidRPr="00174A27">
        <w:rPr>
          <w:rFonts w:ascii="Times New Roman" w:hAnsi="Times New Roman" w:cs="Times New Roman"/>
          <w:i/>
          <w:sz w:val="24"/>
          <w:szCs w:val="24"/>
        </w:rPr>
        <w:t xml:space="preserve">Figure </w:t>
      </w:r>
      <w:r w:rsidR="005C7476">
        <w:rPr>
          <w:rFonts w:ascii="Times New Roman" w:hAnsi="Times New Roman" w:cs="Times New Roman"/>
          <w:i/>
          <w:sz w:val="24"/>
          <w:szCs w:val="24"/>
        </w:rPr>
        <w:t>4</w:t>
      </w:r>
      <w:r w:rsidR="000B0877" w:rsidRPr="00174A27">
        <w:rPr>
          <w:rFonts w:ascii="Times New Roman" w:hAnsi="Times New Roman" w:cs="Times New Roman"/>
          <w:i/>
          <w:sz w:val="24"/>
          <w:szCs w:val="24"/>
        </w:rPr>
        <w:t>.</w:t>
      </w:r>
      <w:r w:rsidR="005C7476">
        <w:rPr>
          <w:rFonts w:ascii="Times New Roman" w:hAnsi="Times New Roman" w:cs="Times New Roman"/>
          <w:i/>
          <w:sz w:val="24"/>
          <w:szCs w:val="24"/>
        </w:rPr>
        <w:t>8</w:t>
      </w:r>
      <w:r w:rsidR="000B0877" w:rsidRPr="00174A27">
        <w:rPr>
          <w:rFonts w:ascii="Times New Roman" w:hAnsi="Times New Roman" w:cs="Times New Roman"/>
          <w:i/>
          <w:sz w:val="24"/>
          <w:szCs w:val="24"/>
        </w:rPr>
        <w:t xml:space="preserve"> – Pull Me Under – </w:t>
      </w:r>
      <w:r w:rsidR="000B0877">
        <w:rPr>
          <w:rFonts w:ascii="Times New Roman" w:hAnsi="Times New Roman" w:cs="Times New Roman"/>
          <w:i/>
          <w:sz w:val="24"/>
          <w:szCs w:val="24"/>
        </w:rPr>
        <w:t>Outro</w:t>
      </w:r>
    </w:p>
    <w:p w:rsidR="003254CC" w:rsidRDefault="000B0877"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D1F4D">
        <w:rPr>
          <w:rFonts w:ascii="Times New Roman" w:hAnsi="Times New Roman" w:cs="Times New Roman"/>
          <w:sz w:val="24"/>
          <w:szCs w:val="24"/>
        </w:rPr>
        <w:t>Musically, the words within these lines are harmonized in two octaves. The melody E5/E4, F5/F4, E5/E4 and D5/D4 is repeated twice in the first and second line. In line three, the singing suddenly comes to an abrupt end just before the second beat of the last measure. In terms of timbre, a flanger effect is used to slightly distort the singer’s voice, creating an eerie sound that highlights the character’s final descent into madness. The abrupt ending with the verb ‘melt’ creates an auditory impression of su</w:t>
      </w:r>
      <w:r w:rsidR="009440AD">
        <w:rPr>
          <w:rFonts w:ascii="Times New Roman" w:hAnsi="Times New Roman" w:cs="Times New Roman"/>
          <w:sz w:val="24"/>
          <w:szCs w:val="24"/>
        </w:rPr>
        <w:t xml:space="preserve">dden death and oblivion </w:t>
      </w:r>
      <w:r w:rsidR="000D1F4D">
        <w:rPr>
          <w:rFonts w:ascii="Times New Roman" w:hAnsi="Times New Roman" w:cs="Times New Roman"/>
          <w:sz w:val="24"/>
          <w:szCs w:val="24"/>
        </w:rPr>
        <w:t xml:space="preserve">as Hamlet ponders the meaningless existence of humanity.  </w:t>
      </w:r>
    </w:p>
    <w:p w:rsidR="000D1F4D" w:rsidRPr="00810624" w:rsidRDefault="000D1F4D" w:rsidP="00794B8B">
      <w:pPr>
        <w:pStyle w:val="Heading3"/>
        <w:spacing w:line="480" w:lineRule="auto"/>
        <w:rPr>
          <w:sz w:val="28"/>
          <w:szCs w:val="28"/>
          <w:u w:val="single"/>
        </w:rPr>
      </w:pPr>
      <w:bookmarkStart w:id="36" w:name="_Toc49427242"/>
      <w:r w:rsidRPr="00810624">
        <w:rPr>
          <w:sz w:val="28"/>
          <w:szCs w:val="28"/>
          <w:u w:val="single"/>
        </w:rPr>
        <w:t xml:space="preserve">4.1.7 </w:t>
      </w:r>
      <w:r w:rsidR="00DD288C">
        <w:rPr>
          <w:sz w:val="28"/>
          <w:szCs w:val="28"/>
          <w:u w:val="single"/>
        </w:rPr>
        <w:t>Double</w:t>
      </w:r>
      <w:r w:rsidRPr="00810624">
        <w:rPr>
          <w:sz w:val="28"/>
          <w:szCs w:val="28"/>
          <w:u w:val="single"/>
        </w:rPr>
        <w:t>-scope network of Sung Lyrics</w:t>
      </w:r>
      <w:bookmarkEnd w:id="36"/>
    </w:p>
    <w:p w:rsidR="000D1F4D" w:rsidRPr="00EF3F28" w:rsidRDefault="000D1F4D" w:rsidP="00794B8B">
      <w:pPr>
        <w:spacing w:line="480" w:lineRule="auto"/>
        <w:jc w:val="both"/>
        <w:rPr>
          <w:rFonts w:ascii="Times New Roman" w:hAnsi="Times New Roman" w:cs="Times New Roman"/>
          <w:sz w:val="24"/>
          <w:szCs w:val="24"/>
          <w:highlight w:val="yellow"/>
        </w:rPr>
      </w:pPr>
      <w:r>
        <w:rPr>
          <w:rFonts w:ascii="Times New Roman" w:hAnsi="Times New Roman" w:cs="Times New Roman"/>
          <w:sz w:val="24"/>
          <w:szCs w:val="24"/>
        </w:rPr>
        <w:tab/>
      </w:r>
      <w:r>
        <w:rPr>
          <w:rFonts w:ascii="Times New Roman" w:hAnsi="Times New Roman" w:cs="Times New Roman"/>
          <w:sz w:val="24"/>
          <w:szCs w:val="24"/>
        </w:rPr>
        <w:tab/>
      </w:r>
      <w:r w:rsidRPr="00DD288C">
        <w:rPr>
          <w:rFonts w:ascii="Times New Roman" w:hAnsi="Times New Roman" w:cs="Times New Roman"/>
          <w:sz w:val="24"/>
          <w:szCs w:val="24"/>
        </w:rPr>
        <w:t xml:space="preserve">The </w:t>
      </w:r>
      <w:r w:rsidR="00DD288C" w:rsidRPr="00DD288C">
        <w:rPr>
          <w:rFonts w:ascii="Times New Roman" w:hAnsi="Times New Roman" w:cs="Times New Roman"/>
          <w:sz w:val="24"/>
          <w:szCs w:val="24"/>
        </w:rPr>
        <w:t>double</w:t>
      </w:r>
      <w:r w:rsidRPr="00DD288C">
        <w:rPr>
          <w:rFonts w:ascii="Times New Roman" w:hAnsi="Times New Roman" w:cs="Times New Roman"/>
          <w:sz w:val="24"/>
          <w:szCs w:val="24"/>
        </w:rPr>
        <w:t xml:space="preserve">-scope network that is conceived while listening to the </w:t>
      </w:r>
      <w:proofErr w:type="spellStart"/>
      <w:r w:rsidRPr="00DD288C">
        <w:rPr>
          <w:rFonts w:ascii="Times New Roman" w:hAnsi="Times New Roman" w:cs="Times New Roman"/>
          <w:sz w:val="24"/>
          <w:szCs w:val="24"/>
        </w:rPr>
        <w:t>sung</w:t>
      </w:r>
      <w:proofErr w:type="spellEnd"/>
      <w:r w:rsidRPr="00DD288C">
        <w:rPr>
          <w:rFonts w:ascii="Times New Roman" w:hAnsi="Times New Roman" w:cs="Times New Roman"/>
          <w:sz w:val="24"/>
          <w:szCs w:val="24"/>
        </w:rPr>
        <w:t xml:space="preserve"> lyrics contains a blend of a living person (the performer who is James Labrie in this case) with the </w:t>
      </w:r>
      <w:r w:rsidRPr="00DD288C">
        <w:rPr>
          <w:rFonts w:ascii="Times New Roman" w:hAnsi="Times New Roman" w:cs="Times New Roman"/>
          <w:sz w:val="24"/>
          <w:szCs w:val="24"/>
        </w:rPr>
        <w:lastRenderedPageBreak/>
        <w:t>identity of a fictional character. This fictional character can be Hamlet for those who possess the necessary schemas to identify him throughout the son</w:t>
      </w:r>
      <w:r w:rsidRPr="00BD5F6E">
        <w:rPr>
          <w:rFonts w:ascii="Times New Roman" w:hAnsi="Times New Roman" w:cs="Times New Roman"/>
          <w:sz w:val="24"/>
          <w:szCs w:val="24"/>
        </w:rPr>
        <w:t xml:space="preserve">g. </w:t>
      </w:r>
    </w:p>
    <w:p w:rsidR="000D1F4D" w:rsidRDefault="000D1F4D" w:rsidP="000D1F4D">
      <w:pPr>
        <w:spacing w:line="480" w:lineRule="auto"/>
        <w:jc w:val="both"/>
        <w:rPr>
          <w:rFonts w:ascii="Times New Roman" w:hAnsi="Times New Roman" w:cs="Times New Roman"/>
          <w:sz w:val="24"/>
          <w:szCs w:val="24"/>
        </w:rPr>
      </w:pPr>
      <w:r w:rsidRPr="00DD288C">
        <w:rPr>
          <w:rFonts w:ascii="Times New Roman" w:hAnsi="Times New Roman" w:cs="Times New Roman"/>
          <w:sz w:val="24"/>
          <w:szCs w:val="24"/>
        </w:rPr>
        <w:tab/>
      </w:r>
      <w:r w:rsidRPr="00DD288C">
        <w:rPr>
          <w:rFonts w:ascii="Times New Roman" w:hAnsi="Times New Roman" w:cs="Times New Roman"/>
          <w:sz w:val="24"/>
          <w:szCs w:val="24"/>
        </w:rPr>
        <w:tab/>
        <w:t>The input spaces have different organizing frames. One input space represents the singing voice of James Labrie which includes information about the vocal techniques h</w:t>
      </w:r>
      <w:r w:rsidR="00BA01E5">
        <w:rPr>
          <w:rFonts w:ascii="Times New Roman" w:hAnsi="Times New Roman" w:cs="Times New Roman"/>
          <w:sz w:val="24"/>
          <w:szCs w:val="24"/>
        </w:rPr>
        <w:t>e employs in his performance of the lyrics</w:t>
      </w:r>
      <w:r w:rsidRPr="00DD288C">
        <w:rPr>
          <w:rFonts w:ascii="Times New Roman" w:hAnsi="Times New Roman" w:cs="Times New Roman"/>
          <w:sz w:val="24"/>
          <w:szCs w:val="24"/>
        </w:rPr>
        <w:t xml:space="preserve">: high range, descending melodic steps, ascending melodic leaps, high intensity, loud dynamics and vibrato. The second input space may simply represent an unspecified fictional character or the character of Hamlet. As a result, the specificity of the second input space depends largely on listeners’ background knowledge. For the analytical purposes of this </w:t>
      </w:r>
      <w:r w:rsidR="0035199A" w:rsidRPr="00DD288C">
        <w:rPr>
          <w:rFonts w:ascii="Times New Roman" w:hAnsi="Times New Roman" w:cs="Times New Roman"/>
          <w:sz w:val="24"/>
          <w:szCs w:val="24"/>
        </w:rPr>
        <w:t>thesis</w:t>
      </w:r>
      <w:r w:rsidRPr="00DD288C">
        <w:rPr>
          <w:rFonts w:ascii="Times New Roman" w:hAnsi="Times New Roman" w:cs="Times New Roman"/>
          <w:sz w:val="24"/>
          <w:szCs w:val="24"/>
        </w:rPr>
        <w:t xml:space="preserve">, the diagram below only portrays the </w:t>
      </w:r>
      <w:r w:rsidR="00BA01E5">
        <w:rPr>
          <w:rFonts w:ascii="Times New Roman" w:hAnsi="Times New Roman" w:cs="Times New Roman"/>
          <w:sz w:val="24"/>
          <w:szCs w:val="24"/>
        </w:rPr>
        <w:t>double</w:t>
      </w:r>
      <w:r w:rsidRPr="00DD288C">
        <w:rPr>
          <w:rFonts w:ascii="Times New Roman" w:hAnsi="Times New Roman" w:cs="Times New Roman"/>
          <w:sz w:val="24"/>
          <w:szCs w:val="24"/>
        </w:rPr>
        <w:t>-scope network which contains the character of Hamlet, including some of his key personality traits based on pre-existing background knowledge: passionate, unstable, vengeful and confused.</w:t>
      </w:r>
      <w:r>
        <w:rPr>
          <w:rFonts w:ascii="Times New Roman" w:hAnsi="Times New Roman" w:cs="Times New Roman"/>
          <w:sz w:val="24"/>
          <w:szCs w:val="24"/>
        </w:rPr>
        <w:t xml:space="preserve"> </w:t>
      </w:r>
    </w:p>
    <w:p w:rsidR="00794B8B"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B7807">
        <w:rPr>
          <w:rFonts w:ascii="Times New Roman" w:hAnsi="Times New Roman" w:cs="Times New Roman"/>
          <w:sz w:val="24"/>
          <w:szCs w:val="24"/>
        </w:rPr>
        <w:t>The</w:t>
      </w:r>
      <w:r>
        <w:rPr>
          <w:rFonts w:ascii="Times New Roman" w:hAnsi="Times New Roman" w:cs="Times New Roman"/>
          <w:sz w:val="24"/>
          <w:szCs w:val="24"/>
        </w:rPr>
        <w:t xml:space="preserve"> blended space</w:t>
      </w:r>
      <w:r w:rsidR="001B7807">
        <w:rPr>
          <w:rFonts w:ascii="Times New Roman" w:hAnsi="Times New Roman" w:cs="Times New Roman"/>
          <w:sz w:val="24"/>
          <w:szCs w:val="24"/>
        </w:rPr>
        <w:t xml:space="preserve"> of this </w:t>
      </w:r>
      <w:r w:rsidR="00BA01E5">
        <w:rPr>
          <w:rFonts w:ascii="Times New Roman" w:hAnsi="Times New Roman" w:cs="Times New Roman"/>
          <w:sz w:val="24"/>
          <w:szCs w:val="24"/>
        </w:rPr>
        <w:t>double</w:t>
      </w:r>
      <w:r w:rsidR="001B7807">
        <w:rPr>
          <w:rFonts w:ascii="Times New Roman" w:hAnsi="Times New Roman" w:cs="Times New Roman"/>
          <w:sz w:val="24"/>
          <w:szCs w:val="24"/>
        </w:rPr>
        <w:t>-scope network</w:t>
      </w:r>
      <w:r>
        <w:rPr>
          <w:rFonts w:ascii="Times New Roman" w:hAnsi="Times New Roman" w:cs="Times New Roman"/>
          <w:sz w:val="24"/>
          <w:szCs w:val="24"/>
        </w:rPr>
        <w:t xml:space="preserve"> has the organising frame of </w:t>
      </w:r>
      <w:r w:rsidR="00BA01E5">
        <w:rPr>
          <w:rFonts w:ascii="Times New Roman" w:hAnsi="Times New Roman" w:cs="Times New Roman"/>
          <w:sz w:val="24"/>
          <w:szCs w:val="24"/>
        </w:rPr>
        <w:t>persona and intensity</w:t>
      </w:r>
      <w:r>
        <w:rPr>
          <w:rFonts w:ascii="Times New Roman" w:hAnsi="Times New Roman" w:cs="Times New Roman"/>
          <w:sz w:val="24"/>
          <w:szCs w:val="24"/>
        </w:rPr>
        <w:t xml:space="preserve"> (indicated in the generic space at the top</w:t>
      </w:r>
      <w:r w:rsidR="000B0877">
        <w:rPr>
          <w:rFonts w:ascii="Times New Roman" w:hAnsi="Times New Roman" w:cs="Times New Roman"/>
          <w:sz w:val="24"/>
          <w:szCs w:val="24"/>
        </w:rPr>
        <w:t xml:space="preserve"> of Figure </w:t>
      </w:r>
      <w:r w:rsidR="005C7476">
        <w:rPr>
          <w:rFonts w:ascii="Times New Roman" w:hAnsi="Times New Roman" w:cs="Times New Roman"/>
          <w:sz w:val="24"/>
          <w:szCs w:val="24"/>
        </w:rPr>
        <w:t>4.9</w:t>
      </w:r>
      <w:r w:rsidR="000B0877">
        <w:rPr>
          <w:rFonts w:ascii="Times New Roman" w:hAnsi="Times New Roman" w:cs="Times New Roman"/>
          <w:sz w:val="24"/>
          <w:szCs w:val="24"/>
        </w:rPr>
        <w:t xml:space="preserve"> below</w:t>
      </w:r>
      <w:r>
        <w:rPr>
          <w:rFonts w:ascii="Times New Roman" w:hAnsi="Times New Roman" w:cs="Times New Roman"/>
          <w:sz w:val="24"/>
          <w:szCs w:val="24"/>
        </w:rPr>
        <w:t>) that includes</w:t>
      </w:r>
      <w:r w:rsidRPr="00960503">
        <w:rPr>
          <w:rFonts w:ascii="Times New Roman" w:hAnsi="Times New Roman" w:cs="Times New Roman"/>
          <w:sz w:val="24"/>
          <w:szCs w:val="24"/>
        </w:rPr>
        <w:t xml:space="preserve"> parts of each of</w:t>
      </w:r>
      <w:r>
        <w:rPr>
          <w:rFonts w:ascii="Times New Roman" w:hAnsi="Times New Roman" w:cs="Times New Roman"/>
          <w:sz w:val="24"/>
          <w:szCs w:val="24"/>
        </w:rPr>
        <w:t xml:space="preserve"> the frames of the input spaces</w:t>
      </w:r>
      <w:r w:rsidRPr="00960503">
        <w:rPr>
          <w:rFonts w:ascii="Times New Roman" w:hAnsi="Times New Roman" w:cs="Times New Roman"/>
          <w:sz w:val="24"/>
          <w:szCs w:val="24"/>
        </w:rPr>
        <w:t xml:space="preserve"> and ha</w:t>
      </w:r>
      <w:r>
        <w:rPr>
          <w:rFonts w:ascii="Times New Roman" w:hAnsi="Times New Roman" w:cs="Times New Roman"/>
          <w:sz w:val="24"/>
          <w:szCs w:val="24"/>
        </w:rPr>
        <w:t>s an</w:t>
      </w:r>
      <w:r w:rsidRPr="00960503">
        <w:rPr>
          <w:rFonts w:ascii="Times New Roman" w:hAnsi="Times New Roman" w:cs="Times New Roman"/>
          <w:sz w:val="24"/>
          <w:szCs w:val="24"/>
        </w:rPr>
        <w:t xml:space="preserve"> emergent structure of</w:t>
      </w:r>
      <w:r>
        <w:rPr>
          <w:rFonts w:ascii="Times New Roman" w:hAnsi="Times New Roman" w:cs="Times New Roman"/>
          <w:sz w:val="24"/>
          <w:szCs w:val="24"/>
        </w:rPr>
        <w:t xml:space="preserve"> its</w:t>
      </w:r>
      <w:r w:rsidRPr="00960503">
        <w:rPr>
          <w:rFonts w:ascii="Times New Roman" w:hAnsi="Times New Roman" w:cs="Times New Roman"/>
          <w:sz w:val="24"/>
          <w:szCs w:val="24"/>
        </w:rPr>
        <w:t xml:space="preserve"> own</w:t>
      </w:r>
      <w:r>
        <w:rPr>
          <w:rFonts w:ascii="Times New Roman" w:hAnsi="Times New Roman" w:cs="Times New Roman"/>
          <w:sz w:val="24"/>
          <w:szCs w:val="24"/>
        </w:rPr>
        <w:t xml:space="preserve">: Hamlet has the singing voice of James Labrie; while James </w:t>
      </w:r>
      <w:proofErr w:type="spellStart"/>
      <w:r>
        <w:rPr>
          <w:rFonts w:ascii="Times New Roman" w:hAnsi="Times New Roman" w:cs="Times New Roman"/>
          <w:sz w:val="24"/>
          <w:szCs w:val="24"/>
        </w:rPr>
        <w:t>Labrie’s</w:t>
      </w:r>
      <w:proofErr w:type="spellEnd"/>
      <w:r>
        <w:rPr>
          <w:rFonts w:ascii="Times New Roman" w:hAnsi="Times New Roman" w:cs="Times New Roman"/>
          <w:sz w:val="24"/>
          <w:szCs w:val="24"/>
        </w:rPr>
        <w:t xml:space="preserve"> voice is a specific,</w:t>
      </w:r>
      <w:r w:rsidRPr="003D7554">
        <w:rPr>
          <w:rFonts w:ascii="Times New Roman" w:hAnsi="Times New Roman" w:cs="Times New Roman"/>
          <w:sz w:val="24"/>
          <w:szCs w:val="24"/>
        </w:rPr>
        <w:t xml:space="preserve"> </w:t>
      </w:r>
      <w:r>
        <w:rPr>
          <w:rFonts w:ascii="Times New Roman" w:hAnsi="Times New Roman" w:cs="Times New Roman"/>
          <w:sz w:val="24"/>
          <w:szCs w:val="24"/>
        </w:rPr>
        <w:t xml:space="preserve">and unique oral projection of Hamlet who expresses his thoughts and feelings through the act of singing.  </w:t>
      </w:r>
    </w:p>
    <w:p w:rsidR="003A5E9D" w:rsidRDefault="003A5E9D" w:rsidP="000D1F4D">
      <w:pPr>
        <w:spacing w:line="480" w:lineRule="auto"/>
        <w:jc w:val="both"/>
        <w:rPr>
          <w:rFonts w:ascii="Times New Roman" w:hAnsi="Times New Roman" w:cs="Times New Roman"/>
          <w:sz w:val="24"/>
          <w:szCs w:val="24"/>
        </w:rPr>
      </w:pPr>
    </w:p>
    <w:p w:rsidR="003A5E9D" w:rsidRDefault="003A5E9D" w:rsidP="000D1F4D">
      <w:pPr>
        <w:spacing w:line="480" w:lineRule="auto"/>
        <w:jc w:val="both"/>
        <w:rPr>
          <w:rFonts w:ascii="Times New Roman" w:hAnsi="Times New Roman" w:cs="Times New Roman"/>
          <w:sz w:val="24"/>
          <w:szCs w:val="24"/>
        </w:rPr>
      </w:pPr>
    </w:p>
    <w:p w:rsidR="003A5E9D" w:rsidRDefault="003A5E9D" w:rsidP="003A5E9D">
      <w:pPr>
        <w:spacing w:line="480" w:lineRule="auto"/>
        <w:jc w:val="both"/>
        <w:rPr>
          <w:rFonts w:ascii="Times New Roman" w:hAnsi="Times New Roman" w:cs="Times New Roman"/>
          <w:sz w:val="24"/>
          <w:szCs w:val="24"/>
        </w:rPr>
        <w:sectPr w:rsidR="003A5E9D">
          <w:pgSz w:w="11906" w:h="16838"/>
          <w:pgMar w:top="1440" w:right="1440" w:bottom="1440" w:left="1440" w:header="708" w:footer="708" w:gutter="0"/>
          <w:cols w:space="708"/>
          <w:docGrid w:linePitch="360"/>
        </w:sectPr>
      </w:pPr>
    </w:p>
    <w:p w:rsidR="003A5E9D" w:rsidRDefault="00314684" w:rsidP="003A5E9D">
      <w:pPr>
        <w:rPr>
          <w:rFonts w:ascii="Times New Roman" w:hAnsi="Times New Roman" w:cs="Times New Roman"/>
          <w:sz w:val="24"/>
          <w:szCs w:val="24"/>
        </w:rPr>
        <w:sectPr w:rsidR="003A5E9D" w:rsidSect="005424C0">
          <w:pgSz w:w="16838" w:h="11906" w:orient="landscape"/>
          <w:pgMar w:top="1440" w:right="1440" w:bottom="1440" w:left="1440" w:header="709" w:footer="709" w:gutter="0"/>
          <w:cols w:space="708"/>
          <w:docGrid w:linePitch="360"/>
        </w:sect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895808" behindDoc="0" locked="0" layoutInCell="1" allowOverlap="1" wp14:anchorId="4EAC3F5A" wp14:editId="41074752">
                <wp:simplePos x="0" y="0"/>
                <wp:positionH relativeFrom="column">
                  <wp:posOffset>5657850</wp:posOffset>
                </wp:positionH>
                <wp:positionV relativeFrom="paragraph">
                  <wp:posOffset>285750</wp:posOffset>
                </wp:positionV>
                <wp:extent cx="1323975" cy="1104900"/>
                <wp:effectExtent l="38100" t="38100" r="47625" b="57150"/>
                <wp:wrapNone/>
                <wp:docPr id="596" name="Straight Arrow Connector 596"/>
                <wp:cNvGraphicFramePr/>
                <a:graphic xmlns:a="http://schemas.openxmlformats.org/drawingml/2006/main">
                  <a:graphicData uri="http://schemas.microsoft.com/office/word/2010/wordprocessingShape">
                    <wps:wsp>
                      <wps:cNvCnPr/>
                      <wps:spPr>
                        <a:xfrm>
                          <a:off x="0" y="0"/>
                          <a:ext cx="1323975" cy="110490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6" o:spid="_x0000_s1026" type="#_x0000_t32" style="position:absolute;margin-left:445.5pt;margin-top:22.5pt;width:104.25pt;height:8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" strokecolor="black [3213]" strokeweight="3pt">
                <v:stroke dashstyle="3 1" startarrow="open" endarrow="ope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94784" behindDoc="0" locked="0" layoutInCell="1" allowOverlap="1" wp14:anchorId="4F47F6A5" wp14:editId="16CDFA53">
                <wp:simplePos x="0" y="0"/>
                <wp:positionH relativeFrom="column">
                  <wp:posOffset>5886450</wp:posOffset>
                </wp:positionH>
                <wp:positionV relativeFrom="paragraph">
                  <wp:posOffset>3028950</wp:posOffset>
                </wp:positionV>
                <wp:extent cx="1095375" cy="1640205"/>
                <wp:effectExtent l="38100" t="38100" r="47625" b="55245"/>
                <wp:wrapNone/>
                <wp:docPr id="591" name="Straight Arrow Connector 591"/>
                <wp:cNvGraphicFramePr/>
                <a:graphic xmlns:a="http://schemas.openxmlformats.org/drawingml/2006/main">
                  <a:graphicData uri="http://schemas.microsoft.com/office/word/2010/wordprocessingShape">
                    <wps:wsp>
                      <wps:cNvCnPr/>
                      <wps:spPr>
                        <a:xfrm flipH="1">
                          <a:off x="0" y="0"/>
                          <a:ext cx="1095375" cy="1640205"/>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1" o:spid="_x0000_s1026" type="#_x0000_t32" style="position:absolute;margin-left:463.5pt;margin-top:238.5pt;width:86.25pt;height:129.1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" strokecolor="black [3213]" strokeweight="3pt">
                <v:stroke dashstyle="3 1" startarrow="open" endarrow="ope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96832" behindDoc="0" locked="0" layoutInCell="1" allowOverlap="1" wp14:anchorId="77090895" wp14:editId="309B3271">
                <wp:simplePos x="0" y="0"/>
                <wp:positionH relativeFrom="column">
                  <wp:posOffset>2371725</wp:posOffset>
                </wp:positionH>
                <wp:positionV relativeFrom="paragraph">
                  <wp:posOffset>209550</wp:posOffset>
                </wp:positionV>
                <wp:extent cx="1205230" cy="1066800"/>
                <wp:effectExtent l="38100" t="38100" r="52070" b="57150"/>
                <wp:wrapNone/>
                <wp:docPr id="588" name="Straight Arrow Connector 588"/>
                <wp:cNvGraphicFramePr/>
                <a:graphic xmlns:a="http://schemas.openxmlformats.org/drawingml/2006/main">
                  <a:graphicData uri="http://schemas.microsoft.com/office/word/2010/wordprocessingShape">
                    <wps:wsp>
                      <wps:cNvCnPr/>
                      <wps:spPr>
                        <a:xfrm flipV="1">
                          <a:off x="0" y="0"/>
                          <a:ext cx="1205230" cy="106680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8" o:spid="_x0000_s1026" type="#_x0000_t32" style="position:absolute;margin-left:186.75pt;margin-top:16.5pt;width:94.9pt;height:84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" strokecolor="black [3213]" strokeweight="3pt">
                <v:stroke dashstyle="3 1" startarrow="open" endarrow="ope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93760" behindDoc="0" locked="0" layoutInCell="1" allowOverlap="1" wp14:anchorId="4CEAEBB2" wp14:editId="6B60F2EA">
                <wp:simplePos x="0" y="0"/>
                <wp:positionH relativeFrom="column">
                  <wp:posOffset>2371725</wp:posOffset>
                </wp:positionH>
                <wp:positionV relativeFrom="paragraph">
                  <wp:posOffset>3238500</wp:posOffset>
                </wp:positionV>
                <wp:extent cx="1117600" cy="1337310"/>
                <wp:effectExtent l="38100" t="38100" r="44450" b="53340"/>
                <wp:wrapNone/>
                <wp:docPr id="587" name="Straight Arrow Connector 587"/>
                <wp:cNvGraphicFramePr/>
                <a:graphic xmlns:a="http://schemas.openxmlformats.org/drawingml/2006/main">
                  <a:graphicData uri="http://schemas.microsoft.com/office/word/2010/wordprocessingShape">
                    <wps:wsp>
                      <wps:cNvCnPr/>
                      <wps:spPr>
                        <a:xfrm>
                          <a:off x="0" y="0"/>
                          <a:ext cx="1117600" cy="133731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7" o:spid="_x0000_s1026" type="#_x0000_t32" style="position:absolute;margin-left:186.75pt;margin-top:255pt;width:88pt;height:105.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" strokecolor="black [3213]" strokeweight="3pt">
                <v:stroke dashstyle="3 1" startarrow="open" endarrow="ope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89664" behindDoc="0" locked="0" layoutInCell="1" allowOverlap="1" wp14:anchorId="0153E064" wp14:editId="09D406AB">
                <wp:simplePos x="0" y="0"/>
                <wp:positionH relativeFrom="column">
                  <wp:posOffset>482600</wp:posOffset>
                </wp:positionH>
                <wp:positionV relativeFrom="paragraph">
                  <wp:posOffset>1168400</wp:posOffset>
                </wp:positionV>
                <wp:extent cx="2735580" cy="2178050"/>
                <wp:effectExtent l="0" t="0" r="26670" b="12700"/>
                <wp:wrapNone/>
                <wp:docPr id="593" name="Oval 593"/>
                <wp:cNvGraphicFramePr/>
                <a:graphic xmlns:a="http://schemas.openxmlformats.org/drawingml/2006/main">
                  <a:graphicData uri="http://schemas.microsoft.com/office/word/2010/wordprocessingShape">
                    <wps:wsp>
                      <wps:cNvSpPr/>
                      <wps:spPr>
                        <a:xfrm>
                          <a:off x="0" y="0"/>
                          <a:ext cx="2735580" cy="2178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3" o:spid="_x0000_s1026" style="position:absolute;margin-left:38pt;margin-top:92pt;width:215.4pt;height:17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" filled="f" strokecolor="black [3213]" strokeweight="2p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88640" behindDoc="0" locked="0" layoutInCell="1" allowOverlap="1" wp14:anchorId="2610734A" wp14:editId="6023A074">
                <wp:simplePos x="0" y="0"/>
                <wp:positionH relativeFrom="column">
                  <wp:posOffset>6584950</wp:posOffset>
                </wp:positionH>
                <wp:positionV relativeFrom="paragraph">
                  <wp:posOffset>1539875</wp:posOffset>
                </wp:positionV>
                <wp:extent cx="1554480" cy="1270000"/>
                <wp:effectExtent l="0" t="0" r="0" b="6350"/>
                <wp:wrapNone/>
                <wp:docPr id="594" name="Text Box 594"/>
                <wp:cNvGraphicFramePr/>
                <a:graphic xmlns:a="http://schemas.openxmlformats.org/drawingml/2006/main">
                  <a:graphicData uri="http://schemas.microsoft.com/office/word/2010/wordprocessingShape">
                    <wps:wsp>
                      <wps:cNvSpPr txBox="1"/>
                      <wps:spPr>
                        <a:xfrm>
                          <a:off x="0" y="0"/>
                          <a:ext cx="1554480" cy="1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Default="00B4067F" w:rsidP="003A5E9D">
                            <w:pPr>
                              <w:spacing w:after="0"/>
                              <w:jc w:val="center"/>
                              <w:rPr>
                                <w:rFonts w:ascii="Times New Roman" w:hAnsi="Times New Roman" w:cs="Times New Roman"/>
                                <w:sz w:val="24"/>
                              </w:rPr>
                            </w:pPr>
                            <w:r>
                              <w:rPr>
                                <w:rFonts w:ascii="Times New Roman" w:hAnsi="Times New Roman" w:cs="Times New Roman"/>
                                <w:b/>
                                <w:sz w:val="24"/>
                              </w:rPr>
                              <w:t>Hamlet Space:</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Danish prince</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passionate</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unstable</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confused</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vengeful</w:t>
                            </w:r>
                          </w:p>
                          <w:p w:rsidR="00B4067F" w:rsidRDefault="00B4067F" w:rsidP="003A5E9D">
                            <w:pPr>
                              <w:spacing w:after="0"/>
                              <w:jc w:val="center"/>
                              <w:rPr>
                                <w:rFonts w:ascii="Times New Roman" w:hAnsi="Times New Roman" w:cs="Times New Roman"/>
                                <w:sz w:val="24"/>
                              </w:rPr>
                            </w:pPr>
                          </w:p>
                          <w:p w:rsidR="00B4067F" w:rsidRPr="002F13DE" w:rsidRDefault="00B4067F" w:rsidP="003A5E9D">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 o:spid="_x0000_s1052" type="#_x0000_t202" style="position:absolute;margin-left:518.5pt;margin-top:121.25pt;width:122.4pt;height:100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" filled="f" stroked="f" strokeweight=".5pt">
                <v:textbox>
                  <w:txbxContent>
                    <w:p w:rsidR="00B4067F" w:rsidRDefault="00B4067F" w:rsidP="003A5E9D">
                      <w:pPr>
                        <w:spacing w:after="0"/>
                        <w:jc w:val="center"/>
                        <w:rPr>
                          <w:rFonts w:ascii="Times New Roman" w:hAnsi="Times New Roman" w:cs="Times New Roman"/>
                          <w:sz w:val="24"/>
                        </w:rPr>
                      </w:pPr>
                      <w:r>
                        <w:rPr>
                          <w:rFonts w:ascii="Times New Roman" w:hAnsi="Times New Roman" w:cs="Times New Roman"/>
                          <w:b/>
                          <w:sz w:val="24"/>
                        </w:rPr>
                        <w:t>Hamlet Space:</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Danish prince</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passionate</w:t>
                      </w:r>
                      <w:proofErr w:type="gramEnd"/>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unstable</w:t>
                      </w:r>
                      <w:proofErr w:type="gramEnd"/>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confused</w:t>
                      </w:r>
                      <w:proofErr w:type="gramEnd"/>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vengeful</w:t>
                      </w:r>
                      <w:proofErr w:type="gramEnd"/>
                    </w:p>
                    <w:p w:rsidR="00B4067F" w:rsidRDefault="00B4067F" w:rsidP="003A5E9D">
                      <w:pPr>
                        <w:spacing w:after="0"/>
                        <w:jc w:val="center"/>
                        <w:rPr>
                          <w:rFonts w:ascii="Times New Roman" w:hAnsi="Times New Roman" w:cs="Times New Roman"/>
                          <w:sz w:val="24"/>
                        </w:rPr>
                      </w:pPr>
                    </w:p>
                    <w:p w:rsidR="00B4067F" w:rsidRPr="002F13DE" w:rsidRDefault="00B4067F" w:rsidP="003A5E9D">
                      <w:pPr>
                        <w:spacing w:after="0"/>
                        <w:jc w:val="center"/>
                        <w:rPr>
                          <w:rFonts w:ascii="Times New Roman" w:hAnsi="Times New Roman" w:cs="Times New Roman"/>
                          <w:sz w:val="24"/>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87616" behindDoc="0" locked="0" layoutInCell="1" allowOverlap="1" wp14:anchorId="51CF7E09" wp14:editId="2022F30B">
                <wp:simplePos x="0" y="0"/>
                <wp:positionH relativeFrom="column">
                  <wp:posOffset>6216015</wp:posOffset>
                </wp:positionH>
                <wp:positionV relativeFrom="paragraph">
                  <wp:posOffset>1276350</wp:posOffset>
                </wp:positionV>
                <wp:extent cx="2225040" cy="1851660"/>
                <wp:effectExtent l="0" t="0" r="22860" b="15240"/>
                <wp:wrapNone/>
                <wp:docPr id="595" name="Oval 595"/>
                <wp:cNvGraphicFramePr/>
                <a:graphic xmlns:a="http://schemas.openxmlformats.org/drawingml/2006/main">
                  <a:graphicData uri="http://schemas.microsoft.com/office/word/2010/wordprocessingShape">
                    <wps:wsp>
                      <wps:cNvSpPr/>
                      <wps:spPr>
                        <a:xfrm>
                          <a:off x="0" y="0"/>
                          <a:ext cx="2225040" cy="18516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5" o:spid="_x0000_s1026" style="position:absolute;margin-left:489.45pt;margin-top:100.5pt;width:175.2pt;height:145.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" filled="f" strokecolor="black [3213]" strokeweight="2p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926528" behindDoc="0" locked="0" layoutInCell="1" allowOverlap="1" wp14:anchorId="77D2A351" wp14:editId="66D04EB6">
                <wp:simplePos x="0" y="0"/>
                <wp:positionH relativeFrom="column">
                  <wp:posOffset>3228975</wp:posOffset>
                </wp:positionH>
                <wp:positionV relativeFrom="paragraph">
                  <wp:posOffset>2219325</wp:posOffset>
                </wp:positionV>
                <wp:extent cx="2990850" cy="1"/>
                <wp:effectExtent l="38100" t="133350" r="0" b="133350"/>
                <wp:wrapNone/>
                <wp:docPr id="614" name="Straight Arrow Connector 614"/>
                <wp:cNvGraphicFramePr/>
                <a:graphic xmlns:a="http://schemas.openxmlformats.org/drawingml/2006/main">
                  <a:graphicData uri="http://schemas.microsoft.com/office/word/2010/wordprocessingShape">
                    <wps:wsp>
                      <wps:cNvCnPr/>
                      <wps:spPr>
                        <a:xfrm flipV="1">
                          <a:off x="0" y="0"/>
                          <a:ext cx="2990850" cy="1"/>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4" o:spid="_x0000_s1026" type="#_x0000_t32" style="position:absolute;margin-left:254.25pt;margin-top:174.75pt;width:235.5pt;height:0;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" strokecolor="black [3213]" strokeweight="3pt">
                <v:stroke dashstyle="3 1" startarrow="open" endarrow="ope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90688" behindDoc="0" locked="0" layoutInCell="1" allowOverlap="1" wp14:anchorId="606898B9" wp14:editId="27B7CDAC">
                <wp:simplePos x="0" y="0"/>
                <wp:positionH relativeFrom="column">
                  <wp:posOffset>490220</wp:posOffset>
                </wp:positionH>
                <wp:positionV relativeFrom="paragraph">
                  <wp:posOffset>1390650</wp:posOffset>
                </wp:positionV>
                <wp:extent cx="2735580" cy="184785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2735580" cy="184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3A5E9D" w:rsidRDefault="00B4067F" w:rsidP="003A5E9D">
                            <w:pPr>
                              <w:spacing w:after="0"/>
                              <w:jc w:val="center"/>
                              <w:rPr>
                                <w:rFonts w:ascii="Times New Roman" w:hAnsi="Times New Roman" w:cs="Times New Roman"/>
                                <w:b/>
                                <w:sz w:val="24"/>
                              </w:rPr>
                            </w:pPr>
                            <w:r w:rsidRPr="003A5E9D">
                              <w:rPr>
                                <w:rFonts w:ascii="Times New Roman" w:hAnsi="Times New Roman" w:cs="Times New Roman"/>
                                <w:b/>
                                <w:sz w:val="24"/>
                              </w:rPr>
                              <w:t>James Labrie Space</w:t>
                            </w:r>
                            <w:r>
                              <w:rPr>
                                <w:rFonts w:ascii="Times New Roman" w:hAnsi="Times New Roman" w:cs="Times New Roman"/>
                                <w:b/>
                                <w:sz w:val="24"/>
                              </w:rPr>
                              <w:t>:</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s</w:t>
                            </w:r>
                            <w:r w:rsidRPr="002F13DE">
                              <w:rPr>
                                <w:rFonts w:ascii="Times New Roman" w:hAnsi="Times New Roman" w:cs="Times New Roman"/>
                                <w:sz w:val="24"/>
                              </w:rPr>
                              <w:t xml:space="preserve">inging </w:t>
                            </w:r>
                            <w:r>
                              <w:rPr>
                                <w:rFonts w:ascii="Times New Roman" w:hAnsi="Times New Roman" w:cs="Times New Roman"/>
                                <w:sz w:val="24"/>
                              </w:rPr>
                              <w:t>v</w:t>
                            </w:r>
                            <w:r w:rsidRPr="002F13DE">
                              <w:rPr>
                                <w:rFonts w:ascii="Times New Roman" w:hAnsi="Times New Roman" w:cs="Times New Roman"/>
                                <w:sz w:val="24"/>
                              </w:rPr>
                              <w:t>oice</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lyrics</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high range</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descending melodic steps</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ascending melodic leaps</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high intensity</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loud dynamics</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vibrato</w:t>
                            </w:r>
                          </w:p>
                          <w:p w:rsidR="00B4067F" w:rsidRPr="00E33C05" w:rsidRDefault="00B4067F" w:rsidP="003A5E9D">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2" o:spid="_x0000_s1053" type="#_x0000_t202" style="position:absolute;margin-left:38.6pt;margin-top:109.5pt;width:215.4pt;height:14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" filled="f" stroked="f" strokeweight=".5pt">
                <v:textbox>
                  <w:txbxContent>
                    <w:p w:rsidR="00B4067F" w:rsidRPr="003A5E9D" w:rsidRDefault="00B4067F" w:rsidP="003A5E9D">
                      <w:pPr>
                        <w:spacing w:after="0"/>
                        <w:jc w:val="center"/>
                        <w:rPr>
                          <w:rFonts w:ascii="Times New Roman" w:hAnsi="Times New Roman" w:cs="Times New Roman"/>
                          <w:b/>
                          <w:sz w:val="24"/>
                        </w:rPr>
                      </w:pPr>
                      <w:r w:rsidRPr="003A5E9D">
                        <w:rPr>
                          <w:rFonts w:ascii="Times New Roman" w:hAnsi="Times New Roman" w:cs="Times New Roman"/>
                          <w:b/>
                          <w:sz w:val="24"/>
                        </w:rPr>
                        <w:t>James Labrie Space</w:t>
                      </w:r>
                      <w:r>
                        <w:rPr>
                          <w:rFonts w:ascii="Times New Roman" w:hAnsi="Times New Roman" w:cs="Times New Roman"/>
                          <w:b/>
                          <w:sz w:val="24"/>
                        </w:rPr>
                        <w:t>:</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s</w:t>
                      </w:r>
                      <w:r w:rsidRPr="002F13DE">
                        <w:rPr>
                          <w:rFonts w:ascii="Times New Roman" w:hAnsi="Times New Roman" w:cs="Times New Roman"/>
                          <w:sz w:val="24"/>
                        </w:rPr>
                        <w:t xml:space="preserve">inging </w:t>
                      </w:r>
                      <w:r>
                        <w:rPr>
                          <w:rFonts w:ascii="Times New Roman" w:hAnsi="Times New Roman" w:cs="Times New Roman"/>
                          <w:sz w:val="24"/>
                        </w:rPr>
                        <w:t>v</w:t>
                      </w:r>
                      <w:r w:rsidRPr="002F13DE">
                        <w:rPr>
                          <w:rFonts w:ascii="Times New Roman" w:hAnsi="Times New Roman" w:cs="Times New Roman"/>
                          <w:sz w:val="24"/>
                        </w:rPr>
                        <w:t>oice</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lyrics</w:t>
                      </w:r>
                      <w:proofErr w:type="gramEnd"/>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high</w:t>
                      </w:r>
                      <w:proofErr w:type="gramEnd"/>
                      <w:r>
                        <w:rPr>
                          <w:rFonts w:ascii="Times New Roman" w:hAnsi="Times New Roman" w:cs="Times New Roman"/>
                          <w:sz w:val="24"/>
                        </w:rPr>
                        <w:t xml:space="preserve"> range</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descending melodic steps</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ascending melodic leaps</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high</w:t>
                      </w:r>
                      <w:proofErr w:type="gramEnd"/>
                      <w:r>
                        <w:rPr>
                          <w:rFonts w:ascii="Times New Roman" w:hAnsi="Times New Roman" w:cs="Times New Roman"/>
                          <w:sz w:val="24"/>
                        </w:rPr>
                        <w:t xml:space="preserve"> intensity</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loud</w:t>
                      </w:r>
                      <w:proofErr w:type="gramEnd"/>
                      <w:r>
                        <w:rPr>
                          <w:rFonts w:ascii="Times New Roman" w:hAnsi="Times New Roman" w:cs="Times New Roman"/>
                          <w:sz w:val="24"/>
                        </w:rPr>
                        <w:t xml:space="preserve"> dynamics</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vibrato</w:t>
                      </w:r>
                      <w:proofErr w:type="gramEnd"/>
                    </w:p>
                    <w:p w:rsidR="00B4067F" w:rsidRPr="00E33C05" w:rsidRDefault="00B4067F" w:rsidP="003A5E9D">
                      <w:pPr>
                        <w:spacing w:after="0"/>
                        <w:jc w:val="center"/>
                        <w:rPr>
                          <w:rFonts w:ascii="Times New Roman" w:hAnsi="Times New Roman" w:cs="Times New Roman"/>
                          <w:sz w:val="24"/>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99904" behindDoc="0" locked="0" layoutInCell="1" allowOverlap="1" wp14:anchorId="5159F881" wp14:editId="039F4F79">
                <wp:simplePos x="0" y="0"/>
                <wp:positionH relativeFrom="column">
                  <wp:posOffset>3952875</wp:posOffset>
                </wp:positionH>
                <wp:positionV relativeFrom="paragraph">
                  <wp:posOffset>3857625</wp:posOffset>
                </wp:positionV>
                <wp:extent cx="1524000" cy="1619250"/>
                <wp:effectExtent l="0" t="0" r="0" b="0"/>
                <wp:wrapNone/>
                <wp:docPr id="589" name="Text Box 589"/>
                <wp:cNvGraphicFramePr/>
                <a:graphic xmlns:a="http://schemas.openxmlformats.org/drawingml/2006/main">
                  <a:graphicData uri="http://schemas.microsoft.com/office/word/2010/wordprocessingShape">
                    <wps:wsp>
                      <wps:cNvSpPr txBox="1"/>
                      <wps:spPr>
                        <a:xfrm>
                          <a:off x="0" y="0"/>
                          <a:ext cx="1524000"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495AAA" w:rsidRDefault="00B4067F" w:rsidP="003A5E9D">
                            <w:pPr>
                              <w:spacing w:after="0"/>
                              <w:jc w:val="center"/>
                              <w:rPr>
                                <w:rFonts w:ascii="Times New Roman" w:hAnsi="Times New Roman" w:cs="Times New Roman"/>
                                <w:b/>
                                <w:sz w:val="24"/>
                              </w:rPr>
                            </w:pPr>
                            <w:r>
                              <w:rPr>
                                <w:rFonts w:ascii="Times New Roman" w:hAnsi="Times New Roman" w:cs="Times New Roman"/>
                                <w:b/>
                                <w:sz w:val="24"/>
                              </w:rPr>
                              <w:t>Sung Lyrics</w:t>
                            </w:r>
                            <w:r w:rsidRPr="00495AAA">
                              <w:rPr>
                                <w:rFonts w:ascii="Times New Roman" w:hAnsi="Times New Roman" w:cs="Times New Roman"/>
                                <w:b/>
                                <w:sz w:val="24"/>
                              </w:rPr>
                              <w:t xml:space="preserve"> Space:</w:t>
                            </w:r>
                          </w:p>
                          <w:p w:rsidR="00B4067F" w:rsidRDefault="00B4067F" w:rsidP="00B01CF0">
                            <w:pPr>
                              <w:spacing w:after="0"/>
                              <w:jc w:val="center"/>
                              <w:rPr>
                                <w:rFonts w:ascii="Times New Roman" w:hAnsi="Times New Roman" w:cs="Times New Roman"/>
                                <w:sz w:val="24"/>
                              </w:rPr>
                            </w:pPr>
                            <w:r>
                              <w:rPr>
                                <w:rFonts w:ascii="Times New Roman" w:hAnsi="Times New Roman" w:cs="Times New Roman"/>
                                <w:sz w:val="24"/>
                              </w:rPr>
                              <w:t>- Hamlet singing</w:t>
                            </w:r>
                          </w:p>
                          <w:p w:rsidR="00B4067F" w:rsidRDefault="00B4067F" w:rsidP="00B01CF0">
                            <w:pPr>
                              <w:spacing w:after="0"/>
                              <w:jc w:val="center"/>
                              <w:rPr>
                                <w:rFonts w:ascii="Times New Roman" w:hAnsi="Times New Roman" w:cs="Times New Roman"/>
                                <w:sz w:val="24"/>
                              </w:rPr>
                            </w:pPr>
                            <w:r>
                              <w:rPr>
                                <w:rFonts w:ascii="Times New Roman" w:hAnsi="Times New Roman" w:cs="Times New Roman"/>
                                <w:sz w:val="24"/>
                              </w:rPr>
                              <w:t>- unstable</w:t>
                            </w:r>
                          </w:p>
                          <w:p w:rsidR="00B4067F" w:rsidRDefault="00B4067F" w:rsidP="00B01CF0">
                            <w:pPr>
                              <w:spacing w:after="0"/>
                              <w:jc w:val="center"/>
                              <w:rPr>
                                <w:rFonts w:ascii="Times New Roman" w:hAnsi="Times New Roman" w:cs="Times New Roman"/>
                                <w:sz w:val="24"/>
                              </w:rPr>
                            </w:pPr>
                            <w:r>
                              <w:rPr>
                                <w:rFonts w:ascii="Times New Roman" w:hAnsi="Times New Roman" w:cs="Times New Roman"/>
                                <w:sz w:val="24"/>
                              </w:rPr>
                              <w:t>- gradual descent into madness</w:t>
                            </w:r>
                          </w:p>
                          <w:p w:rsidR="00B4067F" w:rsidRDefault="00B4067F" w:rsidP="00B01CF0">
                            <w:pPr>
                              <w:spacing w:after="0"/>
                              <w:jc w:val="center"/>
                              <w:rPr>
                                <w:rFonts w:ascii="Times New Roman" w:hAnsi="Times New Roman" w:cs="Times New Roman"/>
                                <w:sz w:val="24"/>
                              </w:rPr>
                            </w:pPr>
                            <w:r>
                              <w:rPr>
                                <w:rFonts w:ascii="Times New Roman" w:hAnsi="Times New Roman" w:cs="Times New Roman"/>
                                <w:sz w:val="24"/>
                              </w:rPr>
                              <w:t>- loud bursts of anger</w:t>
                            </w:r>
                          </w:p>
                          <w:p w:rsidR="00B4067F" w:rsidRDefault="00B4067F" w:rsidP="00B01CF0">
                            <w:pPr>
                              <w:spacing w:after="0"/>
                              <w:jc w:val="center"/>
                              <w:rPr>
                                <w:rFonts w:ascii="Times New Roman" w:hAnsi="Times New Roman" w:cs="Times New Roman"/>
                                <w:sz w:val="24"/>
                              </w:rPr>
                            </w:pPr>
                            <w:r>
                              <w:rPr>
                                <w:rFonts w:ascii="Times New Roman" w:hAnsi="Times New Roman" w:cs="Times New Roman"/>
                                <w:sz w:val="24"/>
                              </w:rPr>
                              <w:t>- intense confusion</w:t>
                            </w:r>
                          </w:p>
                          <w:p w:rsidR="00B4067F" w:rsidRDefault="00B4067F" w:rsidP="003A5E9D">
                            <w:pPr>
                              <w:spacing w:after="0"/>
                              <w:jc w:val="center"/>
                              <w:rPr>
                                <w:rFonts w:ascii="Times New Roman" w:hAnsi="Times New Roman" w:cs="Times New Roman"/>
                                <w:sz w:val="24"/>
                              </w:rPr>
                            </w:pPr>
                          </w:p>
                          <w:p w:rsidR="00B4067F" w:rsidRDefault="00B40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9" o:spid="_x0000_s1054" type="#_x0000_t202" style="position:absolute;margin-left:311.25pt;margin-top:303.75pt;width:120pt;height:12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" filled="f" stroked="f" strokeweight=".5pt">
                <v:textbox>
                  <w:txbxContent>
                    <w:p w:rsidR="00B4067F" w:rsidRPr="00495AAA" w:rsidRDefault="00B4067F" w:rsidP="003A5E9D">
                      <w:pPr>
                        <w:spacing w:after="0"/>
                        <w:jc w:val="center"/>
                        <w:rPr>
                          <w:rFonts w:ascii="Times New Roman" w:hAnsi="Times New Roman" w:cs="Times New Roman"/>
                          <w:b/>
                          <w:sz w:val="24"/>
                        </w:rPr>
                      </w:pPr>
                      <w:r>
                        <w:rPr>
                          <w:rFonts w:ascii="Times New Roman" w:hAnsi="Times New Roman" w:cs="Times New Roman"/>
                          <w:b/>
                          <w:sz w:val="24"/>
                        </w:rPr>
                        <w:t>Sung Lyrics</w:t>
                      </w:r>
                      <w:r w:rsidRPr="00495AAA">
                        <w:rPr>
                          <w:rFonts w:ascii="Times New Roman" w:hAnsi="Times New Roman" w:cs="Times New Roman"/>
                          <w:b/>
                          <w:sz w:val="24"/>
                        </w:rPr>
                        <w:t xml:space="preserve"> Space:</w:t>
                      </w:r>
                    </w:p>
                    <w:p w:rsidR="00B4067F" w:rsidRDefault="00B4067F" w:rsidP="00B01CF0">
                      <w:pPr>
                        <w:spacing w:after="0"/>
                        <w:jc w:val="center"/>
                        <w:rPr>
                          <w:rFonts w:ascii="Times New Roman" w:hAnsi="Times New Roman" w:cs="Times New Roman"/>
                          <w:sz w:val="24"/>
                        </w:rPr>
                      </w:pPr>
                      <w:r>
                        <w:rPr>
                          <w:rFonts w:ascii="Times New Roman" w:hAnsi="Times New Roman" w:cs="Times New Roman"/>
                          <w:sz w:val="24"/>
                        </w:rPr>
                        <w:t>- Hamlet singing</w:t>
                      </w:r>
                    </w:p>
                    <w:p w:rsidR="00B4067F" w:rsidRDefault="00B4067F" w:rsidP="00B01CF0">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unstable</w:t>
                      </w:r>
                      <w:proofErr w:type="gramEnd"/>
                    </w:p>
                    <w:p w:rsidR="00B4067F" w:rsidRDefault="00B4067F" w:rsidP="00B01CF0">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gradual</w:t>
                      </w:r>
                      <w:proofErr w:type="gramEnd"/>
                      <w:r>
                        <w:rPr>
                          <w:rFonts w:ascii="Times New Roman" w:hAnsi="Times New Roman" w:cs="Times New Roman"/>
                          <w:sz w:val="24"/>
                        </w:rPr>
                        <w:t xml:space="preserve"> descent into madness</w:t>
                      </w:r>
                    </w:p>
                    <w:p w:rsidR="00B4067F" w:rsidRDefault="00B4067F" w:rsidP="00B01CF0">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loud</w:t>
                      </w:r>
                      <w:proofErr w:type="gramEnd"/>
                      <w:r>
                        <w:rPr>
                          <w:rFonts w:ascii="Times New Roman" w:hAnsi="Times New Roman" w:cs="Times New Roman"/>
                          <w:sz w:val="24"/>
                        </w:rPr>
                        <w:t xml:space="preserve"> bursts of anger</w:t>
                      </w:r>
                    </w:p>
                    <w:p w:rsidR="00B4067F" w:rsidRDefault="00B4067F" w:rsidP="00B01CF0">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intense</w:t>
                      </w:r>
                      <w:proofErr w:type="gramEnd"/>
                      <w:r>
                        <w:rPr>
                          <w:rFonts w:ascii="Times New Roman" w:hAnsi="Times New Roman" w:cs="Times New Roman"/>
                          <w:sz w:val="24"/>
                        </w:rPr>
                        <w:t xml:space="preserve"> confusion</w:t>
                      </w:r>
                    </w:p>
                    <w:p w:rsidR="00B4067F" w:rsidRDefault="00B4067F" w:rsidP="003A5E9D">
                      <w:pPr>
                        <w:spacing w:after="0"/>
                        <w:jc w:val="center"/>
                        <w:rPr>
                          <w:rFonts w:ascii="Times New Roman" w:hAnsi="Times New Roman" w:cs="Times New Roman"/>
                          <w:sz w:val="24"/>
                        </w:rPr>
                      </w:pPr>
                    </w:p>
                    <w:p w:rsidR="00B4067F" w:rsidRDefault="00B4067F"/>
                  </w:txbxContent>
                </v:textbox>
              </v:shape>
            </w:pict>
          </mc:Fallback>
        </mc:AlternateContent>
      </w:r>
      <w:r w:rsidR="00A77B8E">
        <w:rPr>
          <w:rFonts w:ascii="Times New Roman" w:hAnsi="Times New Roman" w:cs="Times New Roman"/>
          <w:noProof/>
          <w:sz w:val="24"/>
          <w:szCs w:val="24"/>
          <w:lang w:eastAsia="en-GB"/>
        </w:rPr>
        <mc:AlternateContent>
          <mc:Choice Requires="wps">
            <w:drawing>
              <wp:anchor distT="0" distB="0" distL="114300" distR="114300" simplePos="0" relativeHeight="251898880" behindDoc="0" locked="0" layoutInCell="1" allowOverlap="1" wp14:anchorId="11B889EF" wp14:editId="6F905968">
                <wp:simplePos x="0" y="0"/>
                <wp:positionH relativeFrom="column">
                  <wp:posOffset>3489325</wp:posOffset>
                </wp:positionH>
                <wp:positionV relativeFrom="paragraph">
                  <wp:posOffset>3604260</wp:posOffset>
                </wp:positionV>
                <wp:extent cx="2400300" cy="2217420"/>
                <wp:effectExtent l="0" t="0" r="19050" b="11430"/>
                <wp:wrapNone/>
                <wp:docPr id="590" name="Oval 590"/>
                <wp:cNvGraphicFramePr/>
                <a:graphic xmlns:a="http://schemas.openxmlformats.org/drawingml/2006/main">
                  <a:graphicData uri="http://schemas.microsoft.com/office/word/2010/wordprocessingShape">
                    <wps:wsp>
                      <wps:cNvSpPr/>
                      <wps:spPr>
                        <a:xfrm>
                          <a:off x="0" y="0"/>
                          <a:ext cx="2400300" cy="22174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0" o:spid="_x0000_s1026" style="position:absolute;margin-left:274.75pt;margin-top:283.8pt;width:189pt;height:174.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" filled="f" strokecolor="black [3213]" strokeweight="2pt"/>
            </w:pict>
          </mc:Fallback>
        </mc:AlternateContent>
      </w:r>
      <w:r w:rsidR="00B01CF0" w:rsidRPr="00505C1D">
        <w:rPr>
          <w:rFonts w:ascii="Times New Roman" w:hAnsi="Times New Roman" w:cs="Times New Roman"/>
          <w:noProof/>
          <w:sz w:val="24"/>
          <w:szCs w:val="24"/>
          <w:lang w:eastAsia="en-GB"/>
        </w:rPr>
        <mc:AlternateContent>
          <mc:Choice Requires="wps">
            <w:drawing>
              <wp:anchor distT="0" distB="0" distL="114300" distR="114300" simplePos="0" relativeHeight="251892736" behindDoc="0" locked="0" layoutInCell="1" allowOverlap="1" wp14:anchorId="0FC2E4D8" wp14:editId="42D1E1E6">
                <wp:simplePos x="0" y="0"/>
                <wp:positionH relativeFrom="column">
                  <wp:posOffset>1981200</wp:posOffset>
                </wp:positionH>
                <wp:positionV relativeFrom="paragraph">
                  <wp:posOffset>5880100</wp:posOffset>
                </wp:positionV>
                <wp:extent cx="5410200" cy="450850"/>
                <wp:effectExtent l="0" t="0" r="0" b="6350"/>
                <wp:wrapNone/>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50850"/>
                        </a:xfrm>
                        <a:prstGeom prst="rect">
                          <a:avLst/>
                        </a:prstGeom>
                        <a:solidFill>
                          <a:srgbClr val="FFFFFF"/>
                        </a:solidFill>
                        <a:ln w="9525">
                          <a:noFill/>
                          <a:miter lim="800000"/>
                          <a:headEnd/>
                          <a:tailEnd/>
                        </a:ln>
                      </wps:spPr>
                      <wps:txbx>
                        <w:txbxContent>
                          <w:p w:rsidR="00B4067F" w:rsidRPr="007C4280" w:rsidRDefault="00B4067F" w:rsidP="003A5E9D">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4.9 </w:t>
                            </w:r>
                            <w:r w:rsidRPr="008566D5">
                              <w:rPr>
                                <w:rFonts w:ascii="Times New Roman" w:hAnsi="Times New Roman" w:cs="Times New Roman"/>
                                <w:i/>
                                <w:color w:val="202124"/>
                                <w:sz w:val="24"/>
                                <w:szCs w:val="20"/>
                                <w:shd w:val="clear" w:color="auto" w:fill="FFFFFF"/>
                              </w:rPr>
                              <w:t xml:space="preserve">CIT diagram showing generic, input and blended spaces </w:t>
                            </w:r>
                            <w:r>
                              <w:rPr>
                                <w:rFonts w:ascii="Times New Roman" w:hAnsi="Times New Roman" w:cs="Times New Roman"/>
                                <w:i/>
                                <w:color w:val="202124"/>
                                <w:sz w:val="24"/>
                                <w:szCs w:val="20"/>
                                <w:shd w:val="clear" w:color="auto" w:fill="FFFFFF"/>
                              </w:rPr>
                              <w:t>of sung lyrics in ‘Pull Me Under’</w:t>
                            </w:r>
                          </w:p>
                          <w:p w:rsidR="00B4067F" w:rsidRDefault="00B4067F" w:rsidP="003A5E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5" type="#_x0000_t202" style="position:absolute;margin-left:156pt;margin-top:463pt;width:426pt;height:3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" stroked="f">
                <v:textbox>
                  <w:txbxContent>
                    <w:p w:rsidR="00B4067F" w:rsidRPr="007C4280" w:rsidRDefault="00B4067F" w:rsidP="003A5E9D">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4.9 </w:t>
                      </w:r>
                      <w:r w:rsidRPr="008566D5">
                        <w:rPr>
                          <w:rFonts w:ascii="Times New Roman" w:hAnsi="Times New Roman" w:cs="Times New Roman"/>
                          <w:i/>
                          <w:color w:val="202124"/>
                          <w:sz w:val="24"/>
                          <w:szCs w:val="20"/>
                          <w:shd w:val="clear" w:color="auto" w:fill="FFFFFF"/>
                        </w:rPr>
                        <w:t xml:space="preserve">CIT diagram showing generic, input and blended spaces </w:t>
                      </w:r>
                      <w:r>
                        <w:rPr>
                          <w:rFonts w:ascii="Times New Roman" w:hAnsi="Times New Roman" w:cs="Times New Roman"/>
                          <w:i/>
                          <w:color w:val="202124"/>
                          <w:sz w:val="24"/>
                          <w:szCs w:val="20"/>
                          <w:shd w:val="clear" w:color="auto" w:fill="FFFFFF"/>
                        </w:rPr>
                        <w:t>of sung lyrics in ‘Pull Me Under’</w:t>
                      </w:r>
                    </w:p>
                    <w:p w:rsidR="00B4067F" w:rsidRDefault="00B4067F" w:rsidP="003A5E9D"/>
                  </w:txbxContent>
                </v:textbox>
              </v:shape>
            </w:pict>
          </mc:Fallback>
        </mc:AlternateContent>
      </w:r>
      <w:r w:rsidR="00B01CF0">
        <w:rPr>
          <w:rFonts w:ascii="Times New Roman" w:hAnsi="Times New Roman" w:cs="Times New Roman"/>
          <w:noProof/>
          <w:sz w:val="24"/>
          <w:szCs w:val="24"/>
          <w:lang w:eastAsia="en-GB"/>
        </w:rPr>
        <mc:AlternateContent>
          <mc:Choice Requires="wps">
            <w:drawing>
              <wp:anchor distT="0" distB="0" distL="114300" distR="114300" simplePos="0" relativeHeight="251897856" behindDoc="0" locked="0" layoutInCell="1" allowOverlap="1" wp14:anchorId="08D40D93" wp14:editId="4A196BC9">
                <wp:simplePos x="0" y="0"/>
                <wp:positionH relativeFrom="column">
                  <wp:posOffset>3949700</wp:posOffset>
                </wp:positionH>
                <wp:positionV relativeFrom="paragraph">
                  <wp:posOffset>-378460</wp:posOffset>
                </wp:positionV>
                <wp:extent cx="1409700" cy="876300"/>
                <wp:effectExtent l="0" t="0" r="0" b="0"/>
                <wp:wrapNone/>
                <wp:docPr id="597" name="Text Box 597"/>
                <wp:cNvGraphicFramePr/>
                <a:graphic xmlns:a="http://schemas.openxmlformats.org/drawingml/2006/main">
                  <a:graphicData uri="http://schemas.microsoft.com/office/word/2010/wordprocessingShape">
                    <wps:wsp>
                      <wps:cNvSpPr txBox="1"/>
                      <wps:spPr>
                        <a:xfrm>
                          <a:off x="0" y="0"/>
                          <a:ext cx="14097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Default="00B4067F" w:rsidP="003A5E9D">
                            <w:pPr>
                              <w:spacing w:after="0"/>
                              <w:jc w:val="center"/>
                              <w:rPr>
                                <w:rFonts w:ascii="Times New Roman" w:hAnsi="Times New Roman" w:cs="Times New Roman"/>
                                <w:b/>
                                <w:sz w:val="24"/>
                              </w:rPr>
                            </w:pPr>
                          </w:p>
                          <w:p w:rsidR="00B4067F" w:rsidRPr="00495AAA" w:rsidRDefault="00B4067F" w:rsidP="003A5E9D">
                            <w:pPr>
                              <w:spacing w:after="0"/>
                              <w:jc w:val="center"/>
                              <w:rPr>
                                <w:rFonts w:ascii="Times New Roman" w:hAnsi="Times New Roman" w:cs="Times New Roman"/>
                                <w:b/>
                                <w:sz w:val="24"/>
                              </w:rPr>
                            </w:pPr>
                            <w:r w:rsidRPr="00495AAA">
                              <w:rPr>
                                <w:rFonts w:ascii="Times New Roman" w:hAnsi="Times New Roman" w:cs="Times New Roman"/>
                                <w:b/>
                                <w:sz w:val="24"/>
                              </w:rPr>
                              <w:t>Generic Space:</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Persona</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7" o:spid="_x0000_s1056" type="#_x0000_t202" style="position:absolute;margin-left:311pt;margin-top:-29.8pt;width:111pt;height:6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" filled="f" stroked="f" strokeweight=".5pt">
                <v:textbox>
                  <w:txbxContent>
                    <w:p w:rsidR="00B4067F" w:rsidRDefault="00B4067F" w:rsidP="003A5E9D">
                      <w:pPr>
                        <w:spacing w:after="0"/>
                        <w:jc w:val="center"/>
                        <w:rPr>
                          <w:rFonts w:ascii="Times New Roman" w:hAnsi="Times New Roman" w:cs="Times New Roman"/>
                          <w:b/>
                          <w:sz w:val="24"/>
                        </w:rPr>
                      </w:pPr>
                    </w:p>
                    <w:p w:rsidR="00B4067F" w:rsidRPr="00495AAA" w:rsidRDefault="00B4067F" w:rsidP="003A5E9D">
                      <w:pPr>
                        <w:spacing w:after="0"/>
                        <w:jc w:val="center"/>
                        <w:rPr>
                          <w:rFonts w:ascii="Times New Roman" w:hAnsi="Times New Roman" w:cs="Times New Roman"/>
                          <w:b/>
                          <w:sz w:val="24"/>
                        </w:rPr>
                      </w:pPr>
                      <w:r w:rsidRPr="00495AAA">
                        <w:rPr>
                          <w:rFonts w:ascii="Times New Roman" w:hAnsi="Times New Roman" w:cs="Times New Roman"/>
                          <w:b/>
                          <w:sz w:val="24"/>
                        </w:rPr>
                        <w:t>Generic Space:</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Persona</w:t>
                      </w:r>
                    </w:p>
                    <w:p w:rsidR="00B4067F" w:rsidRDefault="00B4067F" w:rsidP="003A5E9D">
                      <w:pPr>
                        <w:spacing w:after="0"/>
                        <w:jc w:val="center"/>
                        <w:rPr>
                          <w:rFonts w:ascii="Times New Roman" w:hAnsi="Times New Roman" w:cs="Times New Roman"/>
                          <w:sz w:val="24"/>
                        </w:rPr>
                      </w:pPr>
                      <w:r>
                        <w:rPr>
                          <w:rFonts w:ascii="Times New Roman" w:hAnsi="Times New Roman" w:cs="Times New Roman"/>
                          <w:sz w:val="24"/>
                        </w:rPr>
                        <w:t>Intensity</w:t>
                      </w:r>
                    </w:p>
                  </w:txbxContent>
                </v:textbox>
              </v:shape>
            </w:pict>
          </mc:Fallback>
        </mc:AlternateContent>
      </w:r>
      <w:r w:rsidR="00B01CF0">
        <w:rPr>
          <w:rFonts w:ascii="Times New Roman" w:hAnsi="Times New Roman" w:cs="Times New Roman"/>
          <w:noProof/>
          <w:sz w:val="24"/>
          <w:szCs w:val="24"/>
          <w:lang w:eastAsia="en-GB"/>
        </w:rPr>
        <mc:AlternateContent>
          <mc:Choice Requires="wps">
            <w:drawing>
              <wp:anchor distT="0" distB="0" distL="114300" distR="114300" simplePos="0" relativeHeight="251891712" behindDoc="0" locked="0" layoutInCell="1" allowOverlap="1" wp14:anchorId="4C48DE60" wp14:editId="2287F958">
                <wp:simplePos x="0" y="0"/>
                <wp:positionH relativeFrom="column">
                  <wp:posOffset>3573780</wp:posOffset>
                </wp:positionH>
                <wp:positionV relativeFrom="paragraph">
                  <wp:posOffset>-645160</wp:posOffset>
                </wp:positionV>
                <wp:extent cx="2118360" cy="1470660"/>
                <wp:effectExtent l="0" t="0" r="15240" b="15240"/>
                <wp:wrapNone/>
                <wp:docPr id="598" name="Oval 598"/>
                <wp:cNvGraphicFramePr/>
                <a:graphic xmlns:a="http://schemas.openxmlformats.org/drawingml/2006/main">
                  <a:graphicData uri="http://schemas.microsoft.com/office/word/2010/wordprocessingShape">
                    <wps:wsp>
                      <wps:cNvSpPr/>
                      <wps:spPr>
                        <a:xfrm>
                          <a:off x="0" y="0"/>
                          <a:ext cx="2118360" cy="14706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8" o:spid="_x0000_s1026" style="position:absolute;margin-left:281.4pt;margin-top:-50.8pt;width:166.8pt;height:115.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" filled="f" strokecolor="black [3213]" strokeweight="2pt"/>
            </w:pict>
          </mc:Fallback>
        </mc:AlternateContent>
      </w:r>
      <w:r w:rsidR="00B01CF0">
        <w:rPr>
          <w:rFonts w:ascii="Times New Roman" w:hAnsi="Times New Roman" w:cs="Times New Roman"/>
          <w:noProof/>
          <w:sz w:val="24"/>
          <w:szCs w:val="24"/>
          <w:lang w:eastAsia="en-GB"/>
        </w:rPr>
        <mc:AlternateContent>
          <mc:Choice Requires="wps">
            <w:drawing>
              <wp:anchor distT="0" distB="0" distL="114300" distR="114300" simplePos="0" relativeHeight="251906048" behindDoc="0" locked="0" layoutInCell="1" allowOverlap="1" wp14:anchorId="55757118" wp14:editId="1580948A">
                <wp:simplePos x="0" y="0"/>
                <wp:positionH relativeFrom="column">
                  <wp:posOffset>1694180</wp:posOffset>
                </wp:positionH>
                <wp:positionV relativeFrom="paragraph">
                  <wp:posOffset>3994150</wp:posOffset>
                </wp:positionV>
                <wp:extent cx="1409700" cy="1485900"/>
                <wp:effectExtent l="0" t="0" r="0" b="0"/>
                <wp:wrapNone/>
                <wp:docPr id="603" name="Text Box 603"/>
                <wp:cNvGraphicFramePr/>
                <a:graphic xmlns:a="http://schemas.openxmlformats.org/drawingml/2006/main">
                  <a:graphicData uri="http://schemas.microsoft.com/office/word/2010/wordprocessingShape">
                    <wps:wsp>
                      <wps:cNvSpPr txBox="1"/>
                      <wps:spPr>
                        <a:xfrm>
                          <a:off x="0" y="0"/>
                          <a:ext cx="14097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Default="00B4067F" w:rsidP="00B01CF0">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3" o:spid="_x0000_s1057" type="#_x0000_t202" style="position:absolute;margin-left:133.4pt;margin-top:314.5pt;width:111pt;height:11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" filled="f" stroked="f" strokeweight=".5pt">
                <v:textbox>
                  <w:txbxContent>
                    <w:p w:rsidR="00B4067F" w:rsidRDefault="00B4067F" w:rsidP="00B01CF0">
                      <w:pPr>
                        <w:spacing w:after="0"/>
                        <w:jc w:val="center"/>
                        <w:rPr>
                          <w:rFonts w:ascii="Times New Roman" w:hAnsi="Times New Roman" w:cs="Times New Roman"/>
                          <w:sz w:val="24"/>
                        </w:rPr>
                      </w:pPr>
                    </w:p>
                  </w:txbxContent>
                </v:textbox>
              </v:shape>
            </w:pict>
          </mc:Fallback>
        </mc:AlternateContent>
      </w:r>
    </w:p>
    <w:p w:rsidR="000D1F4D" w:rsidRDefault="000D1F4D" w:rsidP="000D1F4D">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The key outer-space relation is one of Representation. The Hamlet input space corresponds to the fictional character; while the James Labrie input space in turn corresponds to the element that represents the character of Hamlet: the oral performance of </w:t>
      </w:r>
      <w:r w:rsidR="005E32EA">
        <w:rPr>
          <w:rFonts w:ascii="Times New Roman" w:hAnsi="Times New Roman" w:cs="Times New Roman"/>
          <w:sz w:val="24"/>
          <w:szCs w:val="24"/>
        </w:rPr>
        <w:t>lyrics.</w:t>
      </w:r>
      <w:r>
        <w:rPr>
          <w:rFonts w:ascii="Times New Roman" w:hAnsi="Times New Roman" w:cs="Times New Roman"/>
          <w:sz w:val="24"/>
          <w:szCs w:val="24"/>
        </w:rPr>
        <w:t xml:space="preserve"> The outer-space relation of Representation is supported by Analogy. Firstly, the words of Hamlet, who is a fictional male character, are represented by James Labrie, a male singer. Secondly, the intensity levels associated with the concepts of passion, vengefulness and confusion are represented by the timbre, dynamics and melodic range of the singer.</w:t>
      </w:r>
    </w:p>
    <w:p w:rsidR="000D1F4D" w:rsidRDefault="000D1F4D" w:rsidP="000D1F4D">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The key outer-space relation of Representation is compressed into three main vital relations within the blended space: Change, Identity and </w:t>
      </w:r>
      <w:r w:rsidR="00A72AB4">
        <w:rPr>
          <w:rFonts w:ascii="Times New Roman" w:hAnsi="Times New Roman" w:cs="Times New Roman"/>
          <w:sz w:val="24"/>
          <w:szCs w:val="24"/>
        </w:rPr>
        <w:t>Uniqueness</w:t>
      </w:r>
      <w:r>
        <w:rPr>
          <w:rFonts w:ascii="Times New Roman" w:hAnsi="Times New Roman" w:cs="Times New Roman"/>
          <w:sz w:val="24"/>
          <w:szCs w:val="24"/>
        </w:rPr>
        <w:t xml:space="preserve">. There is a very close connection between each of these vital relations. Firstly, the identity of Hamlet is changed because in the blended space he is now represented by the voice of James Labrie. Secondly, this change also implies </w:t>
      </w:r>
      <w:r w:rsidR="00A72AB4">
        <w:rPr>
          <w:rFonts w:ascii="Times New Roman" w:hAnsi="Times New Roman" w:cs="Times New Roman"/>
          <w:sz w:val="24"/>
          <w:szCs w:val="24"/>
        </w:rPr>
        <w:t>Uniqueness</w:t>
      </w:r>
      <w:r>
        <w:rPr>
          <w:rFonts w:ascii="Times New Roman" w:hAnsi="Times New Roman" w:cs="Times New Roman"/>
          <w:sz w:val="24"/>
          <w:szCs w:val="24"/>
        </w:rPr>
        <w:t xml:space="preserve"> because the descending and ascending melodies, the timbre, the dynamics and the intensity with which the performer sings the language all create a unique form of </w:t>
      </w:r>
      <w:r w:rsidR="005E32EA">
        <w:rPr>
          <w:rFonts w:ascii="Times New Roman" w:hAnsi="Times New Roman" w:cs="Times New Roman"/>
          <w:sz w:val="24"/>
          <w:szCs w:val="24"/>
        </w:rPr>
        <w:t xml:space="preserve">persona </w:t>
      </w:r>
      <w:r>
        <w:rPr>
          <w:rFonts w:ascii="Times New Roman" w:hAnsi="Times New Roman" w:cs="Times New Roman"/>
          <w:sz w:val="24"/>
          <w:szCs w:val="24"/>
        </w:rPr>
        <w:t xml:space="preserve">that is not conceivable in either one of the input spaces on their own. The instability of the character is represented by the descending and ascending melodic intervals. The descending melodic steps hint towards his gradual descent into madness; while the ascending melodic leaps sung with high intensity signify his sudden bursts of anger and acute confusion.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As such, the singer’s delivery of the lyrics is very important in shaping the emergent structure of the blend. For example, if the words of Hamlet were to be delivered in the form of spoken language as opposed to sung language, a different double-scope network would be conceived, possibly one that would contain elements with lower levels of intensity due to less variation in the intonation patterns of speech. Even so, the key outer-space relation of Representation would still be compressed into </w:t>
      </w:r>
      <w:r w:rsidR="00A72AB4">
        <w:rPr>
          <w:rFonts w:ascii="Times New Roman" w:hAnsi="Times New Roman" w:cs="Times New Roman"/>
          <w:sz w:val="24"/>
          <w:szCs w:val="24"/>
        </w:rPr>
        <w:t>Uniqueness</w:t>
      </w:r>
      <w:r>
        <w:rPr>
          <w:rFonts w:ascii="Times New Roman" w:hAnsi="Times New Roman" w:cs="Times New Roman"/>
          <w:sz w:val="24"/>
          <w:szCs w:val="24"/>
        </w:rPr>
        <w:t xml:space="preserve"> within the blended space, because listeners would simultaneously </w:t>
      </w:r>
      <w:r w:rsidR="005E32EA">
        <w:rPr>
          <w:rFonts w:ascii="Times New Roman" w:hAnsi="Times New Roman" w:cs="Times New Roman"/>
          <w:sz w:val="24"/>
          <w:szCs w:val="24"/>
        </w:rPr>
        <w:t xml:space="preserve">be </w:t>
      </w:r>
      <w:r>
        <w:rPr>
          <w:rFonts w:ascii="Times New Roman" w:hAnsi="Times New Roman" w:cs="Times New Roman"/>
          <w:sz w:val="24"/>
          <w:szCs w:val="24"/>
        </w:rPr>
        <w:t xml:space="preserve">aware of the vocalist’s speech as well as the </w:t>
      </w:r>
      <w:r>
        <w:rPr>
          <w:rFonts w:ascii="Times New Roman" w:hAnsi="Times New Roman" w:cs="Times New Roman"/>
          <w:sz w:val="24"/>
          <w:szCs w:val="24"/>
        </w:rPr>
        <w:lastRenderedPageBreak/>
        <w:t xml:space="preserve">mannerisms and actions of the portrayed character, implying a rich shared generic structure between ‘reality’ and ‘fiction’ within the lyrics.  </w:t>
      </w:r>
    </w:p>
    <w:p w:rsidR="000D1F4D" w:rsidRPr="00810624" w:rsidRDefault="00574CC2" w:rsidP="00574CC2">
      <w:pPr>
        <w:pStyle w:val="Heading2"/>
        <w:spacing w:line="480" w:lineRule="auto"/>
        <w:rPr>
          <w:sz w:val="28"/>
          <w:u w:val="single"/>
        </w:rPr>
      </w:pPr>
      <w:bookmarkStart w:id="37" w:name="_Toc49427243"/>
      <w:r w:rsidRPr="00810624">
        <w:rPr>
          <w:sz w:val="28"/>
          <w:u w:val="single"/>
        </w:rPr>
        <w:t xml:space="preserve">4.1.8 </w:t>
      </w:r>
      <w:r w:rsidR="000D1F4D" w:rsidRPr="00810624">
        <w:rPr>
          <w:sz w:val="28"/>
          <w:u w:val="single"/>
        </w:rPr>
        <w:t>Summary</w:t>
      </w:r>
      <w:bookmarkEnd w:id="37"/>
      <w:r w:rsidR="000D1F4D" w:rsidRPr="00810624">
        <w:rPr>
          <w:sz w:val="28"/>
          <w:u w:val="single"/>
        </w:rPr>
        <w:t xml:space="preserve"> </w:t>
      </w:r>
    </w:p>
    <w:p w:rsidR="000D1F4D" w:rsidRDefault="000D1F4D" w:rsidP="00574CC2">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90674">
        <w:rPr>
          <w:rFonts w:ascii="Times New Roman" w:hAnsi="Times New Roman" w:cs="Times New Roman"/>
          <w:sz w:val="24"/>
          <w:szCs w:val="24"/>
        </w:rPr>
        <w:t xml:space="preserve">Overall, </w:t>
      </w:r>
      <w:r w:rsidR="008A57A2">
        <w:rPr>
          <w:rFonts w:ascii="Times New Roman" w:hAnsi="Times New Roman" w:cs="Times New Roman"/>
          <w:sz w:val="24"/>
          <w:szCs w:val="24"/>
        </w:rPr>
        <w:t xml:space="preserve">genre expectations as well as </w:t>
      </w:r>
      <w:r>
        <w:rPr>
          <w:rFonts w:ascii="Times New Roman" w:hAnsi="Times New Roman" w:cs="Times New Roman"/>
          <w:sz w:val="24"/>
          <w:szCs w:val="24"/>
        </w:rPr>
        <w:t>the nar</w:t>
      </w:r>
      <w:r w:rsidR="008A57A2">
        <w:rPr>
          <w:rFonts w:ascii="Times New Roman" w:hAnsi="Times New Roman" w:cs="Times New Roman"/>
          <w:sz w:val="24"/>
          <w:szCs w:val="24"/>
        </w:rPr>
        <w:t>rative of schema of HAMLET play</w:t>
      </w:r>
      <w:r>
        <w:rPr>
          <w:rFonts w:ascii="Times New Roman" w:hAnsi="Times New Roman" w:cs="Times New Roman"/>
          <w:sz w:val="24"/>
          <w:szCs w:val="24"/>
        </w:rPr>
        <w:t xml:space="preserve"> a crucial role in creating a very specific double-scope network of the </w:t>
      </w:r>
      <w:proofErr w:type="spellStart"/>
      <w:r>
        <w:rPr>
          <w:rFonts w:ascii="Times New Roman" w:hAnsi="Times New Roman" w:cs="Times New Roman"/>
          <w:sz w:val="24"/>
          <w:szCs w:val="24"/>
        </w:rPr>
        <w:t>sung</w:t>
      </w:r>
      <w:proofErr w:type="spellEnd"/>
      <w:r>
        <w:rPr>
          <w:rFonts w:ascii="Times New Roman" w:hAnsi="Times New Roman" w:cs="Times New Roman"/>
          <w:sz w:val="24"/>
          <w:szCs w:val="24"/>
        </w:rPr>
        <w:t xml:space="preserve"> lyrics</w:t>
      </w:r>
      <w:r w:rsidR="00307067">
        <w:rPr>
          <w:rFonts w:ascii="Times New Roman" w:hAnsi="Times New Roman" w:cs="Times New Roman"/>
          <w:sz w:val="24"/>
          <w:szCs w:val="24"/>
        </w:rPr>
        <w:t xml:space="preserve"> in an analytical listening of the song</w:t>
      </w:r>
      <w:r>
        <w:rPr>
          <w:rFonts w:ascii="Times New Roman" w:hAnsi="Times New Roman" w:cs="Times New Roman"/>
          <w:sz w:val="24"/>
          <w:szCs w:val="24"/>
        </w:rPr>
        <w:t xml:space="preserve">. Furthermore, the performance of the lyrics as well as the transition from lyrical ambiguity at the beginning of the song to specific unmarked </w:t>
      </w:r>
      <w:proofErr w:type="spellStart"/>
      <w:r>
        <w:rPr>
          <w:rFonts w:ascii="Times New Roman" w:hAnsi="Times New Roman" w:cs="Times New Roman"/>
          <w:sz w:val="24"/>
          <w:szCs w:val="24"/>
        </w:rPr>
        <w:t>intertextual</w:t>
      </w:r>
      <w:proofErr w:type="spellEnd"/>
      <w:r>
        <w:rPr>
          <w:rFonts w:ascii="Times New Roman" w:hAnsi="Times New Roman" w:cs="Times New Roman"/>
          <w:sz w:val="24"/>
          <w:szCs w:val="24"/>
        </w:rPr>
        <w:t xml:space="preserve"> references with higher degrees of visibility towards the end also play a very crucial role in shaping the organising frame of the </w:t>
      </w:r>
      <w:r w:rsidR="00CA40E0">
        <w:rPr>
          <w:rFonts w:ascii="Times New Roman" w:hAnsi="Times New Roman" w:cs="Times New Roman"/>
          <w:sz w:val="24"/>
          <w:szCs w:val="24"/>
        </w:rPr>
        <w:t>multiple</w:t>
      </w:r>
      <w:r>
        <w:rPr>
          <w:rFonts w:ascii="Times New Roman" w:hAnsi="Times New Roman" w:cs="Times New Roman"/>
          <w:sz w:val="24"/>
          <w:szCs w:val="24"/>
        </w:rPr>
        <w:t xml:space="preserve">-scope network’s blended space. </w:t>
      </w:r>
      <w:r w:rsidR="00032405">
        <w:rPr>
          <w:rFonts w:ascii="Times New Roman" w:hAnsi="Times New Roman" w:cs="Times New Roman"/>
          <w:sz w:val="24"/>
          <w:szCs w:val="24"/>
        </w:rPr>
        <w:t xml:space="preserve">The next section will discuss the instrumental music of the song. </w:t>
      </w:r>
    </w:p>
    <w:p w:rsidR="000D1F4D" w:rsidRDefault="000D1F4D" w:rsidP="000D1F4D">
      <w:pPr>
        <w:spacing w:line="480" w:lineRule="auto"/>
        <w:jc w:val="both"/>
        <w:rPr>
          <w:rFonts w:ascii="Times New Roman" w:hAnsi="Times New Roman" w:cs="Times New Roman"/>
          <w:sz w:val="24"/>
          <w:szCs w:val="24"/>
        </w:rPr>
      </w:pPr>
    </w:p>
    <w:p w:rsidR="000D1F4D" w:rsidRDefault="000D1F4D" w:rsidP="000D1F4D">
      <w:pPr>
        <w:spacing w:line="480" w:lineRule="auto"/>
        <w:jc w:val="both"/>
        <w:rPr>
          <w:rFonts w:ascii="Times New Roman" w:hAnsi="Times New Roman" w:cs="Times New Roman"/>
          <w:sz w:val="24"/>
          <w:szCs w:val="24"/>
        </w:rPr>
      </w:pPr>
    </w:p>
    <w:p w:rsidR="000D1F4D" w:rsidRDefault="000D1F4D" w:rsidP="000D1F4D">
      <w:pPr>
        <w:spacing w:line="480" w:lineRule="auto"/>
        <w:jc w:val="both"/>
        <w:rPr>
          <w:rFonts w:ascii="Times New Roman" w:hAnsi="Times New Roman" w:cs="Times New Roman"/>
          <w:sz w:val="24"/>
          <w:szCs w:val="24"/>
        </w:rPr>
      </w:pPr>
    </w:p>
    <w:p w:rsidR="000D1F4D" w:rsidRDefault="000D1F4D" w:rsidP="000D1F4D">
      <w:pPr>
        <w:spacing w:line="480" w:lineRule="auto"/>
        <w:jc w:val="both"/>
        <w:rPr>
          <w:rFonts w:ascii="Times New Roman" w:hAnsi="Times New Roman" w:cs="Times New Roman"/>
          <w:sz w:val="24"/>
          <w:szCs w:val="24"/>
        </w:rPr>
      </w:pPr>
    </w:p>
    <w:p w:rsidR="000D1F4D" w:rsidRDefault="000D1F4D" w:rsidP="000D1F4D">
      <w:pPr>
        <w:spacing w:line="480" w:lineRule="auto"/>
        <w:jc w:val="both"/>
        <w:rPr>
          <w:rFonts w:ascii="Times New Roman" w:hAnsi="Times New Roman" w:cs="Times New Roman"/>
          <w:sz w:val="24"/>
          <w:szCs w:val="24"/>
        </w:rPr>
      </w:pPr>
    </w:p>
    <w:p w:rsidR="000D1F4D" w:rsidRDefault="000D1F4D" w:rsidP="000D1F4D">
      <w:pPr>
        <w:spacing w:line="480" w:lineRule="auto"/>
        <w:jc w:val="both"/>
        <w:rPr>
          <w:rFonts w:ascii="Times New Roman" w:hAnsi="Times New Roman" w:cs="Times New Roman"/>
          <w:sz w:val="24"/>
          <w:szCs w:val="24"/>
        </w:rPr>
      </w:pPr>
    </w:p>
    <w:p w:rsidR="000D1F4D" w:rsidRDefault="000D1F4D" w:rsidP="000D1F4D">
      <w:pPr>
        <w:spacing w:line="480" w:lineRule="auto"/>
        <w:jc w:val="both"/>
        <w:rPr>
          <w:rFonts w:ascii="Times New Roman" w:hAnsi="Times New Roman" w:cs="Times New Roman"/>
          <w:sz w:val="24"/>
          <w:szCs w:val="24"/>
        </w:rPr>
      </w:pPr>
    </w:p>
    <w:p w:rsidR="000D1F4D" w:rsidRDefault="000D1F4D" w:rsidP="000D1F4D">
      <w:pPr>
        <w:spacing w:line="480" w:lineRule="auto"/>
        <w:jc w:val="both"/>
        <w:rPr>
          <w:rFonts w:ascii="Times New Roman" w:hAnsi="Times New Roman" w:cs="Times New Roman"/>
          <w:sz w:val="24"/>
          <w:szCs w:val="24"/>
        </w:rPr>
      </w:pPr>
    </w:p>
    <w:p w:rsidR="000D1F4D" w:rsidRDefault="000D1F4D" w:rsidP="000D1F4D">
      <w:pPr>
        <w:spacing w:line="480" w:lineRule="auto"/>
        <w:jc w:val="both"/>
        <w:rPr>
          <w:rFonts w:ascii="Times New Roman" w:hAnsi="Times New Roman" w:cs="Times New Roman"/>
          <w:sz w:val="24"/>
          <w:szCs w:val="24"/>
        </w:rPr>
      </w:pPr>
    </w:p>
    <w:p w:rsidR="000D1F4D" w:rsidRDefault="000D1F4D" w:rsidP="000D1F4D">
      <w:pPr>
        <w:spacing w:line="480" w:lineRule="auto"/>
        <w:jc w:val="both"/>
        <w:rPr>
          <w:rFonts w:ascii="Times New Roman" w:hAnsi="Times New Roman" w:cs="Times New Roman"/>
          <w:sz w:val="24"/>
          <w:szCs w:val="24"/>
        </w:rPr>
      </w:pPr>
    </w:p>
    <w:p w:rsidR="000D1F4D" w:rsidRDefault="000D1F4D" w:rsidP="000D1F4D">
      <w:pPr>
        <w:spacing w:line="480" w:lineRule="auto"/>
        <w:jc w:val="both"/>
        <w:rPr>
          <w:rFonts w:ascii="Times New Roman" w:hAnsi="Times New Roman" w:cs="Times New Roman"/>
          <w:sz w:val="24"/>
          <w:szCs w:val="24"/>
        </w:rPr>
      </w:pPr>
    </w:p>
    <w:p w:rsidR="000D1F4D" w:rsidRPr="00810624" w:rsidRDefault="000D1F4D" w:rsidP="00794B8B">
      <w:pPr>
        <w:pStyle w:val="Heading2"/>
        <w:spacing w:before="0" w:line="480" w:lineRule="auto"/>
        <w:rPr>
          <w:sz w:val="32"/>
          <w:szCs w:val="28"/>
          <w:u w:val="single"/>
        </w:rPr>
      </w:pPr>
      <w:bookmarkStart w:id="38" w:name="_Toc49427244"/>
      <w:r w:rsidRPr="00810624">
        <w:rPr>
          <w:sz w:val="32"/>
          <w:szCs w:val="28"/>
          <w:u w:val="single"/>
        </w:rPr>
        <w:lastRenderedPageBreak/>
        <w:t>4.2 Music</w:t>
      </w:r>
      <w:bookmarkEnd w:id="38"/>
    </w:p>
    <w:p w:rsidR="000D1F4D" w:rsidRDefault="000D1F4D" w:rsidP="00794B8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music of ‘Pull Me Under’ can be divided into </w:t>
      </w:r>
      <w:r w:rsidR="00CA40E0">
        <w:rPr>
          <w:rFonts w:ascii="Times New Roman" w:hAnsi="Times New Roman" w:cs="Times New Roman"/>
          <w:sz w:val="24"/>
          <w:szCs w:val="24"/>
        </w:rPr>
        <w:t xml:space="preserve">six sections based on changes in the chord progression. </w:t>
      </w:r>
      <w:r>
        <w:rPr>
          <w:rFonts w:ascii="Times New Roman" w:hAnsi="Times New Roman" w:cs="Times New Roman"/>
          <w:sz w:val="24"/>
          <w:szCs w:val="24"/>
        </w:rPr>
        <w:t>Section 4.2.1 will now describe how the introduction section of the song is gradually developed in terms of melody, harmony and instrumentation.</w:t>
      </w:r>
    </w:p>
    <w:p w:rsidR="000D1F4D" w:rsidRPr="00810624" w:rsidRDefault="000D1F4D" w:rsidP="001C67CA">
      <w:pPr>
        <w:pStyle w:val="Heading3"/>
        <w:spacing w:before="0" w:line="480" w:lineRule="auto"/>
        <w:rPr>
          <w:sz w:val="28"/>
          <w:szCs w:val="28"/>
          <w:u w:val="single"/>
        </w:rPr>
      </w:pPr>
      <w:bookmarkStart w:id="39" w:name="_Toc49427245"/>
      <w:r w:rsidRPr="00810624">
        <w:rPr>
          <w:sz w:val="28"/>
          <w:szCs w:val="28"/>
          <w:u w:val="single"/>
        </w:rPr>
        <w:t>4.2.1 Intro</w:t>
      </w:r>
      <w:bookmarkEnd w:id="39"/>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intro starts in the key of e minor at a moderate tempo of 102 BPM</w:t>
      </w:r>
      <w:r w:rsidR="00961EB6">
        <w:rPr>
          <w:rFonts w:ascii="Times New Roman" w:hAnsi="Times New Roman" w:cs="Times New Roman"/>
          <w:sz w:val="24"/>
          <w:szCs w:val="24"/>
        </w:rPr>
        <w:t xml:space="preserve"> (see </w:t>
      </w:r>
      <w:r w:rsidR="009003C8">
        <w:rPr>
          <w:rFonts w:ascii="Times New Roman" w:hAnsi="Times New Roman" w:cs="Times New Roman"/>
          <w:sz w:val="24"/>
          <w:szCs w:val="24"/>
        </w:rPr>
        <w:t xml:space="preserve">pages 137-162 in the </w:t>
      </w:r>
      <w:r w:rsidR="00961EB6">
        <w:rPr>
          <w:rFonts w:ascii="Times New Roman" w:hAnsi="Times New Roman" w:cs="Times New Roman"/>
          <w:sz w:val="24"/>
          <w:szCs w:val="24"/>
        </w:rPr>
        <w:t>Appendix Section for the full score)</w:t>
      </w:r>
      <w:r>
        <w:rPr>
          <w:rFonts w:ascii="Times New Roman" w:hAnsi="Times New Roman" w:cs="Times New Roman"/>
          <w:sz w:val="24"/>
          <w:szCs w:val="24"/>
        </w:rPr>
        <w:t>. The first instrument that breaks the silence of the background is an electric guitar with no distortion but a strong reverb effect that amplifies the resonance of the notes being played. The entire section is based around the five arpeggios that are played repeatedly by the guitar; these outline the following chord progression: Emadd11(no5), Emadd9(no5), Em6(no5), C (2</w:t>
      </w:r>
      <w:r w:rsidRPr="00BE44C4">
        <w:rPr>
          <w:rFonts w:ascii="Times New Roman" w:hAnsi="Times New Roman" w:cs="Times New Roman"/>
          <w:sz w:val="24"/>
          <w:szCs w:val="24"/>
          <w:vertAlign w:val="superscript"/>
        </w:rPr>
        <w:t>nd</w:t>
      </w:r>
      <w:r>
        <w:rPr>
          <w:rFonts w:ascii="Times New Roman" w:hAnsi="Times New Roman" w:cs="Times New Roman"/>
          <w:sz w:val="24"/>
          <w:szCs w:val="24"/>
        </w:rPr>
        <w:t xml:space="preserve"> inversion) and D6(no3). Considering the conceptual feature dimensions associated with pitch intervals (see </w:t>
      </w:r>
      <w:r w:rsidR="00B1595E">
        <w:rPr>
          <w:rFonts w:ascii="Times New Roman" w:hAnsi="Times New Roman" w:cs="Times New Roman"/>
          <w:sz w:val="24"/>
          <w:szCs w:val="24"/>
        </w:rPr>
        <w:t>Section 2.1</w:t>
      </w:r>
      <w:r>
        <w:rPr>
          <w:rFonts w:ascii="Times New Roman" w:hAnsi="Times New Roman" w:cs="Times New Roman"/>
          <w:sz w:val="24"/>
          <w:szCs w:val="24"/>
        </w:rPr>
        <w:t>)</w:t>
      </w:r>
      <w:r w:rsidR="00B801C4">
        <w:rPr>
          <w:rFonts w:ascii="Times New Roman" w:hAnsi="Times New Roman" w:cs="Times New Roman"/>
          <w:sz w:val="24"/>
          <w:szCs w:val="24"/>
        </w:rPr>
        <w:t>,</w:t>
      </w:r>
      <w:r>
        <w:rPr>
          <w:rFonts w:ascii="Times New Roman" w:hAnsi="Times New Roman" w:cs="Times New Roman"/>
          <w:sz w:val="24"/>
          <w:szCs w:val="24"/>
        </w:rPr>
        <w:t xml:space="preserve"> the descent from the 11</w:t>
      </w:r>
      <w:r w:rsidRPr="00411141">
        <w:rPr>
          <w:rFonts w:ascii="Times New Roman" w:hAnsi="Times New Roman" w:cs="Times New Roman"/>
          <w:sz w:val="24"/>
          <w:szCs w:val="24"/>
          <w:vertAlign w:val="superscript"/>
        </w:rPr>
        <w:t>th</w:t>
      </w:r>
      <w:r>
        <w:rPr>
          <w:rFonts w:ascii="Times New Roman" w:hAnsi="Times New Roman" w:cs="Times New Roman"/>
          <w:sz w:val="24"/>
          <w:szCs w:val="24"/>
        </w:rPr>
        <w:t xml:space="preserve"> to the 9</w:t>
      </w:r>
      <w:r w:rsidRPr="00411141">
        <w:rPr>
          <w:rFonts w:ascii="Times New Roman" w:hAnsi="Times New Roman" w:cs="Times New Roman"/>
          <w:sz w:val="24"/>
          <w:szCs w:val="24"/>
          <w:vertAlign w:val="superscript"/>
        </w:rPr>
        <w:t>th</w:t>
      </w:r>
      <w:r>
        <w:rPr>
          <w:rFonts w:ascii="Times New Roman" w:hAnsi="Times New Roman" w:cs="Times New Roman"/>
          <w:sz w:val="24"/>
          <w:szCs w:val="24"/>
        </w:rPr>
        <w:t xml:space="preserve"> to the 6</w:t>
      </w:r>
      <w:r w:rsidRPr="00411141">
        <w:rPr>
          <w:rFonts w:ascii="Times New Roman" w:hAnsi="Times New Roman" w:cs="Times New Roman"/>
          <w:sz w:val="24"/>
          <w:szCs w:val="24"/>
          <w:vertAlign w:val="superscript"/>
        </w:rPr>
        <w:t>th</w:t>
      </w:r>
      <w:r>
        <w:rPr>
          <w:rFonts w:ascii="Times New Roman" w:hAnsi="Times New Roman" w:cs="Times New Roman"/>
          <w:sz w:val="24"/>
          <w:szCs w:val="24"/>
        </w:rPr>
        <w:t xml:space="preserve"> and then to the lowest note C4 implies a gradual shift from light to heavy and bright to dark just before the chord progression briefly ascends to the D6 chord.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Later, the keyboard starts playing descending chord tones within measure nine, reinforcing the gradual shift from light to heavy and bright to dark implied by the arpeggios. The notes are repeated in measures ten to fifteen with subtle variations at times until measure sixteen, where there is a short repetition of ascending non-chord tones F#4 and G4 that eventually culminates in a melodic leap to the chord tone D5.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measure seventeen onwards, the bass guitar joins in and starts to play a combination of non-chord and chord tones. The arpeggios played on the guitar are extended with the addition of the missing fifth note B3, played on the high open B string, and the octave of the root E4, played on the high open E string.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However, the keyboard parts also play different notes as well within these measures. Just before the above mentioned ‘extension’ notes of the arpeggios are heard on the third beats of each measure, the keyboard plays long harmonic intervals consisting of B3/E4, A3/D4, G3/C#4 and G3/C4 on the second beats of measures seventeen to twenty-four. These subtle but important variations in pitch and dissonance (the emphasis of C# in the context of e minor) can imply a sense of progression, motion and ambiguity as more and more sounds are layered on top of one another.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This is further emphasised in measure twenty-five when another electric guitar joins in and plays the following power chords throughout: </w:t>
      </w:r>
      <w:r w:rsidRPr="00EC510B">
        <w:rPr>
          <w:rFonts w:ascii="Times New Roman" w:hAnsi="Times New Roman" w:cs="Times New Roman"/>
          <w:sz w:val="24"/>
          <w:szCs w:val="24"/>
        </w:rPr>
        <w:t>E5, A5, G5, E5, F#5, G5, E5, C#5, G5, E5, B5, C5, D5, B5, C5 and F5.</w:t>
      </w:r>
      <w:r>
        <w:rPr>
          <w:rFonts w:ascii="Times New Roman" w:hAnsi="Times New Roman" w:cs="Times New Roman"/>
          <w:sz w:val="24"/>
          <w:szCs w:val="24"/>
        </w:rPr>
        <w:t xml:space="preserve"> These notes are sustained throughout the next eight measures and are played with a lot of distortion. This intensity is also amplified by the crash cymbals and the kick drums that the drum parts begin to play as well as the change in note density within the bass parts that divide the measures up into a succession of eighth notes and sixteenth notes, mimicking the rhythmic patterns of the drums.</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rhythmic structure of the chord progression changes drastically in bar thirty-three as both measures are divided up into a succession of eighth notes and sixteenth notes in the guitar part. The drums outline the following groove: quarter notes in measures one, three and four and eighth notes in measure two. The keyboard parts join in again in bar </w:t>
      </w:r>
      <w:proofErr w:type="spellStart"/>
      <w:r>
        <w:rPr>
          <w:rFonts w:ascii="Times New Roman" w:hAnsi="Times New Roman" w:cs="Times New Roman"/>
          <w:sz w:val="24"/>
          <w:szCs w:val="24"/>
        </w:rPr>
        <w:t>fourty</w:t>
      </w:r>
      <w:proofErr w:type="spellEnd"/>
      <w:r>
        <w:rPr>
          <w:rFonts w:ascii="Times New Roman" w:hAnsi="Times New Roman" w:cs="Times New Roman"/>
          <w:sz w:val="24"/>
          <w:szCs w:val="24"/>
        </w:rPr>
        <w:t xml:space="preserve">-one, dividing the measures up into sixteenth note power chords that outline the same chord progression as the guitar(see above). Furthermore, the drum parts also divide the measures up into sixteenth notes played on the bass drum.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This very high note density is maintained for eight bars until bar </w:t>
      </w:r>
      <w:proofErr w:type="spellStart"/>
      <w:r>
        <w:rPr>
          <w:rFonts w:ascii="Times New Roman" w:hAnsi="Times New Roman" w:cs="Times New Roman"/>
          <w:sz w:val="24"/>
          <w:szCs w:val="24"/>
        </w:rPr>
        <w:t>fourty</w:t>
      </w:r>
      <w:proofErr w:type="spellEnd"/>
      <w:r>
        <w:rPr>
          <w:rFonts w:ascii="Times New Roman" w:hAnsi="Times New Roman" w:cs="Times New Roman"/>
          <w:sz w:val="24"/>
          <w:szCs w:val="24"/>
        </w:rPr>
        <w:t xml:space="preserve">-nine when the electric guitar stops playing the chord progression above and starts repeating the tonic E5 power chord. The rhythmic structure of the drum section also changes to a much less </w:t>
      </w:r>
      <w:r>
        <w:rPr>
          <w:rFonts w:ascii="Times New Roman" w:hAnsi="Times New Roman" w:cs="Times New Roman"/>
          <w:sz w:val="24"/>
          <w:szCs w:val="24"/>
        </w:rPr>
        <w:lastRenderedPageBreak/>
        <w:t xml:space="preserve">dense groove of four groups of dotted eighth notes and sixteenth notes played to the beats. The keyboard and bass parts carry on playing four groups of sixteenth notes to the beats. The former repeats the tonic power chord in first inversion with B4 in the bass and B5 in the high register; while the latter repeats the tonic note E1. This repetition creates suspense and sets up the musical section of the first verse that begins in measure fifty-two (see below).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Overall, there is a gradual development of intensity and energy levels in the introduction section as note density and dynamics increase</w:t>
      </w:r>
      <w:r w:rsidR="00DD0C1B">
        <w:rPr>
          <w:rFonts w:ascii="Times New Roman" w:hAnsi="Times New Roman" w:cs="Times New Roman"/>
          <w:sz w:val="24"/>
          <w:szCs w:val="24"/>
        </w:rPr>
        <w:t xml:space="preserve">, which in many ways conforms to </w:t>
      </w:r>
      <w:r w:rsidR="00C85E67">
        <w:rPr>
          <w:rFonts w:ascii="Times New Roman" w:hAnsi="Times New Roman" w:cs="Times New Roman"/>
          <w:sz w:val="24"/>
          <w:szCs w:val="24"/>
        </w:rPr>
        <w:t>my</w:t>
      </w:r>
      <w:r w:rsidR="00DD0C1B">
        <w:rPr>
          <w:rFonts w:ascii="Times New Roman" w:hAnsi="Times New Roman" w:cs="Times New Roman"/>
          <w:sz w:val="24"/>
          <w:szCs w:val="24"/>
        </w:rPr>
        <w:t xml:space="preserve"> genre expectations of progressive rock and meta</w:t>
      </w:r>
      <w:r w:rsidR="00C85E67">
        <w:rPr>
          <w:rFonts w:ascii="Times New Roman" w:hAnsi="Times New Roman" w:cs="Times New Roman"/>
          <w:sz w:val="24"/>
          <w:szCs w:val="24"/>
        </w:rPr>
        <w:t>l</w:t>
      </w:r>
      <w:r w:rsidR="00DD0C1B">
        <w:rPr>
          <w:rFonts w:ascii="Times New Roman" w:hAnsi="Times New Roman" w:cs="Times New Roman"/>
          <w:sz w:val="24"/>
          <w:szCs w:val="24"/>
        </w:rPr>
        <w:t xml:space="preserve"> in general</w:t>
      </w:r>
      <w:r>
        <w:rPr>
          <w:rFonts w:ascii="Times New Roman" w:hAnsi="Times New Roman" w:cs="Times New Roman"/>
          <w:sz w:val="24"/>
          <w:szCs w:val="24"/>
        </w:rPr>
        <w:t xml:space="preserve">. There is also a clear shift from higher pitches being played in the form of arpeggios by the first electric guitar to lower pitches being played in the form of power chords with heavy distortion by the second electric guitar. Considering the conceptual feature dimensions associated with pitch intervals, this change in melodic range as well as timbre implies a shift from bright, light and small to dark, heavy and big.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main purpose of the introduction seems to be to build tension, intensity and discomfort before the first verse. This is evident not only through the conceptual feature dimensions mentioned above, but also through the complexity of the music</w:t>
      </w:r>
      <w:r w:rsidR="00DD0C1B">
        <w:rPr>
          <w:rFonts w:ascii="Times New Roman" w:hAnsi="Times New Roman" w:cs="Times New Roman"/>
          <w:sz w:val="24"/>
          <w:szCs w:val="24"/>
        </w:rPr>
        <w:t xml:space="preserve"> which is very typical for a progressive rock song</w:t>
      </w:r>
      <w:r>
        <w:rPr>
          <w:rFonts w:ascii="Times New Roman" w:hAnsi="Times New Roman" w:cs="Times New Roman"/>
          <w:sz w:val="24"/>
          <w:szCs w:val="24"/>
        </w:rPr>
        <w:t>.</w:t>
      </w:r>
    </w:p>
    <w:p w:rsidR="000D1F4D" w:rsidRPr="00810624" w:rsidRDefault="000D1F4D" w:rsidP="001C67CA">
      <w:pPr>
        <w:pStyle w:val="Heading3"/>
        <w:spacing w:line="480" w:lineRule="auto"/>
        <w:rPr>
          <w:sz w:val="28"/>
          <w:u w:val="single"/>
        </w:rPr>
      </w:pPr>
      <w:bookmarkStart w:id="40" w:name="_Toc49427246"/>
      <w:r w:rsidRPr="00810624">
        <w:rPr>
          <w:sz w:val="28"/>
          <w:u w:val="single"/>
        </w:rPr>
        <w:t>4.2.2 First Verse</w:t>
      </w:r>
      <w:bookmarkEnd w:id="40"/>
    </w:p>
    <w:p w:rsidR="000D1F4D" w:rsidRDefault="000D1F4D" w:rsidP="001C67C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high note density in the introduction is maintained throughout the first verse as the keyboard and guitar parts carry on playing sixteenth note patterns to the beats. However, the chord progression from before transitions into </w:t>
      </w:r>
      <w:r w:rsidRPr="0014535C">
        <w:rPr>
          <w:rFonts w:ascii="Times New Roman" w:hAnsi="Times New Roman" w:cs="Times New Roman"/>
          <w:sz w:val="24"/>
          <w:szCs w:val="24"/>
        </w:rPr>
        <w:t>em9, em9(#5), Esus4, C/E, C(b5)/E in lines one and two, and em9, em9(#5), Esus4, C/E, F(9)/E, F(b5)/E in lines three and four.</w:t>
      </w:r>
      <w:r>
        <w:rPr>
          <w:rFonts w:ascii="Times New Roman" w:hAnsi="Times New Roman" w:cs="Times New Roman"/>
          <w:sz w:val="24"/>
          <w:szCs w:val="24"/>
        </w:rPr>
        <w:t xml:space="preserve"> The tension that was developed in the introduction is further amplified by the dissonance of the step-wise motion in the following chord changes: em9 to em9(#5), C/E to </w:t>
      </w:r>
      <w:r>
        <w:rPr>
          <w:rFonts w:ascii="Times New Roman" w:hAnsi="Times New Roman" w:cs="Times New Roman"/>
          <w:sz w:val="24"/>
          <w:szCs w:val="24"/>
        </w:rPr>
        <w:lastRenderedPageBreak/>
        <w:t xml:space="preserve">C(b5)/E and F(9)/E to F(b5)/E as well as the harmonic intervals that are played in the higher registers: B4 to C5 being the highest notes.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Because these chords are played with a pick and with heavy distortion on the electric guitar, a very harsh sound is generated which is then further amplified by the keyboard section which outlines the same chord progression in unison. </w:t>
      </w:r>
      <w:r w:rsidRPr="00DF2FE4">
        <w:rPr>
          <w:rFonts w:ascii="Times New Roman" w:hAnsi="Times New Roman" w:cs="Times New Roman"/>
          <w:sz w:val="24"/>
          <w:szCs w:val="24"/>
        </w:rPr>
        <w:t xml:space="preserve">The combination of high note density, louder dynamics, dissonance and higher register create very high levels of energy and intensity. </w:t>
      </w:r>
      <w:r>
        <w:rPr>
          <w:rFonts w:ascii="Times New Roman" w:hAnsi="Times New Roman" w:cs="Times New Roman"/>
          <w:sz w:val="24"/>
          <w:szCs w:val="24"/>
        </w:rPr>
        <w:t xml:space="preserve">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the second part of the first verse, note density within the guitar and keyboard tracks decreases significantly as the two instruments start to play whole note harmonic intervals in unison instead of sixteenth note patterns; while note density in the drums and bass tracks increases significantly as they play groupings of sixteenth note patterns to the beats. Furthermore, another electric guitar joins in and starts to play arpeggios of the chord progression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Gsus4, G#sus4, G5, B) in tandem with the keyboard and the other electric guitar. </w:t>
      </w:r>
    </w:p>
    <w:p w:rsidR="000D1F4D" w:rsidRPr="00810624" w:rsidRDefault="000D1F4D" w:rsidP="001C67CA">
      <w:pPr>
        <w:pStyle w:val="Heading3"/>
        <w:spacing w:line="480" w:lineRule="auto"/>
        <w:rPr>
          <w:sz w:val="28"/>
          <w:u w:val="single"/>
        </w:rPr>
      </w:pPr>
      <w:bookmarkStart w:id="41" w:name="_Toc49427247"/>
      <w:r w:rsidRPr="00810624">
        <w:rPr>
          <w:sz w:val="28"/>
          <w:u w:val="single"/>
        </w:rPr>
        <w:t>4.2.3 Interlude</w:t>
      </w:r>
      <w:bookmarkEnd w:id="41"/>
    </w:p>
    <w:p w:rsidR="000D1F4D" w:rsidRDefault="000D1F4D" w:rsidP="001C67C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Following the first verse, there is a brief instrumental interlude that builds on the tension developed so far. Note density is increased significantly as the distortion guitar also starts playing sixteenth note power chord patterns to the beats, mimicking the rhythmic structure of the drums and the bass. However, more importantly, another electric guitar joins in with sixteenth note scale patterns to the beats in a higher register.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following chord progression is played in the Interlude section: E5, D5/A, A/C#, C5, E5, F#5, C#(5b), C5, F5 and F(b5). </w:t>
      </w:r>
      <w:r w:rsidRPr="00DF2FE4">
        <w:rPr>
          <w:rFonts w:ascii="Times New Roman" w:hAnsi="Times New Roman" w:cs="Times New Roman"/>
          <w:sz w:val="24"/>
          <w:szCs w:val="24"/>
        </w:rPr>
        <w:t>Harmonically, there is more movement and variation through the shifting scale patterns in the higher register compared to the more static layers of power chords played in the lower register.</w:t>
      </w:r>
      <w:r>
        <w:rPr>
          <w:rFonts w:ascii="Times New Roman" w:hAnsi="Times New Roman" w:cs="Times New Roman"/>
          <w:sz w:val="24"/>
          <w:szCs w:val="24"/>
        </w:rPr>
        <w:t xml:space="preserve"> Furthermore, there is also more </w:t>
      </w:r>
      <w:r>
        <w:rPr>
          <w:rFonts w:ascii="Times New Roman" w:hAnsi="Times New Roman" w:cs="Times New Roman"/>
          <w:sz w:val="24"/>
          <w:szCs w:val="24"/>
        </w:rPr>
        <w:lastRenderedPageBreak/>
        <w:t xml:space="preserve">dissonance than before as nearly half of the chords outlined (A/C#, F#5, C#(5b) and F(b5)) contain the major sixth note C# which is not within the key of e minor, but represents a brief transition into E Dorian. </w:t>
      </w:r>
      <w:r w:rsidR="00C85E67">
        <w:rPr>
          <w:rFonts w:ascii="Times New Roman" w:hAnsi="Times New Roman" w:cs="Times New Roman"/>
          <w:sz w:val="24"/>
          <w:szCs w:val="24"/>
        </w:rPr>
        <w:t>Again, in terms of complexity, this gradual development of tension and dissonance conforms to my own schematic knowledge of progress</w:t>
      </w:r>
      <w:r w:rsidR="00E248BD">
        <w:rPr>
          <w:rFonts w:ascii="Times New Roman" w:hAnsi="Times New Roman" w:cs="Times New Roman"/>
          <w:sz w:val="24"/>
          <w:szCs w:val="24"/>
        </w:rPr>
        <w:t>ive</w:t>
      </w:r>
      <w:r w:rsidR="00C85E67">
        <w:rPr>
          <w:rFonts w:ascii="Times New Roman" w:hAnsi="Times New Roman" w:cs="Times New Roman"/>
          <w:sz w:val="24"/>
          <w:szCs w:val="24"/>
        </w:rPr>
        <w:t xml:space="preserve"> rock/metal genre expectations.</w:t>
      </w:r>
    </w:p>
    <w:p w:rsidR="000D1F4D" w:rsidRPr="00810624" w:rsidRDefault="000D1F4D" w:rsidP="001C67CA">
      <w:pPr>
        <w:pStyle w:val="Heading3"/>
        <w:spacing w:line="480" w:lineRule="auto"/>
        <w:rPr>
          <w:sz w:val="28"/>
          <w:u w:val="single"/>
        </w:rPr>
      </w:pPr>
      <w:bookmarkStart w:id="42" w:name="_Toc49427248"/>
      <w:r w:rsidRPr="00810624">
        <w:rPr>
          <w:sz w:val="28"/>
          <w:u w:val="single"/>
        </w:rPr>
        <w:t>4.2.4 Second Verse</w:t>
      </w:r>
      <w:bookmarkEnd w:id="42"/>
    </w:p>
    <w:p w:rsidR="000D1F4D" w:rsidRDefault="000D1F4D" w:rsidP="001C67C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At the three minute mark, there is an unexpected cessation of sound for two seconds as the instruments play a couple of notes on the first beat of the measure and then rest on the remaining three beats. The absence at this point could imply that the tension that has gradually developed so far has finally</w:t>
      </w:r>
      <w:r w:rsidR="00966E46">
        <w:rPr>
          <w:rFonts w:ascii="Times New Roman" w:hAnsi="Times New Roman" w:cs="Times New Roman"/>
          <w:sz w:val="24"/>
          <w:szCs w:val="24"/>
        </w:rPr>
        <w:t xml:space="preserve"> reached</w:t>
      </w:r>
      <w:r>
        <w:rPr>
          <w:rFonts w:ascii="Times New Roman" w:hAnsi="Times New Roman" w:cs="Times New Roman"/>
          <w:sz w:val="24"/>
          <w:szCs w:val="24"/>
        </w:rPr>
        <w:t xml:space="preserve"> its climactic point, a point of no return of some sorts.</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However, most of the instruments soon re-join the medley in the second measure. Rhythmically, the drums play eighth note patterns to the beats; while the keyboard parts play whole note harmonic intervals that outline the following chord progression: E5,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em6 and C/E. The guitar and bass parts play a stream of sixteenth note patterns in unison, using the tonic E as an ostinato throughout to emphasise the chord progression. </w:t>
      </w:r>
    </w:p>
    <w:p w:rsidR="00DA4361"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It is interesting to see how within the genre of progressive rock</w:t>
      </w:r>
      <w:r w:rsidR="00C85E67">
        <w:rPr>
          <w:rFonts w:ascii="Times New Roman" w:hAnsi="Times New Roman" w:cs="Times New Roman"/>
          <w:sz w:val="24"/>
          <w:szCs w:val="24"/>
        </w:rPr>
        <w:t>/metal</w:t>
      </w:r>
      <w:r>
        <w:rPr>
          <w:rFonts w:ascii="Times New Roman" w:hAnsi="Times New Roman" w:cs="Times New Roman"/>
          <w:sz w:val="24"/>
          <w:szCs w:val="24"/>
        </w:rPr>
        <w:t xml:space="preserve">, there is so much variation and complexity within the musical structure that the sounds played during </w:t>
      </w:r>
      <w:r w:rsidR="00DB69AD">
        <w:rPr>
          <w:rFonts w:ascii="Times New Roman" w:hAnsi="Times New Roman" w:cs="Times New Roman"/>
          <w:sz w:val="24"/>
          <w:szCs w:val="24"/>
        </w:rPr>
        <w:t>each verse and chorus</w:t>
      </w:r>
      <w:r>
        <w:rPr>
          <w:rFonts w:ascii="Times New Roman" w:hAnsi="Times New Roman" w:cs="Times New Roman"/>
          <w:sz w:val="24"/>
          <w:szCs w:val="24"/>
        </w:rPr>
        <w:t xml:space="preserve"> are different</w:t>
      </w:r>
      <w:r w:rsidR="00A57D29">
        <w:rPr>
          <w:rFonts w:ascii="Times New Roman" w:hAnsi="Times New Roman" w:cs="Times New Roman"/>
          <w:sz w:val="24"/>
          <w:szCs w:val="24"/>
        </w:rPr>
        <w:t xml:space="preserve">, confirming and </w:t>
      </w:r>
      <w:r w:rsidR="00CA0A17">
        <w:rPr>
          <w:rFonts w:ascii="Times New Roman" w:hAnsi="Times New Roman" w:cs="Times New Roman"/>
          <w:sz w:val="24"/>
          <w:szCs w:val="24"/>
        </w:rPr>
        <w:t xml:space="preserve">preserving </w:t>
      </w:r>
      <w:r w:rsidR="00A57D29">
        <w:rPr>
          <w:rFonts w:ascii="Times New Roman" w:hAnsi="Times New Roman" w:cs="Times New Roman"/>
          <w:sz w:val="24"/>
          <w:szCs w:val="24"/>
        </w:rPr>
        <w:t>prior schematic knowledge of the usual complexities inherent within this genre of music</w:t>
      </w:r>
      <w:r>
        <w:rPr>
          <w:rFonts w:ascii="Times New Roman" w:hAnsi="Times New Roman" w:cs="Times New Roman"/>
          <w:sz w:val="24"/>
          <w:szCs w:val="24"/>
        </w:rPr>
        <w:t>. This is not the case with most pop songs for example, where the same musical patterns are more or less r</w:t>
      </w:r>
      <w:r w:rsidR="00734BDF">
        <w:rPr>
          <w:rFonts w:ascii="Times New Roman" w:hAnsi="Times New Roman" w:cs="Times New Roman"/>
          <w:sz w:val="24"/>
          <w:szCs w:val="24"/>
        </w:rPr>
        <w:t>epeated</w:t>
      </w:r>
      <w:r>
        <w:rPr>
          <w:rFonts w:ascii="Times New Roman" w:hAnsi="Times New Roman" w:cs="Times New Roman"/>
          <w:sz w:val="24"/>
          <w:szCs w:val="24"/>
        </w:rPr>
        <w:t xml:space="preserve"> throughout the sections. In this song, even the chord progression is different than what it was in the first verse (see </w:t>
      </w:r>
      <w:r w:rsidR="0019265E">
        <w:rPr>
          <w:rFonts w:ascii="Times New Roman" w:hAnsi="Times New Roman" w:cs="Times New Roman"/>
          <w:sz w:val="24"/>
          <w:szCs w:val="24"/>
        </w:rPr>
        <w:t>Section 4.2.2</w:t>
      </w:r>
      <w:r>
        <w:rPr>
          <w:rFonts w:ascii="Times New Roman" w:hAnsi="Times New Roman" w:cs="Times New Roman"/>
          <w:sz w:val="24"/>
          <w:szCs w:val="24"/>
        </w:rPr>
        <w:t xml:space="preserve">). This </w:t>
      </w:r>
      <w:r w:rsidR="00A57D29">
        <w:rPr>
          <w:rFonts w:ascii="Times New Roman" w:hAnsi="Times New Roman" w:cs="Times New Roman"/>
          <w:sz w:val="24"/>
          <w:szCs w:val="24"/>
        </w:rPr>
        <w:t>highlights</w:t>
      </w:r>
      <w:r>
        <w:rPr>
          <w:rFonts w:ascii="Times New Roman" w:hAnsi="Times New Roman" w:cs="Times New Roman"/>
          <w:sz w:val="24"/>
          <w:szCs w:val="24"/>
        </w:rPr>
        <w:t xml:space="preserve"> the themes of progression and change that have already been prominent so far.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D1F4D" w:rsidRDefault="00DA4361"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0D1F4D">
        <w:rPr>
          <w:rFonts w:ascii="Times New Roman" w:hAnsi="Times New Roman" w:cs="Times New Roman"/>
          <w:sz w:val="24"/>
          <w:szCs w:val="24"/>
        </w:rPr>
        <w:t xml:space="preserve">In the second part of the second verse, instead of playing power chords, the electric guitar and bass play ascending and descending sixteenth note scale patterns that cover a range of two octaves; while the drum parts play eighth note patterns of snares and high hats and sixteenth note patterns of kick drums to the beats, creating a dense and intense sound throughout coming across as very powerful. The keyboard part carries on playing harmonic intervals that outline a more developed chord progression than the one played in the previous verse: </w:t>
      </w:r>
      <w:proofErr w:type="spellStart"/>
      <w:r w:rsidR="000D1F4D">
        <w:rPr>
          <w:rFonts w:ascii="Times New Roman" w:hAnsi="Times New Roman" w:cs="Times New Roman"/>
          <w:sz w:val="24"/>
          <w:szCs w:val="24"/>
        </w:rPr>
        <w:t>em</w:t>
      </w:r>
      <w:proofErr w:type="spellEnd"/>
      <w:r w:rsidR="000D1F4D">
        <w:rPr>
          <w:rFonts w:ascii="Times New Roman" w:hAnsi="Times New Roman" w:cs="Times New Roman"/>
          <w:sz w:val="24"/>
          <w:szCs w:val="24"/>
        </w:rPr>
        <w:t xml:space="preserve">, C/E, A/C#, G, B, </w:t>
      </w:r>
      <w:proofErr w:type="spellStart"/>
      <w:r w:rsidR="000D1F4D">
        <w:rPr>
          <w:rFonts w:ascii="Times New Roman" w:hAnsi="Times New Roman" w:cs="Times New Roman"/>
          <w:sz w:val="24"/>
          <w:szCs w:val="24"/>
        </w:rPr>
        <w:t>em</w:t>
      </w:r>
      <w:proofErr w:type="spellEnd"/>
      <w:r w:rsidR="000D1F4D">
        <w:rPr>
          <w:rFonts w:ascii="Times New Roman" w:hAnsi="Times New Roman" w:cs="Times New Roman"/>
          <w:sz w:val="24"/>
          <w:szCs w:val="24"/>
        </w:rPr>
        <w:t>, C/E, A/C#, G, B, E5, F5. This indicates that there is</w:t>
      </w:r>
      <w:r w:rsidR="000D1F4D" w:rsidRPr="006827B1">
        <w:rPr>
          <w:rFonts w:ascii="Times New Roman" w:hAnsi="Times New Roman" w:cs="Times New Roman"/>
          <w:sz w:val="24"/>
          <w:szCs w:val="24"/>
        </w:rPr>
        <w:t xml:space="preserve"> harmonic continuity between the </w:t>
      </w:r>
      <w:r w:rsidR="000D1F4D">
        <w:rPr>
          <w:rFonts w:ascii="Times New Roman" w:hAnsi="Times New Roman" w:cs="Times New Roman"/>
          <w:sz w:val="24"/>
          <w:szCs w:val="24"/>
        </w:rPr>
        <w:t xml:space="preserve">sections: </w:t>
      </w:r>
      <w:r w:rsidR="00264C12">
        <w:rPr>
          <w:rFonts w:ascii="Times New Roman" w:hAnsi="Times New Roman" w:cs="Times New Roman"/>
          <w:sz w:val="24"/>
          <w:szCs w:val="24"/>
        </w:rPr>
        <w:t>t</w:t>
      </w:r>
      <w:r w:rsidR="000D1F4D">
        <w:rPr>
          <w:rFonts w:ascii="Times New Roman" w:hAnsi="Times New Roman" w:cs="Times New Roman"/>
          <w:sz w:val="24"/>
          <w:szCs w:val="24"/>
        </w:rPr>
        <w:t xml:space="preserve">he combination of higher note density and louder dynamics might give the impression that the second repetition of the verse is played at a much faster tempo, implying higher levels of energy. </w:t>
      </w:r>
    </w:p>
    <w:p w:rsidR="000D1F4D" w:rsidRPr="00810624" w:rsidRDefault="000D1F4D" w:rsidP="001C67CA">
      <w:pPr>
        <w:pStyle w:val="Heading3"/>
        <w:spacing w:line="480" w:lineRule="auto"/>
        <w:rPr>
          <w:sz w:val="28"/>
          <w:u w:val="single"/>
        </w:rPr>
      </w:pPr>
      <w:bookmarkStart w:id="43" w:name="_Toc49427249"/>
      <w:r w:rsidRPr="00810624">
        <w:rPr>
          <w:sz w:val="28"/>
          <w:u w:val="single"/>
        </w:rPr>
        <w:t>4.2.5 Chorus</w:t>
      </w:r>
      <w:bookmarkEnd w:id="43"/>
    </w:p>
    <w:p w:rsidR="000D1F4D" w:rsidRDefault="000D1F4D" w:rsidP="001C67C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When the chorus begins, note density decreases significantly as the keyboard and the guitar parts only play power chords throughout. Harmonically, the section can be divided into parts. The first part, consisting of the first four measures, is very static and low in energy levels. There is no dissonance as the guitar and keyboard repeat an A5 power chord in the first three measures, and then switch to A5/E, F5, G5 in the last measure. Another electric guitar with a clean effect joins in with the same descending arpeggios as the ones played at the very beginning of the song (see Intro section) but in a higher key. This again implies a gradual shift from light to heavy, bright to dark and small to large just before the chord progression briefly ascends at the very end of the fourth measure. For the first time in the song, there is less tension implied by the music.  </w:t>
      </w:r>
    </w:p>
    <w:p w:rsidR="001211D5"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second part however, consisting of the last four measures, is much less static and quickly builds tension through the change of direction from descending power chords and arpeggios to ascending ones: A5, G/B, C5, D5, E5, F5 and Bbsus2. </w:t>
      </w:r>
      <w:r w:rsidR="00E74006">
        <w:rPr>
          <w:rFonts w:ascii="Times New Roman" w:hAnsi="Times New Roman" w:cs="Times New Roman"/>
          <w:sz w:val="24"/>
          <w:szCs w:val="24"/>
        </w:rPr>
        <w:t xml:space="preserve">Taking into </w:t>
      </w:r>
      <w:r w:rsidR="00E74006">
        <w:rPr>
          <w:rFonts w:ascii="Times New Roman" w:hAnsi="Times New Roman" w:cs="Times New Roman"/>
          <w:sz w:val="24"/>
          <w:szCs w:val="24"/>
        </w:rPr>
        <w:lastRenderedPageBreak/>
        <w:t>account</w:t>
      </w:r>
      <w:r w:rsidR="00C9179D">
        <w:rPr>
          <w:rFonts w:ascii="Times New Roman" w:hAnsi="Times New Roman" w:cs="Times New Roman"/>
          <w:sz w:val="24"/>
          <w:szCs w:val="24"/>
        </w:rPr>
        <w:t xml:space="preserve"> my genre expectations</w:t>
      </w:r>
      <w:r w:rsidR="00E74006">
        <w:rPr>
          <w:rFonts w:ascii="Times New Roman" w:hAnsi="Times New Roman" w:cs="Times New Roman"/>
          <w:sz w:val="24"/>
          <w:szCs w:val="24"/>
        </w:rPr>
        <w:t>,</w:t>
      </w:r>
      <w:r w:rsidR="00C9179D">
        <w:rPr>
          <w:rFonts w:ascii="Times New Roman" w:hAnsi="Times New Roman" w:cs="Times New Roman"/>
          <w:sz w:val="24"/>
          <w:szCs w:val="24"/>
        </w:rPr>
        <w:t xml:space="preserve"> </w:t>
      </w:r>
      <w:r w:rsidR="00E74006">
        <w:rPr>
          <w:rFonts w:ascii="Times New Roman" w:hAnsi="Times New Roman" w:cs="Times New Roman"/>
          <w:sz w:val="24"/>
          <w:szCs w:val="24"/>
        </w:rPr>
        <w:t>t</w:t>
      </w:r>
      <w:r>
        <w:rPr>
          <w:rFonts w:ascii="Times New Roman" w:hAnsi="Times New Roman" w:cs="Times New Roman"/>
          <w:sz w:val="24"/>
          <w:szCs w:val="24"/>
        </w:rPr>
        <w:t xml:space="preserve">his may </w:t>
      </w:r>
      <w:r w:rsidR="00E74006">
        <w:rPr>
          <w:rFonts w:ascii="Times New Roman" w:hAnsi="Times New Roman" w:cs="Times New Roman"/>
          <w:sz w:val="24"/>
          <w:szCs w:val="24"/>
        </w:rPr>
        <w:t>suggest</w:t>
      </w:r>
      <w:r>
        <w:rPr>
          <w:rFonts w:ascii="Times New Roman" w:hAnsi="Times New Roman" w:cs="Times New Roman"/>
          <w:sz w:val="24"/>
          <w:szCs w:val="24"/>
        </w:rPr>
        <w:t xml:space="preserve"> </w:t>
      </w:r>
      <w:r w:rsidR="00E74006">
        <w:rPr>
          <w:rFonts w:ascii="Times New Roman" w:hAnsi="Times New Roman" w:cs="Times New Roman"/>
          <w:sz w:val="24"/>
          <w:szCs w:val="24"/>
        </w:rPr>
        <w:t xml:space="preserve">a certain degree of sophistication within the musical structure because </w:t>
      </w:r>
      <w:r>
        <w:rPr>
          <w:rFonts w:ascii="Times New Roman" w:hAnsi="Times New Roman" w:cs="Times New Roman"/>
          <w:sz w:val="24"/>
          <w:szCs w:val="24"/>
        </w:rPr>
        <w:t>the first part of the chorus represents a temporary absence of confusion; while the second part represents a relapse into tension and despair.</w:t>
      </w:r>
      <w:r>
        <w:rPr>
          <w:rFonts w:ascii="Times New Roman" w:hAnsi="Times New Roman" w:cs="Times New Roman"/>
          <w:sz w:val="24"/>
          <w:szCs w:val="24"/>
        </w:rPr>
        <w:tab/>
        <w:t xml:space="preserve"> </w:t>
      </w:r>
    </w:p>
    <w:p w:rsidR="000D1F4D" w:rsidRPr="00810624" w:rsidRDefault="000D1F4D" w:rsidP="001C67CA">
      <w:pPr>
        <w:pStyle w:val="Heading3"/>
        <w:spacing w:line="480" w:lineRule="auto"/>
        <w:rPr>
          <w:sz w:val="28"/>
          <w:u w:val="single"/>
        </w:rPr>
      </w:pPr>
      <w:bookmarkStart w:id="44" w:name="_Toc49427250"/>
      <w:r w:rsidRPr="00810624">
        <w:rPr>
          <w:sz w:val="28"/>
          <w:u w:val="single"/>
        </w:rPr>
        <w:t>4.2.6 Third Verse</w:t>
      </w:r>
      <w:bookmarkEnd w:id="44"/>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verse three that follows, the chord progression is different than the ones discussed in verse one and two: E, C, D5/A and E, C and F5. However, similarly to verse two, there is a lot of motion in the guitar part. The measures contain a combination of short ascending scale fragments comprised of hammer-</w:t>
      </w:r>
      <w:proofErr w:type="spellStart"/>
      <w:r>
        <w:rPr>
          <w:rFonts w:ascii="Times New Roman" w:hAnsi="Times New Roman" w:cs="Times New Roman"/>
          <w:sz w:val="24"/>
          <w:szCs w:val="24"/>
        </w:rPr>
        <w:t>ons</w:t>
      </w:r>
      <w:proofErr w:type="spellEnd"/>
      <w:r>
        <w:rPr>
          <w:rFonts w:ascii="Times New Roman" w:hAnsi="Times New Roman" w:cs="Times New Roman"/>
          <w:sz w:val="24"/>
          <w:szCs w:val="24"/>
        </w:rPr>
        <w:t xml:space="preserve">, pull-offs and trills followed by power chords. There is also brief dissonance at the very end of the last measure with the presence of minor second power chord F5.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guitar part has a very active role in shaping the direction and feel of the music because it plays different chord progressions organised into different rhythmic patterns across the entire song. In terms of weight, tension and energy levels, the music in verse three is lighter and more stable due to the lack of dissonance and lower note density overall. However, although there is less tension and confusion being implied, the music is still high in energy levels overall due to the variations discussed above. </w:t>
      </w:r>
    </w:p>
    <w:p w:rsidR="000D1F4D" w:rsidRPr="00B30FC1" w:rsidRDefault="000D1F4D" w:rsidP="00CE7F1D">
      <w:pPr>
        <w:pStyle w:val="Heading3"/>
        <w:spacing w:after="240"/>
        <w:rPr>
          <w:sz w:val="28"/>
          <w:szCs w:val="28"/>
          <w:u w:val="single"/>
        </w:rPr>
      </w:pPr>
      <w:bookmarkStart w:id="45" w:name="_Toc49427251"/>
      <w:r w:rsidRPr="00B30FC1">
        <w:rPr>
          <w:sz w:val="28"/>
          <w:szCs w:val="28"/>
          <w:u w:val="single"/>
        </w:rPr>
        <w:t>4.2.7 Keyboard and Guitar Solos</w:t>
      </w:r>
      <w:bookmarkEnd w:id="45"/>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After verse three, there is a repetition of the first verse, the interlude and the chorus sections with the same musical structure as discussed above. These parts are then followed by a keyboard and a guitar solo. Overall, the music during the keyboard solo is lighter and less intense as there are fewer layers of sound being heard at once compared to the guitar solo section. </w:t>
      </w:r>
      <w:r>
        <w:rPr>
          <w:rFonts w:ascii="Times New Roman" w:hAnsi="Times New Roman" w:cs="Times New Roman"/>
          <w:sz w:val="24"/>
          <w:szCs w:val="24"/>
        </w:rPr>
        <w:tab/>
        <w:t xml:space="preserve"> </w:t>
      </w:r>
    </w:p>
    <w:p w:rsidR="00F4147C" w:rsidRDefault="00F4147C" w:rsidP="000D1F4D">
      <w:pPr>
        <w:spacing w:line="480" w:lineRule="auto"/>
        <w:jc w:val="both"/>
        <w:rPr>
          <w:rFonts w:ascii="Times New Roman" w:hAnsi="Times New Roman" w:cs="Times New Roman"/>
          <w:sz w:val="24"/>
          <w:szCs w:val="24"/>
        </w:rPr>
      </w:pPr>
    </w:p>
    <w:p w:rsidR="000D1F4D" w:rsidRPr="00810624" w:rsidRDefault="000D1F4D" w:rsidP="001C67CA">
      <w:pPr>
        <w:pStyle w:val="Heading3"/>
        <w:spacing w:line="480" w:lineRule="auto"/>
        <w:rPr>
          <w:sz w:val="28"/>
          <w:szCs w:val="28"/>
          <w:u w:val="single"/>
        </w:rPr>
      </w:pPr>
      <w:bookmarkStart w:id="46" w:name="_Toc49427252"/>
      <w:r w:rsidRPr="00810624">
        <w:rPr>
          <w:sz w:val="28"/>
          <w:szCs w:val="28"/>
          <w:u w:val="single"/>
        </w:rPr>
        <w:lastRenderedPageBreak/>
        <w:t>4.2.8 Outro</w:t>
      </w:r>
      <w:bookmarkEnd w:id="46"/>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B4DBC">
        <w:rPr>
          <w:rFonts w:ascii="Times New Roman" w:hAnsi="Times New Roman" w:cs="Times New Roman"/>
          <w:sz w:val="24"/>
          <w:szCs w:val="24"/>
        </w:rPr>
        <w:t>Following the keyboard and guitar solo</w:t>
      </w:r>
      <w:r>
        <w:rPr>
          <w:rFonts w:ascii="Times New Roman" w:hAnsi="Times New Roman" w:cs="Times New Roman"/>
          <w:sz w:val="24"/>
          <w:szCs w:val="24"/>
        </w:rPr>
        <w:t>s</w:t>
      </w:r>
      <w:r w:rsidRPr="00CB4DBC">
        <w:rPr>
          <w:rFonts w:ascii="Times New Roman" w:hAnsi="Times New Roman" w:cs="Times New Roman"/>
          <w:sz w:val="24"/>
          <w:szCs w:val="24"/>
        </w:rPr>
        <w:t xml:space="preserve">, the chorus section is repeated twice with louder dynamics and higher note density in the second iteration, building tension just before the outro section begins.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w:t>
      </w:r>
      <w:r w:rsidRPr="00CB4DBC">
        <w:rPr>
          <w:rFonts w:ascii="Times New Roman" w:hAnsi="Times New Roman" w:cs="Times New Roman"/>
          <w:sz w:val="24"/>
          <w:szCs w:val="24"/>
        </w:rPr>
        <w:t xml:space="preserve"> </w:t>
      </w:r>
      <w:r>
        <w:rPr>
          <w:rFonts w:ascii="Times New Roman" w:hAnsi="Times New Roman" w:cs="Times New Roman"/>
          <w:sz w:val="24"/>
          <w:szCs w:val="24"/>
        </w:rPr>
        <w:t>conclusion of the song can be divided into four parts:</w:t>
      </w:r>
      <w:r w:rsidRPr="00CB4DBC">
        <w:rPr>
          <w:rFonts w:ascii="Times New Roman" w:hAnsi="Times New Roman" w:cs="Times New Roman"/>
          <w:sz w:val="24"/>
          <w:szCs w:val="24"/>
        </w:rPr>
        <w:t xml:space="preserve"> D5 E5 (first part); D5, E5, F5, E5, C(b5), E5, F#5, G5, E5, C5, Bb5(second part); D5, E5, F5, E5, F5, F#5, E5, F#(b5), G5 (third part); D5, E5, D5, C5, E5(fourth part).</w:t>
      </w:r>
      <w:r>
        <w:rPr>
          <w:rFonts w:ascii="Times New Roman" w:hAnsi="Times New Roman" w:cs="Times New Roman"/>
          <w:sz w:val="24"/>
          <w:szCs w:val="24"/>
        </w:rPr>
        <w:t xml:space="preserve"> This indicates that the chord progression is gradually developed, creating more</w:t>
      </w:r>
      <w:r w:rsidRPr="00CB4DBC">
        <w:rPr>
          <w:rFonts w:ascii="Times New Roman" w:hAnsi="Times New Roman" w:cs="Times New Roman"/>
          <w:sz w:val="24"/>
          <w:szCs w:val="24"/>
        </w:rPr>
        <w:t xml:space="preserve"> </w:t>
      </w:r>
      <w:r>
        <w:rPr>
          <w:rFonts w:ascii="Times New Roman" w:hAnsi="Times New Roman" w:cs="Times New Roman"/>
          <w:sz w:val="24"/>
          <w:szCs w:val="24"/>
        </w:rPr>
        <w:t>and more dissonance and i</w:t>
      </w:r>
      <w:r w:rsidRPr="00CB4DBC">
        <w:rPr>
          <w:rFonts w:ascii="Times New Roman" w:hAnsi="Times New Roman" w:cs="Times New Roman"/>
          <w:sz w:val="24"/>
          <w:szCs w:val="24"/>
        </w:rPr>
        <w:t>ntensity</w:t>
      </w:r>
      <w:r>
        <w:rPr>
          <w:rFonts w:ascii="Times New Roman" w:hAnsi="Times New Roman" w:cs="Times New Roman"/>
          <w:sz w:val="24"/>
          <w:szCs w:val="24"/>
        </w:rPr>
        <w:t xml:space="preserve"> throughout.</w:t>
      </w:r>
      <w:r w:rsidRPr="00CB4DBC">
        <w:rPr>
          <w:rFonts w:ascii="Times New Roman" w:hAnsi="Times New Roman" w:cs="Times New Roman"/>
          <w:sz w:val="24"/>
          <w:szCs w:val="24"/>
        </w:rPr>
        <w:t xml:space="preserve">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Only the guitar, bass and drums can be heard in the first part, but note density slowly increases when the keyboard part re-joins the medley in the second part, emphasising the chords outlined above with harmonic intervals in the higher registers. Tension develops until an unexpected cessation of all sound occurs. The piece ends abruptly on the third beat of the last measure. </w:t>
      </w:r>
    </w:p>
    <w:p w:rsidR="000D1F4D" w:rsidRPr="00810624" w:rsidRDefault="000D1F4D" w:rsidP="001C67CA">
      <w:pPr>
        <w:pStyle w:val="Heading3"/>
        <w:spacing w:line="480" w:lineRule="auto"/>
        <w:rPr>
          <w:sz w:val="28"/>
          <w:szCs w:val="28"/>
          <w:u w:val="single"/>
        </w:rPr>
      </w:pPr>
      <w:bookmarkStart w:id="47" w:name="_Toc49427253"/>
      <w:r w:rsidRPr="00810624">
        <w:rPr>
          <w:sz w:val="28"/>
          <w:szCs w:val="28"/>
          <w:u w:val="single"/>
        </w:rPr>
        <w:t xml:space="preserve">4.2.9 The Multiple-scope network of the </w:t>
      </w:r>
      <w:r w:rsidR="00F07B35" w:rsidRPr="00810624">
        <w:rPr>
          <w:sz w:val="28"/>
          <w:szCs w:val="28"/>
          <w:u w:val="single"/>
        </w:rPr>
        <w:t>instrumental music</w:t>
      </w:r>
      <w:bookmarkEnd w:id="47"/>
      <w:r w:rsidR="00F07B35" w:rsidRPr="00810624">
        <w:rPr>
          <w:sz w:val="28"/>
          <w:szCs w:val="28"/>
          <w:u w:val="single"/>
        </w:rPr>
        <w:t xml:space="preserve"> </w:t>
      </w:r>
    </w:p>
    <w:p w:rsidR="000D1F4D" w:rsidRDefault="000D1F4D" w:rsidP="001C67C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Conceptual Integration Theory can be used to illustrate the relationship between </w:t>
      </w:r>
      <w:r w:rsidR="00834D1A">
        <w:rPr>
          <w:rFonts w:ascii="Times New Roman" w:hAnsi="Times New Roman" w:cs="Times New Roman"/>
          <w:sz w:val="24"/>
          <w:szCs w:val="24"/>
        </w:rPr>
        <w:t xml:space="preserve">cultural context (which entails schematic knowledge of genre expectations), </w:t>
      </w:r>
      <w:r>
        <w:rPr>
          <w:rFonts w:ascii="Times New Roman" w:hAnsi="Times New Roman" w:cs="Times New Roman"/>
          <w:sz w:val="24"/>
          <w:szCs w:val="24"/>
        </w:rPr>
        <w:t>musical elements and conceptual feature dimensions. Three key input spaces can be said to be conceived while listening to the music: auditory perception of sound</w:t>
      </w:r>
      <w:r w:rsidR="00834D1A">
        <w:rPr>
          <w:rFonts w:ascii="Times New Roman" w:hAnsi="Times New Roman" w:cs="Times New Roman"/>
          <w:sz w:val="24"/>
          <w:szCs w:val="24"/>
        </w:rPr>
        <w:t xml:space="preserve"> in a western context</w:t>
      </w:r>
      <w:r>
        <w:rPr>
          <w:rFonts w:ascii="Times New Roman" w:hAnsi="Times New Roman" w:cs="Times New Roman"/>
          <w:sz w:val="24"/>
          <w:szCs w:val="24"/>
        </w:rPr>
        <w:t xml:space="preserve">, perceptual feature dimensions and affective feature dimensions (see Figure </w:t>
      </w:r>
      <w:r w:rsidR="004A63AA">
        <w:rPr>
          <w:rFonts w:ascii="Times New Roman" w:hAnsi="Times New Roman" w:cs="Times New Roman"/>
          <w:sz w:val="24"/>
          <w:szCs w:val="24"/>
        </w:rPr>
        <w:t>4.10</w:t>
      </w:r>
      <w:r>
        <w:rPr>
          <w:rFonts w:ascii="Times New Roman" w:hAnsi="Times New Roman" w:cs="Times New Roman"/>
          <w:sz w:val="24"/>
          <w:szCs w:val="24"/>
        </w:rPr>
        <w:t xml:space="preserve"> below).</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E0E0A">
        <w:rPr>
          <w:rFonts w:ascii="Times New Roman" w:hAnsi="Times New Roman" w:cs="Times New Roman"/>
          <w:sz w:val="24"/>
          <w:szCs w:val="24"/>
        </w:rPr>
        <w:t>The key outer-space relation between the input spaces is one of Representation, because the input space of auditory perception of sound (see space on the far left) corresponds to the elements that represent perceptual, kinaesthetic and core affect feature dimensions (see the input spaces in the middle and on the far right).</w:t>
      </w:r>
      <w:r w:rsidR="009E0E0A">
        <w:rPr>
          <w:rFonts w:ascii="Times New Roman" w:hAnsi="Times New Roman" w:cs="Times New Roman"/>
          <w:sz w:val="24"/>
          <w:szCs w:val="24"/>
        </w:rPr>
        <w:tab/>
      </w:r>
    </w:p>
    <w:p w:rsidR="00CC3726" w:rsidRDefault="000D1F4D" w:rsidP="00CC37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Based on the detailed discussion of the song’s musical elements above, the auditory perception of sound input is comprised of the following frame topology: </w:t>
      </w:r>
      <w:r>
        <w:rPr>
          <w:rFonts w:ascii="Times New Roman" w:hAnsi="Times New Roman" w:cs="Times New Roman"/>
          <w:sz w:val="24"/>
        </w:rPr>
        <w:t>moderate tempo, high note density, loud dissonance, short duration one the one hand; and low note density, consonance, long duration on the other. These eleme</w:t>
      </w:r>
      <w:r w:rsidR="00367DDA">
        <w:rPr>
          <w:rFonts w:ascii="Times New Roman" w:hAnsi="Times New Roman" w:cs="Times New Roman"/>
          <w:sz w:val="24"/>
        </w:rPr>
        <w:t>nts are divided into two groups</w:t>
      </w:r>
      <w:r w:rsidR="00CC3726" w:rsidRPr="00CC3726">
        <w:rPr>
          <w:rFonts w:ascii="Times New Roman" w:hAnsi="Times New Roman" w:cs="Times New Roman"/>
          <w:sz w:val="24"/>
        </w:rPr>
        <w:t xml:space="preserve"> </w:t>
      </w:r>
      <w:r w:rsidR="00CC3726">
        <w:rPr>
          <w:rFonts w:ascii="Times New Roman" w:hAnsi="Times New Roman" w:cs="Times New Roman"/>
          <w:sz w:val="24"/>
        </w:rPr>
        <w:t>in order to emphasise the progression of different sound properties throughout the song: note density gradually increases and then decreases in the bridge section before it increases again until the end.</w:t>
      </w:r>
      <w:r w:rsidR="00CC3726">
        <w:rPr>
          <w:rFonts w:ascii="Times New Roman" w:hAnsi="Times New Roman" w:cs="Times New Roman"/>
          <w:sz w:val="24"/>
          <w:szCs w:val="24"/>
        </w:rPr>
        <w:tab/>
      </w:r>
    </w:p>
    <w:p w:rsidR="00CC3726" w:rsidRDefault="00CC3726" w:rsidP="00CC3726">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perceptual, kinaesthetic and core affect feature dimension inputs contain elements that represent the concepts that are associated with the musical elements listed above. So, moderate tempo, high note density, loud dissonance and short duration are linked with small, high, thin, sharp, bright and proximal perceptual properties as well as with fast movement, lightness, high intensity, tension and high energy affective properties. </w:t>
      </w:r>
      <w:r>
        <w:rPr>
          <w:rFonts w:ascii="Times New Roman" w:hAnsi="Times New Roman" w:cs="Times New Roman"/>
          <w:sz w:val="24"/>
          <w:szCs w:val="24"/>
        </w:rPr>
        <w:tab/>
      </w:r>
      <w:r>
        <w:rPr>
          <w:rFonts w:ascii="Times New Roman" w:hAnsi="Times New Roman" w:cs="Times New Roman"/>
          <w:sz w:val="24"/>
          <w:szCs w:val="24"/>
        </w:rPr>
        <w:tab/>
      </w:r>
    </w:p>
    <w:p w:rsidR="00380B7F" w:rsidRDefault="00CC3726" w:rsidP="00CC3726">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Within the blended space, Representation is compressed into Change (sounds are imbued with different levels of intensity, speed, height and weight); Cause-Effect (sounds are associated with high and low energy levels, high and low speeds, high and low positions in space, light and heavy weight); Disanalogy and Category (contrast between high energy and low energy, fast and slow speeds, high and low positions, light and heavy weight) and Uniqueness (visual, kinaesthetic and core affect sound). </w:t>
      </w:r>
    </w:p>
    <w:p w:rsidR="00CC3726" w:rsidRDefault="00CC3726" w:rsidP="00CC3726">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As such, i</w:t>
      </w:r>
      <w:r w:rsidRPr="00062CE6">
        <w:rPr>
          <w:rFonts w:ascii="Times New Roman" w:hAnsi="Times New Roman" w:cs="Times New Roman"/>
          <w:sz w:val="24"/>
          <w:szCs w:val="24"/>
        </w:rPr>
        <w:t>n my own listening,</w:t>
      </w:r>
      <w:r>
        <w:rPr>
          <w:rFonts w:ascii="Times New Roman" w:hAnsi="Times New Roman" w:cs="Times New Roman"/>
          <w:sz w:val="24"/>
          <w:szCs w:val="24"/>
        </w:rPr>
        <w:t xml:space="preserve"> the main feature dimensions that are compressed through the vital relation of Representation are the perceptual feature dimensions of height (high and low) and size (small and big); the kinaesthetic feature dimensions of fast and slow bodily movements; and the core affect feature dimensions of intensity and energy levels (high and low) that are all associated with musical elements such as tempo, note density and rhythm (duration of notes).</w:t>
      </w:r>
    </w:p>
    <w:p w:rsidR="00CC3726" w:rsidRPr="00CC3726" w:rsidRDefault="00CC3726" w:rsidP="00CC3726">
      <w:pPr>
        <w:spacing w:line="480" w:lineRule="auto"/>
        <w:ind w:right="-46"/>
        <w:jc w:val="both"/>
        <w:rPr>
          <w:rFonts w:ascii="Times New Roman" w:hAnsi="Times New Roman" w:cs="Times New Roman"/>
          <w:sz w:val="24"/>
          <w:szCs w:val="24"/>
        </w:rPr>
        <w:sectPr w:rsidR="00CC3726" w:rsidRPr="00CC3726">
          <w:pgSz w:w="11906" w:h="16838"/>
          <w:pgMar w:top="1440" w:right="1440" w:bottom="1440" w:left="1440" w:header="708" w:footer="708" w:gutter="0"/>
          <w:cols w:space="708"/>
          <w:docGrid w:linePitch="360"/>
        </w:sectPr>
      </w:pPr>
    </w:p>
    <w:p w:rsidR="00380B7F" w:rsidRDefault="00F701F1" w:rsidP="00380B7F">
      <w:pPr>
        <w:rPr>
          <w:rFonts w:ascii="Times New Roman" w:hAnsi="Times New Roman" w:cs="Times New Roman"/>
          <w:sz w:val="24"/>
          <w:szCs w:val="24"/>
        </w:rPr>
        <w:sectPr w:rsidR="00380B7F" w:rsidSect="005424C0">
          <w:pgSz w:w="16838" w:h="11906" w:orient="landscape"/>
          <w:pgMar w:top="1440" w:right="1440" w:bottom="1440" w:left="1440" w:header="709" w:footer="709" w:gutter="0"/>
          <w:cols w:space="708"/>
          <w:docGrid w:linePitch="360"/>
        </w:sect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61664" behindDoc="0" locked="0" layoutInCell="1" allowOverlap="1" wp14:anchorId="00CF3E6A" wp14:editId="299A188A">
                <wp:simplePos x="0" y="0"/>
                <wp:positionH relativeFrom="column">
                  <wp:posOffset>3048000</wp:posOffset>
                </wp:positionH>
                <wp:positionV relativeFrom="paragraph">
                  <wp:posOffset>1493520</wp:posOffset>
                </wp:positionV>
                <wp:extent cx="1706880" cy="1917700"/>
                <wp:effectExtent l="0" t="0" r="0" b="6350"/>
                <wp:wrapNone/>
                <wp:docPr id="329" name="Text Box 329"/>
                <wp:cNvGraphicFramePr/>
                <a:graphic xmlns:a="http://schemas.openxmlformats.org/drawingml/2006/main">
                  <a:graphicData uri="http://schemas.microsoft.com/office/word/2010/wordprocessingShape">
                    <wps:wsp>
                      <wps:cNvSpPr txBox="1"/>
                      <wps:spPr>
                        <a:xfrm>
                          <a:off x="0" y="0"/>
                          <a:ext cx="1706880" cy="191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5E32EA" w:rsidRDefault="00B4067F" w:rsidP="000D1F4D">
                            <w:pPr>
                              <w:spacing w:after="0"/>
                              <w:jc w:val="center"/>
                              <w:rPr>
                                <w:rFonts w:ascii="Times New Roman" w:hAnsi="Times New Roman" w:cs="Times New Roman"/>
                                <w:b/>
                                <w:sz w:val="24"/>
                              </w:rPr>
                            </w:pPr>
                            <w:r>
                              <w:rPr>
                                <w:rFonts w:ascii="Times New Roman" w:hAnsi="Times New Roman" w:cs="Times New Roman"/>
                                <w:b/>
                                <w:sz w:val="24"/>
                              </w:rPr>
                              <w:t>Perceptual Feature Dimensions</w:t>
                            </w:r>
                            <w:r w:rsidRPr="005E32EA">
                              <w:rPr>
                                <w:rFonts w:ascii="Times New Roman" w:hAnsi="Times New Roman" w:cs="Times New Roman"/>
                                <w:b/>
                                <w:sz w:val="24"/>
                              </w:rPr>
                              <w:t>:</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small, high, thin, sharp,  bright, proximal</w:t>
                            </w: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big, low, thick, round, dark, remote</w:t>
                            </w:r>
                          </w:p>
                          <w:p w:rsidR="00B4067F" w:rsidRPr="0097006F" w:rsidRDefault="00B4067F" w:rsidP="000D1F4D">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58" type="#_x0000_t202" style="position:absolute;margin-left:240pt;margin-top:117.6pt;width:134.4pt;height:1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" filled="f" stroked="f" strokeweight=".5pt">
                <v:textbox>
                  <w:txbxContent>
                    <w:p w:rsidR="00B4067F" w:rsidRPr="005E32EA" w:rsidRDefault="00B4067F" w:rsidP="000D1F4D">
                      <w:pPr>
                        <w:spacing w:after="0"/>
                        <w:jc w:val="center"/>
                        <w:rPr>
                          <w:rFonts w:ascii="Times New Roman" w:hAnsi="Times New Roman" w:cs="Times New Roman"/>
                          <w:b/>
                          <w:sz w:val="24"/>
                        </w:rPr>
                      </w:pPr>
                      <w:r>
                        <w:rPr>
                          <w:rFonts w:ascii="Times New Roman" w:hAnsi="Times New Roman" w:cs="Times New Roman"/>
                          <w:b/>
                          <w:sz w:val="24"/>
                        </w:rPr>
                        <w:t>Perceptual Feature Dimensions</w:t>
                      </w:r>
                      <w:r w:rsidRPr="005E32EA">
                        <w:rPr>
                          <w:rFonts w:ascii="Times New Roman" w:hAnsi="Times New Roman" w:cs="Times New Roman"/>
                          <w:b/>
                          <w:sz w:val="24"/>
                        </w:rPr>
                        <w:t>:</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small</w:t>
                      </w:r>
                      <w:proofErr w:type="gramEnd"/>
                      <w:r>
                        <w:rPr>
                          <w:rFonts w:ascii="Times New Roman" w:hAnsi="Times New Roman" w:cs="Times New Roman"/>
                          <w:sz w:val="24"/>
                        </w:rPr>
                        <w:t>, high, thin, sharp,  bright, proximal</w:t>
                      </w: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big</w:t>
                      </w:r>
                      <w:proofErr w:type="gramEnd"/>
                      <w:r>
                        <w:rPr>
                          <w:rFonts w:ascii="Times New Roman" w:hAnsi="Times New Roman" w:cs="Times New Roman"/>
                          <w:sz w:val="24"/>
                        </w:rPr>
                        <w:t>, low, thick, round, dark, remote</w:t>
                      </w:r>
                    </w:p>
                    <w:p w:rsidR="00B4067F" w:rsidRPr="0097006F" w:rsidRDefault="00B4067F" w:rsidP="000D1F4D">
                      <w:pPr>
                        <w:spacing w:after="0"/>
                        <w:jc w:val="center"/>
                        <w:rPr>
                          <w:rFonts w:ascii="Times New Roman" w:hAnsi="Times New Roman" w:cs="Times New Roman"/>
                          <w:sz w:val="24"/>
                        </w:rPr>
                      </w:pPr>
                    </w:p>
                  </w:txbxContent>
                </v:textbox>
              </v:shape>
            </w:pict>
          </mc:Fallback>
        </mc:AlternateContent>
      </w:r>
      <w:r w:rsidR="000D7955">
        <w:rPr>
          <w:rFonts w:ascii="Times New Roman" w:hAnsi="Times New Roman" w:cs="Times New Roman"/>
          <w:noProof/>
          <w:sz w:val="24"/>
          <w:szCs w:val="24"/>
          <w:lang w:eastAsia="en-GB"/>
        </w:rPr>
        <mc:AlternateContent>
          <mc:Choice Requires="wps">
            <w:drawing>
              <wp:anchor distT="0" distB="0" distL="114300" distR="114300" simplePos="0" relativeHeight="251757568" behindDoc="0" locked="0" layoutInCell="1" allowOverlap="1" wp14:anchorId="17AC2A2C" wp14:editId="42DA9644">
                <wp:simplePos x="0" y="0"/>
                <wp:positionH relativeFrom="column">
                  <wp:posOffset>3787140</wp:posOffset>
                </wp:positionH>
                <wp:positionV relativeFrom="paragraph">
                  <wp:posOffset>3947160</wp:posOffset>
                </wp:positionV>
                <wp:extent cx="1873250" cy="1906905"/>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873250" cy="1906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5E32EA" w:rsidRDefault="00B4067F" w:rsidP="000D1F4D">
                            <w:pPr>
                              <w:spacing w:after="0"/>
                              <w:jc w:val="center"/>
                              <w:rPr>
                                <w:rFonts w:ascii="Times New Roman" w:hAnsi="Times New Roman" w:cs="Times New Roman"/>
                                <w:b/>
                                <w:sz w:val="24"/>
                              </w:rPr>
                            </w:pPr>
                            <w:r>
                              <w:rPr>
                                <w:rFonts w:ascii="Times New Roman" w:hAnsi="Times New Roman" w:cs="Times New Roman"/>
                                <w:b/>
                                <w:sz w:val="24"/>
                              </w:rPr>
                              <w:t>Music</w:t>
                            </w:r>
                            <w:r w:rsidRPr="005E32EA">
                              <w:rPr>
                                <w:rFonts w:ascii="Times New Roman" w:hAnsi="Times New Roman" w:cs="Times New Roman"/>
                                <w:b/>
                                <w:sz w:val="24"/>
                              </w:rPr>
                              <w:t xml:space="preserve"> 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high intensity, fast, high and small sounds</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low intensity, slow, low and big sounds</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fluctuations between high energy and low energy</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prominence of high energy</w:t>
                            </w:r>
                          </w:p>
                          <w:p w:rsidR="00B4067F" w:rsidRDefault="00B4067F" w:rsidP="000D1F4D">
                            <w:pPr>
                              <w:spacing w:after="0"/>
                              <w:jc w:val="center"/>
                              <w:rPr>
                                <w:rFonts w:ascii="Times New Roman" w:hAnsi="Times New Roman" w:cs="Times New Roman"/>
                                <w:sz w:val="24"/>
                              </w:rPr>
                            </w:pPr>
                          </w:p>
                          <w:p w:rsidR="00B4067F" w:rsidRPr="002F13DE" w:rsidRDefault="00B4067F" w:rsidP="000D1F4D">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059" type="#_x0000_t202" style="position:absolute;margin-left:298.2pt;margin-top:310.8pt;width:147.5pt;height:150.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" filled="f" stroked="f" strokeweight=".5pt">
                <v:textbox>
                  <w:txbxContent>
                    <w:p w:rsidR="00B4067F" w:rsidRPr="005E32EA" w:rsidRDefault="00B4067F" w:rsidP="000D1F4D">
                      <w:pPr>
                        <w:spacing w:after="0"/>
                        <w:jc w:val="center"/>
                        <w:rPr>
                          <w:rFonts w:ascii="Times New Roman" w:hAnsi="Times New Roman" w:cs="Times New Roman"/>
                          <w:b/>
                          <w:sz w:val="24"/>
                        </w:rPr>
                      </w:pPr>
                      <w:r>
                        <w:rPr>
                          <w:rFonts w:ascii="Times New Roman" w:hAnsi="Times New Roman" w:cs="Times New Roman"/>
                          <w:b/>
                          <w:sz w:val="24"/>
                        </w:rPr>
                        <w:t>Music</w:t>
                      </w:r>
                      <w:r w:rsidRPr="005E32EA">
                        <w:rPr>
                          <w:rFonts w:ascii="Times New Roman" w:hAnsi="Times New Roman" w:cs="Times New Roman"/>
                          <w:b/>
                          <w:sz w:val="24"/>
                        </w:rPr>
                        <w:t xml:space="preserve"> 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high</w:t>
                      </w:r>
                      <w:proofErr w:type="gramEnd"/>
                      <w:r>
                        <w:rPr>
                          <w:rFonts w:ascii="Times New Roman" w:hAnsi="Times New Roman" w:cs="Times New Roman"/>
                          <w:sz w:val="24"/>
                        </w:rPr>
                        <w:t xml:space="preserve"> intensity, fast, high and small sounds</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low</w:t>
                      </w:r>
                      <w:proofErr w:type="gramEnd"/>
                      <w:r>
                        <w:rPr>
                          <w:rFonts w:ascii="Times New Roman" w:hAnsi="Times New Roman" w:cs="Times New Roman"/>
                          <w:sz w:val="24"/>
                        </w:rPr>
                        <w:t xml:space="preserve"> intensity, slow, low and big sounds</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fluctuations</w:t>
                      </w:r>
                      <w:proofErr w:type="gramEnd"/>
                      <w:r>
                        <w:rPr>
                          <w:rFonts w:ascii="Times New Roman" w:hAnsi="Times New Roman" w:cs="Times New Roman"/>
                          <w:sz w:val="24"/>
                        </w:rPr>
                        <w:t xml:space="preserve"> between high energy and low energy</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prominence</w:t>
                      </w:r>
                      <w:proofErr w:type="gramEnd"/>
                      <w:r>
                        <w:rPr>
                          <w:rFonts w:ascii="Times New Roman" w:hAnsi="Times New Roman" w:cs="Times New Roman"/>
                          <w:sz w:val="24"/>
                        </w:rPr>
                        <w:t xml:space="preserve"> of high energy</w:t>
                      </w:r>
                    </w:p>
                    <w:p w:rsidR="00B4067F" w:rsidRDefault="00B4067F" w:rsidP="000D1F4D">
                      <w:pPr>
                        <w:spacing w:after="0"/>
                        <w:jc w:val="center"/>
                        <w:rPr>
                          <w:rFonts w:ascii="Times New Roman" w:hAnsi="Times New Roman" w:cs="Times New Roman"/>
                          <w:sz w:val="24"/>
                        </w:rPr>
                      </w:pPr>
                    </w:p>
                    <w:p w:rsidR="00B4067F" w:rsidRPr="002F13DE" w:rsidRDefault="00B4067F" w:rsidP="000D1F4D">
                      <w:pPr>
                        <w:spacing w:after="0"/>
                        <w:jc w:val="center"/>
                        <w:rPr>
                          <w:rFonts w:ascii="Times New Roman" w:hAnsi="Times New Roman" w:cs="Times New Roman"/>
                          <w:sz w:val="24"/>
                        </w:rPr>
                      </w:pPr>
                    </w:p>
                  </w:txbxContent>
                </v:textbox>
              </v:shape>
            </w:pict>
          </mc:Fallback>
        </mc:AlternateContent>
      </w:r>
      <w:r w:rsidR="00367DDA">
        <w:rPr>
          <w:rFonts w:ascii="Times New Roman" w:hAnsi="Times New Roman" w:cs="Times New Roman"/>
          <w:noProof/>
          <w:sz w:val="24"/>
          <w:szCs w:val="24"/>
          <w:lang w:eastAsia="en-GB"/>
        </w:rPr>
        <mc:AlternateContent>
          <mc:Choice Requires="wps">
            <w:drawing>
              <wp:anchor distT="0" distB="0" distL="114300" distR="114300" simplePos="0" relativeHeight="251751424" behindDoc="0" locked="0" layoutInCell="1" allowOverlap="1" wp14:anchorId="56C37A58" wp14:editId="243956A4">
                <wp:simplePos x="0" y="0"/>
                <wp:positionH relativeFrom="column">
                  <wp:posOffset>1677670</wp:posOffset>
                </wp:positionH>
                <wp:positionV relativeFrom="paragraph">
                  <wp:posOffset>6006465</wp:posOffset>
                </wp:positionV>
                <wp:extent cx="6337300" cy="504825"/>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63373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C4280" w:rsidRDefault="00B4067F" w:rsidP="000D1F4D">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4.10 </w:t>
                            </w:r>
                            <w:r w:rsidRPr="008566D5">
                              <w:rPr>
                                <w:rFonts w:ascii="Times New Roman" w:hAnsi="Times New Roman" w:cs="Times New Roman"/>
                                <w:i/>
                                <w:color w:val="202124"/>
                                <w:sz w:val="24"/>
                                <w:szCs w:val="20"/>
                                <w:shd w:val="clear" w:color="auto" w:fill="FFFFFF"/>
                              </w:rPr>
                              <w:t xml:space="preserve">CIT diagram showing generic, input and blended spaces </w:t>
                            </w:r>
                            <w:r>
                              <w:rPr>
                                <w:rFonts w:ascii="Times New Roman" w:hAnsi="Times New Roman" w:cs="Times New Roman"/>
                                <w:i/>
                                <w:color w:val="202124"/>
                                <w:sz w:val="24"/>
                                <w:szCs w:val="20"/>
                                <w:shd w:val="clear" w:color="auto" w:fill="FFFFFF"/>
                              </w:rPr>
                              <w:t>of instrumental music in ‘Pull Me 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1" o:spid="_x0000_s1060" type="#_x0000_t202" style="position:absolute;margin-left:132.1pt;margin-top:472.95pt;width:499pt;height:3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" filled="f" stroked="f" strokeweight=".5pt">
                <v:textbox>
                  <w:txbxContent>
                    <w:p w:rsidR="00B4067F" w:rsidRPr="007C4280" w:rsidRDefault="00B4067F" w:rsidP="000D1F4D">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4.10 </w:t>
                      </w:r>
                      <w:r w:rsidRPr="008566D5">
                        <w:rPr>
                          <w:rFonts w:ascii="Times New Roman" w:hAnsi="Times New Roman" w:cs="Times New Roman"/>
                          <w:i/>
                          <w:color w:val="202124"/>
                          <w:sz w:val="24"/>
                          <w:szCs w:val="20"/>
                          <w:shd w:val="clear" w:color="auto" w:fill="FFFFFF"/>
                        </w:rPr>
                        <w:t xml:space="preserve">CIT diagram showing generic, input and blended spaces </w:t>
                      </w:r>
                      <w:r>
                        <w:rPr>
                          <w:rFonts w:ascii="Times New Roman" w:hAnsi="Times New Roman" w:cs="Times New Roman"/>
                          <w:i/>
                          <w:color w:val="202124"/>
                          <w:sz w:val="24"/>
                          <w:szCs w:val="20"/>
                          <w:shd w:val="clear" w:color="auto" w:fill="FFFFFF"/>
                        </w:rPr>
                        <w:t>of instrumental music in ‘Pull Me Under’</w:t>
                      </w:r>
                    </w:p>
                  </w:txbxContent>
                </v:textbox>
              </v:shape>
            </w:pict>
          </mc:Fallback>
        </mc:AlternateContent>
      </w:r>
      <w:r w:rsidR="00367DDA">
        <w:rPr>
          <w:rFonts w:ascii="Times New Roman" w:hAnsi="Times New Roman" w:cs="Times New Roman"/>
          <w:noProof/>
          <w:sz w:val="24"/>
          <w:szCs w:val="24"/>
          <w:lang w:eastAsia="en-GB"/>
        </w:rPr>
        <mc:AlternateContent>
          <mc:Choice Requires="wps">
            <w:drawing>
              <wp:anchor distT="0" distB="0" distL="114300" distR="114300" simplePos="0" relativeHeight="252018688" behindDoc="0" locked="0" layoutInCell="1" allowOverlap="1" wp14:anchorId="46BD8ECB" wp14:editId="711BEAF1">
                <wp:simplePos x="0" y="0"/>
                <wp:positionH relativeFrom="column">
                  <wp:posOffset>4008120</wp:posOffset>
                </wp:positionH>
                <wp:positionV relativeFrom="paragraph">
                  <wp:posOffset>3505200</wp:posOffset>
                </wp:positionV>
                <wp:extent cx="182880" cy="441960"/>
                <wp:effectExtent l="57150" t="38100" r="64770" b="53340"/>
                <wp:wrapNone/>
                <wp:docPr id="600" name="Straight Arrow Connector 600"/>
                <wp:cNvGraphicFramePr/>
                <a:graphic xmlns:a="http://schemas.openxmlformats.org/drawingml/2006/main">
                  <a:graphicData uri="http://schemas.microsoft.com/office/word/2010/wordprocessingShape">
                    <wps:wsp>
                      <wps:cNvCnPr/>
                      <wps:spPr>
                        <a:xfrm>
                          <a:off x="0" y="0"/>
                          <a:ext cx="182880" cy="44196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0" o:spid="_x0000_s1026" type="#_x0000_t32" style="position:absolute;margin-left:315.6pt;margin-top:276pt;width:14.4pt;height:34.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" strokecolor="black [3213]" strokeweight="3pt">
                <v:stroke dashstyle="3 1" startarrow="open" endarrow="open"/>
              </v:shape>
            </w:pict>
          </mc:Fallback>
        </mc:AlternateContent>
      </w:r>
      <w:r w:rsidR="00367DDA">
        <w:rPr>
          <w:rFonts w:ascii="Times New Roman" w:hAnsi="Times New Roman" w:cs="Times New Roman"/>
          <w:noProof/>
          <w:sz w:val="24"/>
          <w:szCs w:val="24"/>
          <w:lang w:eastAsia="en-GB"/>
        </w:rPr>
        <mc:AlternateContent>
          <mc:Choice Requires="wps">
            <w:drawing>
              <wp:anchor distT="0" distB="0" distL="114300" distR="114300" simplePos="0" relativeHeight="252020736" behindDoc="0" locked="0" layoutInCell="1" allowOverlap="1" wp14:anchorId="571120A7" wp14:editId="471E7F4F">
                <wp:simplePos x="0" y="0"/>
                <wp:positionH relativeFrom="column">
                  <wp:posOffset>5501640</wp:posOffset>
                </wp:positionH>
                <wp:positionV relativeFrom="paragraph">
                  <wp:posOffset>3573780</wp:posOffset>
                </wp:positionV>
                <wp:extent cx="190500" cy="434340"/>
                <wp:effectExtent l="57150" t="38100" r="57150" b="41910"/>
                <wp:wrapNone/>
                <wp:docPr id="601" name="Straight Arrow Connector 601"/>
                <wp:cNvGraphicFramePr/>
                <a:graphic xmlns:a="http://schemas.openxmlformats.org/drawingml/2006/main">
                  <a:graphicData uri="http://schemas.microsoft.com/office/word/2010/wordprocessingShape">
                    <wps:wsp>
                      <wps:cNvCnPr/>
                      <wps:spPr>
                        <a:xfrm flipH="1">
                          <a:off x="0" y="0"/>
                          <a:ext cx="190500" cy="43434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1" o:spid="_x0000_s1026" type="#_x0000_t32" style="position:absolute;margin-left:433.2pt;margin-top:281.4pt;width:15pt;height:34.2pt;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" strokecolor="black [3213]" strokeweight="3pt">
                <v:stroke dashstyle="3 1" startarrow="open" endarrow="open"/>
              </v:shape>
            </w:pict>
          </mc:Fallback>
        </mc:AlternateContent>
      </w:r>
      <w:r w:rsidR="00367DDA">
        <w:rPr>
          <w:rFonts w:ascii="Times New Roman" w:hAnsi="Times New Roman" w:cs="Times New Roman"/>
          <w:noProof/>
          <w:sz w:val="24"/>
          <w:szCs w:val="24"/>
          <w:lang w:eastAsia="en-GB"/>
        </w:rPr>
        <mc:AlternateContent>
          <mc:Choice Requires="wps">
            <w:drawing>
              <wp:anchor distT="0" distB="0" distL="114300" distR="114300" simplePos="0" relativeHeight="252014592" behindDoc="0" locked="0" layoutInCell="1" allowOverlap="1" wp14:anchorId="7806CEF7" wp14:editId="383ECEB2">
                <wp:simplePos x="0" y="0"/>
                <wp:positionH relativeFrom="column">
                  <wp:posOffset>3855720</wp:posOffset>
                </wp:positionH>
                <wp:positionV relativeFrom="paragraph">
                  <wp:posOffset>563880</wp:posOffset>
                </wp:positionV>
                <wp:extent cx="335280" cy="693420"/>
                <wp:effectExtent l="57150" t="38100" r="45720" b="49530"/>
                <wp:wrapNone/>
                <wp:docPr id="351" name="Straight Arrow Connector 351"/>
                <wp:cNvGraphicFramePr/>
                <a:graphic xmlns:a="http://schemas.openxmlformats.org/drawingml/2006/main">
                  <a:graphicData uri="http://schemas.microsoft.com/office/word/2010/wordprocessingShape">
                    <wps:wsp>
                      <wps:cNvCnPr/>
                      <wps:spPr>
                        <a:xfrm flipH="1">
                          <a:off x="0" y="0"/>
                          <a:ext cx="335280" cy="69342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1" o:spid="_x0000_s1026" type="#_x0000_t32" style="position:absolute;margin-left:303.6pt;margin-top:44.4pt;width:26.4pt;height:54.6pt;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" strokecolor="black [3213]" strokeweight="3pt">
                <v:stroke dashstyle="3 1" startarrow="open" endarrow="open"/>
              </v:shape>
            </w:pict>
          </mc:Fallback>
        </mc:AlternateContent>
      </w:r>
      <w:r w:rsidR="00367DDA">
        <w:rPr>
          <w:rFonts w:ascii="Times New Roman" w:hAnsi="Times New Roman" w:cs="Times New Roman"/>
          <w:noProof/>
          <w:sz w:val="24"/>
          <w:szCs w:val="24"/>
          <w:lang w:eastAsia="en-GB"/>
        </w:rPr>
        <mc:AlternateContent>
          <mc:Choice Requires="wps">
            <w:drawing>
              <wp:anchor distT="0" distB="0" distL="114300" distR="114300" simplePos="0" relativeHeight="252016640" behindDoc="0" locked="0" layoutInCell="1" allowOverlap="1" wp14:anchorId="5C8C4AF8" wp14:editId="0D24F0CD">
                <wp:simplePos x="0" y="0"/>
                <wp:positionH relativeFrom="column">
                  <wp:posOffset>5417820</wp:posOffset>
                </wp:positionH>
                <wp:positionV relativeFrom="paragraph">
                  <wp:posOffset>525780</wp:posOffset>
                </wp:positionV>
                <wp:extent cx="457200" cy="822960"/>
                <wp:effectExtent l="38100" t="38100" r="57150" b="53340"/>
                <wp:wrapNone/>
                <wp:docPr id="577" name="Straight Arrow Connector 577"/>
                <wp:cNvGraphicFramePr/>
                <a:graphic xmlns:a="http://schemas.openxmlformats.org/drawingml/2006/main">
                  <a:graphicData uri="http://schemas.microsoft.com/office/word/2010/wordprocessingShape">
                    <wps:wsp>
                      <wps:cNvCnPr/>
                      <wps:spPr>
                        <a:xfrm>
                          <a:off x="0" y="0"/>
                          <a:ext cx="457200" cy="82296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7" o:spid="_x0000_s1026" type="#_x0000_t32" style="position:absolute;margin-left:426.6pt;margin-top:41.4pt;width:36pt;height:64.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" strokecolor="black [3213]" strokeweight="3pt">
                <v:stroke dashstyle="3 1" startarrow="open" endarrow="open"/>
              </v:shape>
            </w:pict>
          </mc:Fallback>
        </mc:AlternateContent>
      </w:r>
      <w:r w:rsidR="00367DDA">
        <w:rPr>
          <w:rFonts w:ascii="Times New Roman" w:hAnsi="Times New Roman" w:cs="Times New Roman"/>
          <w:noProof/>
          <w:sz w:val="24"/>
          <w:szCs w:val="24"/>
          <w:lang w:eastAsia="en-GB"/>
        </w:rPr>
        <mc:AlternateContent>
          <mc:Choice Requires="wps">
            <w:drawing>
              <wp:anchor distT="0" distB="0" distL="114300" distR="114300" simplePos="0" relativeHeight="252010496" behindDoc="0" locked="0" layoutInCell="1" allowOverlap="1" wp14:anchorId="5D36A0BE" wp14:editId="13C182AD">
                <wp:simplePos x="0" y="0"/>
                <wp:positionH relativeFrom="column">
                  <wp:posOffset>4692015</wp:posOffset>
                </wp:positionH>
                <wp:positionV relativeFrom="paragraph">
                  <wp:posOffset>2339340</wp:posOffset>
                </wp:positionV>
                <wp:extent cx="481965" cy="0"/>
                <wp:effectExtent l="38100" t="133350" r="0" b="133350"/>
                <wp:wrapNone/>
                <wp:docPr id="327" name="Straight Arrow Connector 327"/>
                <wp:cNvGraphicFramePr/>
                <a:graphic xmlns:a="http://schemas.openxmlformats.org/drawingml/2006/main">
                  <a:graphicData uri="http://schemas.microsoft.com/office/word/2010/wordprocessingShape">
                    <wps:wsp>
                      <wps:cNvCnPr/>
                      <wps:spPr>
                        <a:xfrm>
                          <a:off x="0" y="0"/>
                          <a:ext cx="481965" cy="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7" o:spid="_x0000_s1026" type="#_x0000_t32" style="position:absolute;margin-left:369.45pt;margin-top:184.2pt;width:37.95pt;height: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" strokecolor="black [3213]" strokeweight="3pt">
                <v:stroke dashstyle="3 1" startarrow="open" endarrow="open"/>
              </v:shape>
            </w:pict>
          </mc:Fallback>
        </mc:AlternateContent>
      </w:r>
      <w:r w:rsidR="00367DDA">
        <w:rPr>
          <w:rFonts w:ascii="Times New Roman" w:hAnsi="Times New Roman" w:cs="Times New Roman"/>
          <w:noProof/>
          <w:sz w:val="24"/>
          <w:szCs w:val="24"/>
          <w:lang w:eastAsia="en-GB"/>
        </w:rPr>
        <mc:AlternateContent>
          <mc:Choice Requires="wps">
            <w:drawing>
              <wp:anchor distT="0" distB="0" distL="114300" distR="114300" simplePos="0" relativeHeight="251760640" behindDoc="0" locked="0" layoutInCell="1" allowOverlap="1" wp14:anchorId="01BEDEAC" wp14:editId="12712C54">
                <wp:simplePos x="0" y="0"/>
                <wp:positionH relativeFrom="column">
                  <wp:posOffset>2926080</wp:posOffset>
                </wp:positionH>
                <wp:positionV relativeFrom="paragraph">
                  <wp:posOffset>1211580</wp:posOffset>
                </wp:positionV>
                <wp:extent cx="1828800" cy="2320925"/>
                <wp:effectExtent l="0" t="0" r="19050" b="22225"/>
                <wp:wrapNone/>
                <wp:docPr id="330" name="Oval 330"/>
                <wp:cNvGraphicFramePr/>
                <a:graphic xmlns:a="http://schemas.openxmlformats.org/drawingml/2006/main">
                  <a:graphicData uri="http://schemas.microsoft.com/office/word/2010/wordprocessingShape">
                    <wps:wsp>
                      <wps:cNvSpPr/>
                      <wps:spPr>
                        <a:xfrm>
                          <a:off x="0" y="0"/>
                          <a:ext cx="1828800" cy="23209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0" o:spid="_x0000_s1026" style="position:absolute;margin-left:230.4pt;margin-top:95.4pt;width:2in;height:18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" filled="f" strokecolor="black [3213]" strokeweight="2pt"/>
            </w:pict>
          </mc:Fallback>
        </mc:AlternateContent>
      </w:r>
      <w:r w:rsidR="00367DDA">
        <w:rPr>
          <w:rFonts w:ascii="Times New Roman" w:hAnsi="Times New Roman" w:cs="Times New Roman"/>
          <w:noProof/>
          <w:sz w:val="24"/>
          <w:szCs w:val="24"/>
          <w:lang w:eastAsia="en-GB"/>
        </w:rPr>
        <mc:AlternateContent>
          <mc:Choice Requires="wps">
            <w:drawing>
              <wp:anchor distT="0" distB="0" distL="114300" distR="114300" simplePos="0" relativeHeight="252008448" behindDoc="0" locked="0" layoutInCell="1" allowOverlap="1" wp14:anchorId="1ABE3CB5" wp14:editId="0F2B99FD">
                <wp:simplePos x="0" y="0"/>
                <wp:positionH relativeFrom="column">
                  <wp:posOffset>2506980</wp:posOffset>
                </wp:positionH>
                <wp:positionV relativeFrom="paragraph">
                  <wp:posOffset>2301240</wp:posOffset>
                </wp:positionV>
                <wp:extent cx="419100" cy="0"/>
                <wp:effectExtent l="38100" t="133350" r="0" b="133350"/>
                <wp:wrapNone/>
                <wp:docPr id="325" name="Straight Arrow Connector 325"/>
                <wp:cNvGraphicFramePr/>
                <a:graphic xmlns:a="http://schemas.openxmlformats.org/drawingml/2006/main">
                  <a:graphicData uri="http://schemas.microsoft.com/office/word/2010/wordprocessingShape">
                    <wps:wsp>
                      <wps:cNvCnPr/>
                      <wps:spPr>
                        <a:xfrm>
                          <a:off x="0" y="0"/>
                          <a:ext cx="419100" cy="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5" o:spid="_x0000_s1026" type="#_x0000_t32" style="position:absolute;margin-left:197.4pt;margin-top:181.2pt;width:33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" strokecolor="black [3213]" strokeweight="3pt">
                <v:stroke dashstyle="3 1" startarrow="open" endarrow="open"/>
              </v:shape>
            </w:pict>
          </mc:Fallback>
        </mc:AlternateContent>
      </w:r>
      <w:r w:rsidR="00367DDA">
        <w:rPr>
          <w:rFonts w:ascii="Times New Roman" w:hAnsi="Times New Roman" w:cs="Times New Roman"/>
          <w:noProof/>
          <w:sz w:val="24"/>
          <w:szCs w:val="24"/>
          <w:lang w:eastAsia="en-GB"/>
        </w:rPr>
        <mc:AlternateContent>
          <mc:Choice Requires="wps">
            <w:drawing>
              <wp:anchor distT="0" distB="0" distL="114300" distR="114300" simplePos="0" relativeHeight="252012544" behindDoc="0" locked="0" layoutInCell="1" allowOverlap="1" wp14:anchorId="16BF3529" wp14:editId="40672CDA">
                <wp:simplePos x="0" y="0"/>
                <wp:positionH relativeFrom="column">
                  <wp:posOffset>7162800</wp:posOffset>
                </wp:positionH>
                <wp:positionV relativeFrom="paragraph">
                  <wp:posOffset>2286000</wp:posOffset>
                </wp:positionV>
                <wp:extent cx="381000" cy="0"/>
                <wp:effectExtent l="38100" t="133350" r="0" b="133350"/>
                <wp:wrapNone/>
                <wp:docPr id="350" name="Straight Arrow Connector 350"/>
                <wp:cNvGraphicFramePr/>
                <a:graphic xmlns:a="http://schemas.openxmlformats.org/drawingml/2006/main">
                  <a:graphicData uri="http://schemas.microsoft.com/office/word/2010/wordprocessingShape">
                    <wps:wsp>
                      <wps:cNvCnPr/>
                      <wps:spPr>
                        <a:xfrm>
                          <a:off x="0" y="0"/>
                          <a:ext cx="381000" cy="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0" o:spid="_x0000_s1026" type="#_x0000_t32" style="position:absolute;margin-left:564pt;margin-top:180pt;width:30pt;height: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" strokecolor="black [3213]" strokeweight="3pt">
                <v:stroke dashstyle="3 1" startarrow="open" endarrow="open"/>
              </v:shape>
            </w:pict>
          </mc:Fallback>
        </mc:AlternateContent>
      </w:r>
      <w:r w:rsidR="00367DDA">
        <w:rPr>
          <w:rFonts w:ascii="Times New Roman" w:hAnsi="Times New Roman" w:cs="Times New Roman"/>
          <w:noProof/>
          <w:sz w:val="24"/>
          <w:szCs w:val="24"/>
          <w:lang w:eastAsia="en-GB"/>
        </w:rPr>
        <mc:AlternateContent>
          <mc:Choice Requires="wps">
            <w:drawing>
              <wp:anchor distT="0" distB="0" distL="114300" distR="114300" simplePos="0" relativeHeight="252004352" behindDoc="0" locked="0" layoutInCell="1" allowOverlap="1" wp14:anchorId="5130818F" wp14:editId="4CE72709">
                <wp:simplePos x="0" y="0"/>
                <wp:positionH relativeFrom="column">
                  <wp:posOffset>2080260</wp:posOffset>
                </wp:positionH>
                <wp:positionV relativeFrom="paragraph">
                  <wp:posOffset>3117850</wp:posOffset>
                </wp:positionV>
                <wp:extent cx="1188720" cy="1553210"/>
                <wp:effectExtent l="38100" t="38100" r="49530" b="46990"/>
                <wp:wrapNone/>
                <wp:docPr id="323" name="Straight Arrow Connector 323"/>
                <wp:cNvGraphicFramePr/>
                <a:graphic xmlns:a="http://schemas.openxmlformats.org/drawingml/2006/main">
                  <a:graphicData uri="http://schemas.microsoft.com/office/word/2010/wordprocessingShape">
                    <wps:wsp>
                      <wps:cNvCnPr/>
                      <wps:spPr>
                        <a:xfrm>
                          <a:off x="0" y="0"/>
                          <a:ext cx="1188720" cy="155321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3" o:spid="_x0000_s1026" type="#_x0000_t32" style="position:absolute;margin-left:163.8pt;margin-top:245.5pt;width:93.6pt;height:122.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" strokecolor="black [3213]" strokeweight="3pt">
                <v:stroke dashstyle="3 1" startarrow="open" endarrow="open"/>
              </v:shape>
            </w:pict>
          </mc:Fallback>
        </mc:AlternateContent>
      </w:r>
      <w:r w:rsidR="00367DDA">
        <w:rPr>
          <w:rFonts w:ascii="Times New Roman" w:hAnsi="Times New Roman" w:cs="Times New Roman"/>
          <w:noProof/>
          <w:sz w:val="24"/>
          <w:szCs w:val="24"/>
          <w:lang w:eastAsia="en-GB"/>
        </w:rPr>
        <mc:AlternateContent>
          <mc:Choice Requires="wps">
            <w:drawing>
              <wp:anchor distT="0" distB="0" distL="114300" distR="114300" simplePos="0" relativeHeight="252006400" behindDoc="0" locked="0" layoutInCell="1" allowOverlap="1" wp14:anchorId="5AD1672C" wp14:editId="2E6FFA32">
                <wp:simplePos x="0" y="0"/>
                <wp:positionH relativeFrom="column">
                  <wp:posOffset>6221730</wp:posOffset>
                </wp:positionH>
                <wp:positionV relativeFrom="paragraph">
                  <wp:posOffset>2903220</wp:posOffset>
                </wp:positionV>
                <wp:extent cx="1626870" cy="1851660"/>
                <wp:effectExtent l="38100" t="38100" r="49530" b="53340"/>
                <wp:wrapNone/>
                <wp:docPr id="324" name="Straight Arrow Connector 324"/>
                <wp:cNvGraphicFramePr/>
                <a:graphic xmlns:a="http://schemas.openxmlformats.org/drawingml/2006/main">
                  <a:graphicData uri="http://schemas.microsoft.com/office/word/2010/wordprocessingShape">
                    <wps:wsp>
                      <wps:cNvCnPr/>
                      <wps:spPr>
                        <a:xfrm flipV="1">
                          <a:off x="0" y="0"/>
                          <a:ext cx="1626870" cy="185166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4" o:spid="_x0000_s1026" type="#_x0000_t32" style="position:absolute;margin-left:489.9pt;margin-top:228.6pt;width:128.1pt;height:145.8pt;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" strokecolor="black [3213]" strokeweight="3pt">
                <v:stroke dashstyle="3 1" startarrow="open" endarrow="open"/>
              </v:shape>
            </w:pict>
          </mc:Fallback>
        </mc:AlternateContent>
      </w:r>
      <w:r w:rsidR="00367DDA">
        <w:rPr>
          <w:rFonts w:ascii="Times New Roman" w:hAnsi="Times New Roman" w:cs="Times New Roman"/>
          <w:noProof/>
          <w:sz w:val="24"/>
          <w:szCs w:val="24"/>
          <w:lang w:eastAsia="en-GB"/>
        </w:rPr>
        <mc:AlternateContent>
          <mc:Choice Requires="wps">
            <w:drawing>
              <wp:anchor distT="0" distB="0" distL="114300" distR="114300" simplePos="0" relativeHeight="252002304" behindDoc="0" locked="0" layoutInCell="1" allowOverlap="1" wp14:anchorId="18DE29A2" wp14:editId="1DEFDAAF">
                <wp:simplePos x="0" y="0"/>
                <wp:positionH relativeFrom="column">
                  <wp:posOffset>2209800</wp:posOffset>
                </wp:positionH>
                <wp:positionV relativeFrom="paragraph">
                  <wp:posOffset>91440</wp:posOffset>
                </wp:positionV>
                <wp:extent cx="1645920" cy="967740"/>
                <wp:effectExtent l="38100" t="38100" r="49530" b="41910"/>
                <wp:wrapNone/>
                <wp:docPr id="320" name="Straight Arrow Connector 320"/>
                <wp:cNvGraphicFramePr/>
                <a:graphic xmlns:a="http://schemas.openxmlformats.org/drawingml/2006/main">
                  <a:graphicData uri="http://schemas.microsoft.com/office/word/2010/wordprocessingShape">
                    <wps:wsp>
                      <wps:cNvCnPr/>
                      <wps:spPr>
                        <a:xfrm flipV="1">
                          <a:off x="0" y="0"/>
                          <a:ext cx="1645920" cy="96774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0" o:spid="_x0000_s1026" type="#_x0000_t32" style="position:absolute;margin-left:174pt;margin-top:7.2pt;width:129.6pt;height:76.2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" strokecolor="black [3213]" strokeweight="3pt">
                <v:stroke dashstyle="3 1" startarrow="open" endarrow="open"/>
              </v:shape>
            </w:pict>
          </mc:Fallback>
        </mc:AlternateContent>
      </w:r>
      <w:r w:rsidR="00367DDA">
        <w:rPr>
          <w:rFonts w:ascii="Times New Roman" w:hAnsi="Times New Roman" w:cs="Times New Roman"/>
          <w:noProof/>
          <w:sz w:val="24"/>
          <w:szCs w:val="24"/>
          <w:lang w:eastAsia="en-GB"/>
        </w:rPr>
        <mc:AlternateContent>
          <mc:Choice Requires="wps">
            <w:drawing>
              <wp:anchor distT="0" distB="0" distL="114300" distR="114300" simplePos="0" relativeHeight="251763712" behindDoc="0" locked="0" layoutInCell="1" allowOverlap="1" wp14:anchorId="15A53335" wp14:editId="7DAA449A">
                <wp:simplePos x="0" y="0"/>
                <wp:positionH relativeFrom="column">
                  <wp:posOffset>5694045</wp:posOffset>
                </wp:positionH>
                <wp:positionV relativeFrom="paragraph">
                  <wp:posOffset>91440</wp:posOffset>
                </wp:positionV>
                <wp:extent cx="1979295" cy="1120140"/>
                <wp:effectExtent l="38100" t="38100" r="59055" b="41910"/>
                <wp:wrapNone/>
                <wp:docPr id="322" name="Straight Arrow Connector 322"/>
                <wp:cNvGraphicFramePr/>
                <a:graphic xmlns:a="http://schemas.openxmlformats.org/drawingml/2006/main">
                  <a:graphicData uri="http://schemas.microsoft.com/office/word/2010/wordprocessingShape">
                    <wps:wsp>
                      <wps:cNvCnPr/>
                      <wps:spPr>
                        <a:xfrm>
                          <a:off x="0" y="0"/>
                          <a:ext cx="1979295" cy="112014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2" o:spid="_x0000_s1026" type="#_x0000_t32" style="position:absolute;margin-left:448.35pt;margin-top:7.2pt;width:155.85pt;height:8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" strokecolor="black [3213]" strokeweight="3pt">
                <v:stroke dashstyle="3 1" startarrow="open" endarrow="open"/>
              </v:shape>
            </w:pict>
          </mc:Fallback>
        </mc:AlternateContent>
      </w:r>
      <w:r w:rsidR="00217BFA">
        <w:rPr>
          <w:rFonts w:ascii="Times New Roman" w:hAnsi="Times New Roman" w:cs="Times New Roman"/>
          <w:noProof/>
          <w:sz w:val="24"/>
          <w:szCs w:val="24"/>
          <w:lang w:eastAsia="en-GB"/>
        </w:rPr>
        <mc:AlternateContent>
          <mc:Choice Requires="wps">
            <w:drawing>
              <wp:anchor distT="0" distB="0" distL="114300" distR="114300" simplePos="0" relativeHeight="251752448" behindDoc="0" locked="0" layoutInCell="1" allowOverlap="1" wp14:anchorId="0816CBAC" wp14:editId="6D90458C">
                <wp:simplePos x="0" y="0"/>
                <wp:positionH relativeFrom="column">
                  <wp:posOffset>327660</wp:posOffset>
                </wp:positionH>
                <wp:positionV relativeFrom="paragraph">
                  <wp:posOffset>723900</wp:posOffset>
                </wp:positionV>
                <wp:extent cx="2244090" cy="2623820"/>
                <wp:effectExtent l="0" t="0" r="22860" b="24130"/>
                <wp:wrapNone/>
                <wp:docPr id="336" name="Oval 336"/>
                <wp:cNvGraphicFramePr/>
                <a:graphic xmlns:a="http://schemas.openxmlformats.org/drawingml/2006/main">
                  <a:graphicData uri="http://schemas.microsoft.com/office/word/2010/wordprocessingShape">
                    <wps:wsp>
                      <wps:cNvSpPr/>
                      <wps:spPr>
                        <a:xfrm>
                          <a:off x="0" y="0"/>
                          <a:ext cx="2244090" cy="26238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6" o:spid="_x0000_s1026" style="position:absolute;margin-left:25.8pt;margin-top:57pt;width:176.7pt;height:20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" filled="f" strokecolor="black [3213]" strokeweight="2pt"/>
            </w:pict>
          </mc:Fallback>
        </mc:AlternateContent>
      </w:r>
      <w:r w:rsidR="00217BFA">
        <w:rPr>
          <w:rFonts w:ascii="Times New Roman" w:hAnsi="Times New Roman" w:cs="Times New Roman"/>
          <w:noProof/>
          <w:sz w:val="24"/>
          <w:szCs w:val="24"/>
          <w:lang w:eastAsia="en-GB"/>
        </w:rPr>
        <mc:AlternateContent>
          <mc:Choice Requires="wps">
            <w:drawing>
              <wp:anchor distT="0" distB="0" distL="114300" distR="114300" simplePos="0" relativeHeight="251756544" behindDoc="0" locked="0" layoutInCell="1" allowOverlap="1" wp14:anchorId="52C8F150" wp14:editId="01DE61CF">
                <wp:simplePos x="0" y="0"/>
                <wp:positionH relativeFrom="column">
                  <wp:posOffset>563880</wp:posOffset>
                </wp:positionH>
                <wp:positionV relativeFrom="paragraph">
                  <wp:posOffset>1047750</wp:posOffset>
                </wp:positionV>
                <wp:extent cx="1851660" cy="19240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85166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5E32EA" w:rsidRDefault="00B4067F" w:rsidP="000D1F4D">
                            <w:pPr>
                              <w:spacing w:after="0"/>
                              <w:jc w:val="center"/>
                              <w:rPr>
                                <w:rFonts w:ascii="Times New Roman" w:hAnsi="Times New Roman" w:cs="Times New Roman"/>
                                <w:b/>
                                <w:sz w:val="24"/>
                              </w:rPr>
                            </w:pPr>
                            <w:r>
                              <w:rPr>
                                <w:rFonts w:ascii="Times New Roman" w:hAnsi="Times New Roman" w:cs="Times New Roman"/>
                                <w:b/>
                                <w:sz w:val="24"/>
                              </w:rPr>
                              <w:t>Auditory Perception of Sound in a Western Context</w:t>
                            </w:r>
                            <w:r w:rsidRPr="005E32EA">
                              <w:rPr>
                                <w:rFonts w:ascii="Times New Roman" w:hAnsi="Times New Roman" w:cs="Times New Roman"/>
                                <w:b/>
                                <w:sz w:val="24"/>
                              </w:rPr>
                              <w:t>:</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moderate tempo; high note density; loud dissonance; short duration</w:t>
                            </w: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low note density; consonance; long duration</w:t>
                            </w:r>
                          </w:p>
                          <w:p w:rsidR="00B4067F" w:rsidRDefault="00B4067F" w:rsidP="000D1F4D">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061" type="#_x0000_t202" style="position:absolute;margin-left:44.4pt;margin-top:82.5pt;width:145.8pt;height:15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" filled="f" stroked="f" strokeweight=".5pt">
                <v:textbox>
                  <w:txbxContent>
                    <w:p w:rsidR="00B4067F" w:rsidRPr="005E32EA" w:rsidRDefault="00B4067F" w:rsidP="000D1F4D">
                      <w:pPr>
                        <w:spacing w:after="0"/>
                        <w:jc w:val="center"/>
                        <w:rPr>
                          <w:rFonts w:ascii="Times New Roman" w:hAnsi="Times New Roman" w:cs="Times New Roman"/>
                          <w:b/>
                          <w:sz w:val="24"/>
                        </w:rPr>
                      </w:pPr>
                      <w:r>
                        <w:rPr>
                          <w:rFonts w:ascii="Times New Roman" w:hAnsi="Times New Roman" w:cs="Times New Roman"/>
                          <w:b/>
                          <w:sz w:val="24"/>
                        </w:rPr>
                        <w:t>Auditory Perception of Sound in a Western Context</w:t>
                      </w:r>
                      <w:r w:rsidRPr="005E32EA">
                        <w:rPr>
                          <w:rFonts w:ascii="Times New Roman" w:hAnsi="Times New Roman" w:cs="Times New Roman"/>
                          <w:b/>
                          <w:sz w:val="24"/>
                        </w:rPr>
                        <w:t>:</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moderate</w:t>
                      </w:r>
                      <w:proofErr w:type="gramEnd"/>
                      <w:r>
                        <w:rPr>
                          <w:rFonts w:ascii="Times New Roman" w:hAnsi="Times New Roman" w:cs="Times New Roman"/>
                          <w:sz w:val="24"/>
                        </w:rPr>
                        <w:t xml:space="preserve"> tempo; high note density; loud dissonance; short duration</w:t>
                      </w: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low</w:t>
                      </w:r>
                      <w:proofErr w:type="gramEnd"/>
                      <w:r>
                        <w:rPr>
                          <w:rFonts w:ascii="Times New Roman" w:hAnsi="Times New Roman" w:cs="Times New Roman"/>
                          <w:sz w:val="24"/>
                        </w:rPr>
                        <w:t xml:space="preserve"> note density; consonance; long duration</w:t>
                      </w:r>
                    </w:p>
                    <w:p w:rsidR="00B4067F" w:rsidRDefault="00B4067F" w:rsidP="000D1F4D">
                      <w:pPr>
                        <w:spacing w:after="0"/>
                        <w:jc w:val="center"/>
                        <w:rPr>
                          <w:rFonts w:ascii="Times New Roman" w:hAnsi="Times New Roman" w:cs="Times New Roman"/>
                          <w:sz w:val="24"/>
                        </w:rPr>
                      </w:pPr>
                    </w:p>
                  </w:txbxContent>
                </v:textbox>
              </v:shape>
            </w:pict>
          </mc:Fallback>
        </mc:AlternateContent>
      </w:r>
      <w:r w:rsidR="00217BFA">
        <w:rPr>
          <w:rFonts w:ascii="Times New Roman" w:hAnsi="Times New Roman" w:cs="Times New Roman"/>
          <w:noProof/>
          <w:sz w:val="24"/>
          <w:szCs w:val="24"/>
          <w:lang w:eastAsia="en-GB"/>
        </w:rPr>
        <mc:AlternateContent>
          <mc:Choice Requires="wps">
            <w:drawing>
              <wp:anchor distT="0" distB="0" distL="114300" distR="114300" simplePos="0" relativeHeight="251759616" behindDoc="0" locked="0" layoutInCell="1" allowOverlap="1" wp14:anchorId="4B5AEA36" wp14:editId="79D7F34E">
                <wp:simplePos x="0" y="0"/>
                <wp:positionH relativeFrom="column">
                  <wp:posOffset>4189730</wp:posOffset>
                </wp:positionH>
                <wp:positionV relativeFrom="paragraph">
                  <wp:posOffset>-433070</wp:posOffset>
                </wp:positionV>
                <wp:extent cx="1188720" cy="82550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118872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Default="00B4067F" w:rsidP="000D1F4D">
                            <w:pPr>
                              <w:spacing w:after="0"/>
                              <w:jc w:val="center"/>
                              <w:rPr>
                                <w:rFonts w:ascii="Times New Roman" w:hAnsi="Times New Roman" w:cs="Times New Roman"/>
                                <w:b/>
                                <w:sz w:val="24"/>
                              </w:rPr>
                            </w:pPr>
                          </w:p>
                          <w:p w:rsidR="00B4067F" w:rsidRDefault="00B4067F" w:rsidP="000D1F4D">
                            <w:pPr>
                              <w:spacing w:after="0"/>
                              <w:jc w:val="center"/>
                              <w:rPr>
                                <w:rFonts w:ascii="Times New Roman" w:hAnsi="Times New Roman" w:cs="Times New Roman"/>
                                <w:b/>
                                <w:sz w:val="24"/>
                              </w:rPr>
                            </w:pPr>
                            <w:r>
                              <w:rPr>
                                <w:rFonts w:ascii="Times New Roman" w:hAnsi="Times New Roman" w:cs="Times New Roman"/>
                                <w:b/>
                                <w:sz w:val="24"/>
                              </w:rPr>
                              <w:t>Generic Space:</w:t>
                            </w:r>
                          </w:p>
                          <w:p w:rsidR="00B4067F" w:rsidRPr="0097006F" w:rsidRDefault="00B4067F" w:rsidP="000D1F4D">
                            <w:pPr>
                              <w:spacing w:after="0"/>
                              <w:jc w:val="center"/>
                              <w:rPr>
                                <w:rFonts w:ascii="Times New Roman" w:hAnsi="Times New Roman" w:cs="Times New Roman"/>
                                <w:sz w:val="24"/>
                              </w:rPr>
                            </w:pPr>
                            <w:r>
                              <w:rPr>
                                <w:rFonts w:ascii="Times New Roman" w:hAnsi="Times New Roman" w:cs="Times New Roman"/>
                                <w:sz w:val="24"/>
                              </w:rPr>
                              <w:t>sensations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62" type="#_x0000_t202" style="position:absolute;margin-left:329.9pt;margin-top:-34.1pt;width:93.6pt;height: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" filled="f" stroked="f" strokeweight=".5pt">
                <v:textbox>
                  <w:txbxContent>
                    <w:p w:rsidR="00B4067F" w:rsidRDefault="00B4067F" w:rsidP="000D1F4D">
                      <w:pPr>
                        <w:spacing w:after="0"/>
                        <w:jc w:val="center"/>
                        <w:rPr>
                          <w:rFonts w:ascii="Times New Roman" w:hAnsi="Times New Roman" w:cs="Times New Roman"/>
                          <w:b/>
                          <w:sz w:val="24"/>
                        </w:rPr>
                      </w:pPr>
                    </w:p>
                    <w:p w:rsidR="00B4067F" w:rsidRDefault="00B4067F" w:rsidP="000D1F4D">
                      <w:pPr>
                        <w:spacing w:after="0"/>
                        <w:jc w:val="center"/>
                        <w:rPr>
                          <w:rFonts w:ascii="Times New Roman" w:hAnsi="Times New Roman" w:cs="Times New Roman"/>
                          <w:b/>
                          <w:sz w:val="24"/>
                        </w:rPr>
                      </w:pPr>
                      <w:r>
                        <w:rPr>
                          <w:rFonts w:ascii="Times New Roman" w:hAnsi="Times New Roman" w:cs="Times New Roman"/>
                          <w:b/>
                          <w:sz w:val="24"/>
                        </w:rPr>
                        <w:t>Generic Space:</w:t>
                      </w:r>
                    </w:p>
                    <w:p w:rsidR="00B4067F" w:rsidRPr="0097006F" w:rsidRDefault="00B4067F" w:rsidP="000D1F4D">
                      <w:pPr>
                        <w:spacing w:after="0"/>
                        <w:jc w:val="center"/>
                        <w:rPr>
                          <w:rFonts w:ascii="Times New Roman" w:hAnsi="Times New Roman" w:cs="Times New Roman"/>
                          <w:sz w:val="24"/>
                        </w:rPr>
                      </w:pPr>
                      <w:proofErr w:type="gramStart"/>
                      <w:r>
                        <w:rPr>
                          <w:rFonts w:ascii="Times New Roman" w:hAnsi="Times New Roman" w:cs="Times New Roman"/>
                          <w:sz w:val="24"/>
                        </w:rPr>
                        <w:t>sensations</w:t>
                      </w:r>
                      <w:proofErr w:type="gramEnd"/>
                    </w:p>
                  </w:txbxContent>
                </v:textbox>
              </v:shape>
            </w:pict>
          </mc:Fallback>
        </mc:AlternateContent>
      </w:r>
      <w:r w:rsidR="00217BFA">
        <w:rPr>
          <w:rFonts w:ascii="Times New Roman" w:hAnsi="Times New Roman" w:cs="Times New Roman"/>
          <w:noProof/>
          <w:sz w:val="24"/>
          <w:szCs w:val="24"/>
          <w:lang w:eastAsia="en-GB"/>
        </w:rPr>
        <mc:AlternateContent>
          <mc:Choice Requires="wps">
            <w:drawing>
              <wp:anchor distT="0" distB="0" distL="114300" distR="114300" simplePos="0" relativeHeight="251758592" behindDoc="0" locked="0" layoutInCell="1" allowOverlap="1" wp14:anchorId="6C9DF86F" wp14:editId="0350B955">
                <wp:simplePos x="0" y="0"/>
                <wp:positionH relativeFrom="column">
                  <wp:posOffset>3853815</wp:posOffset>
                </wp:positionH>
                <wp:positionV relativeFrom="paragraph">
                  <wp:posOffset>-676910</wp:posOffset>
                </wp:positionV>
                <wp:extent cx="1838325" cy="1402080"/>
                <wp:effectExtent l="0" t="0" r="28575" b="26670"/>
                <wp:wrapNone/>
                <wp:docPr id="313" name="Oval 313"/>
                <wp:cNvGraphicFramePr/>
                <a:graphic xmlns:a="http://schemas.openxmlformats.org/drawingml/2006/main">
                  <a:graphicData uri="http://schemas.microsoft.com/office/word/2010/wordprocessingShape">
                    <wps:wsp>
                      <wps:cNvSpPr/>
                      <wps:spPr>
                        <a:xfrm>
                          <a:off x="0" y="0"/>
                          <a:ext cx="1838325" cy="14020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13" o:spid="_x0000_s1026" style="position:absolute;margin-left:303.45pt;margin-top:-53.3pt;width:144.75pt;height:110.4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" filled="f" strokecolor="black [3213]" strokeweight="2pt"/>
            </w:pict>
          </mc:Fallback>
        </mc:AlternateContent>
      </w:r>
      <w:r w:rsidR="00217BFA">
        <w:rPr>
          <w:rFonts w:ascii="Times New Roman" w:hAnsi="Times New Roman" w:cs="Times New Roman"/>
          <w:noProof/>
          <w:sz w:val="24"/>
          <w:szCs w:val="24"/>
          <w:lang w:eastAsia="en-GB"/>
        </w:rPr>
        <mc:AlternateContent>
          <mc:Choice Requires="wps">
            <w:drawing>
              <wp:anchor distT="0" distB="0" distL="114300" distR="114300" simplePos="0" relativeHeight="251755520" behindDoc="0" locked="0" layoutInCell="1" allowOverlap="1" wp14:anchorId="4AE2A0DC" wp14:editId="7341ED7D">
                <wp:simplePos x="0" y="0"/>
                <wp:positionH relativeFrom="column">
                  <wp:posOffset>5377815</wp:posOffset>
                </wp:positionH>
                <wp:positionV relativeFrom="paragraph">
                  <wp:posOffset>1489710</wp:posOffset>
                </wp:positionV>
                <wp:extent cx="1600200" cy="1914525"/>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16002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5E32EA" w:rsidRDefault="00B4067F" w:rsidP="000D1F4D">
                            <w:pPr>
                              <w:spacing w:after="0"/>
                              <w:jc w:val="center"/>
                              <w:rPr>
                                <w:rFonts w:ascii="Times New Roman" w:hAnsi="Times New Roman" w:cs="Times New Roman"/>
                                <w:b/>
                                <w:sz w:val="24"/>
                              </w:rPr>
                            </w:pPr>
                            <w:r>
                              <w:rPr>
                                <w:rFonts w:ascii="Times New Roman" w:hAnsi="Times New Roman" w:cs="Times New Roman"/>
                                <w:b/>
                                <w:sz w:val="24"/>
                              </w:rPr>
                              <w:t>Kinaesthetic Feature Dimensions</w:t>
                            </w:r>
                            <w:r w:rsidRPr="005E32EA">
                              <w:rPr>
                                <w:rFonts w:ascii="Times New Roman" w:hAnsi="Times New Roman" w:cs="Times New Roman"/>
                                <w:b/>
                                <w:sz w:val="24"/>
                              </w:rPr>
                              <w:t>:</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fast movement, light</w:t>
                            </w: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p>
                          <w:p w:rsidR="00B4067F" w:rsidRPr="0097006F" w:rsidRDefault="00B4067F" w:rsidP="000D1F4D">
                            <w:pPr>
                              <w:spacing w:after="0"/>
                              <w:jc w:val="center"/>
                              <w:rPr>
                                <w:rFonts w:ascii="Times New Roman" w:hAnsi="Times New Roman" w:cs="Times New Roman"/>
                                <w:sz w:val="24"/>
                              </w:rPr>
                            </w:pPr>
                            <w:r>
                              <w:rPr>
                                <w:rFonts w:ascii="Times New Roman" w:hAnsi="Times New Roman" w:cs="Times New Roman"/>
                                <w:sz w:val="24"/>
                              </w:rPr>
                              <w:t>- slow movement, heavy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063" type="#_x0000_t202" style="position:absolute;margin-left:423.45pt;margin-top:117.3pt;width:126pt;height:15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" filled="f" stroked="f" strokeweight=".5pt">
                <v:textbox>
                  <w:txbxContent>
                    <w:p w:rsidR="00B4067F" w:rsidRPr="005E32EA" w:rsidRDefault="00B4067F" w:rsidP="000D1F4D">
                      <w:pPr>
                        <w:spacing w:after="0"/>
                        <w:jc w:val="center"/>
                        <w:rPr>
                          <w:rFonts w:ascii="Times New Roman" w:hAnsi="Times New Roman" w:cs="Times New Roman"/>
                          <w:b/>
                          <w:sz w:val="24"/>
                        </w:rPr>
                      </w:pPr>
                      <w:r>
                        <w:rPr>
                          <w:rFonts w:ascii="Times New Roman" w:hAnsi="Times New Roman" w:cs="Times New Roman"/>
                          <w:b/>
                          <w:sz w:val="24"/>
                        </w:rPr>
                        <w:t>Kinaesthetic Feature Dimensions</w:t>
                      </w:r>
                      <w:r w:rsidRPr="005E32EA">
                        <w:rPr>
                          <w:rFonts w:ascii="Times New Roman" w:hAnsi="Times New Roman" w:cs="Times New Roman"/>
                          <w:b/>
                          <w:sz w:val="24"/>
                        </w:rPr>
                        <w:t>:</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fast</w:t>
                      </w:r>
                      <w:proofErr w:type="gramEnd"/>
                      <w:r>
                        <w:rPr>
                          <w:rFonts w:ascii="Times New Roman" w:hAnsi="Times New Roman" w:cs="Times New Roman"/>
                          <w:sz w:val="24"/>
                        </w:rPr>
                        <w:t xml:space="preserve"> movement, light</w:t>
                      </w: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p>
                    <w:p w:rsidR="00B4067F" w:rsidRPr="0097006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slow</w:t>
                      </w:r>
                      <w:proofErr w:type="gramEnd"/>
                      <w:r>
                        <w:rPr>
                          <w:rFonts w:ascii="Times New Roman" w:hAnsi="Times New Roman" w:cs="Times New Roman"/>
                          <w:sz w:val="24"/>
                        </w:rPr>
                        <w:t xml:space="preserve"> movement, heavy</w:t>
                      </w:r>
                    </w:p>
                  </w:txbxContent>
                </v:textbox>
              </v:shape>
            </w:pict>
          </mc:Fallback>
        </mc:AlternateContent>
      </w:r>
      <w:r w:rsidR="00217BFA">
        <w:rPr>
          <w:rFonts w:ascii="Times New Roman" w:hAnsi="Times New Roman" w:cs="Times New Roman"/>
          <w:noProof/>
          <w:sz w:val="24"/>
          <w:szCs w:val="24"/>
          <w:lang w:eastAsia="en-GB"/>
        </w:rPr>
        <mc:AlternateContent>
          <mc:Choice Requires="wps">
            <w:drawing>
              <wp:anchor distT="0" distB="0" distL="114300" distR="114300" simplePos="0" relativeHeight="251753472" behindDoc="0" locked="0" layoutInCell="1" allowOverlap="1" wp14:anchorId="4340D5E3" wp14:editId="295A3A83">
                <wp:simplePos x="0" y="0"/>
                <wp:positionH relativeFrom="column">
                  <wp:posOffset>5050155</wp:posOffset>
                </wp:positionH>
                <wp:positionV relativeFrom="paragraph">
                  <wp:posOffset>1308100</wp:posOffset>
                </wp:positionV>
                <wp:extent cx="2152650" cy="2393950"/>
                <wp:effectExtent l="0" t="0" r="19050" b="25400"/>
                <wp:wrapNone/>
                <wp:docPr id="334" name="Oval 334"/>
                <wp:cNvGraphicFramePr/>
                <a:graphic xmlns:a="http://schemas.openxmlformats.org/drawingml/2006/main">
                  <a:graphicData uri="http://schemas.microsoft.com/office/word/2010/wordprocessingShape">
                    <wps:wsp>
                      <wps:cNvSpPr/>
                      <wps:spPr>
                        <a:xfrm>
                          <a:off x="0" y="0"/>
                          <a:ext cx="2152650" cy="2393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4" o:spid="_x0000_s1026" style="position:absolute;margin-left:397.65pt;margin-top:103pt;width:169.5pt;height:18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" filled="f" strokecolor="black [3213]" strokeweight="2pt"/>
            </w:pict>
          </mc:Fallback>
        </mc:AlternateContent>
      </w:r>
      <w:r w:rsidR="00217BFA">
        <w:rPr>
          <w:rFonts w:ascii="Times New Roman" w:hAnsi="Times New Roman" w:cs="Times New Roman"/>
          <w:noProof/>
          <w:sz w:val="24"/>
          <w:szCs w:val="24"/>
          <w:lang w:eastAsia="en-GB"/>
        </w:rPr>
        <mc:AlternateContent>
          <mc:Choice Requires="wps">
            <w:drawing>
              <wp:anchor distT="0" distB="0" distL="114300" distR="114300" simplePos="0" relativeHeight="252000256" behindDoc="0" locked="0" layoutInCell="1" allowOverlap="1" wp14:anchorId="05836D4A" wp14:editId="1E045E1E">
                <wp:simplePos x="0" y="0"/>
                <wp:positionH relativeFrom="column">
                  <wp:posOffset>7671435</wp:posOffset>
                </wp:positionH>
                <wp:positionV relativeFrom="paragraph">
                  <wp:posOffset>1068705</wp:posOffset>
                </wp:positionV>
                <wp:extent cx="1600200" cy="1914525"/>
                <wp:effectExtent l="0" t="0" r="0" b="0"/>
                <wp:wrapNone/>
                <wp:docPr id="550" name="Text Box 550"/>
                <wp:cNvGraphicFramePr/>
                <a:graphic xmlns:a="http://schemas.openxmlformats.org/drawingml/2006/main">
                  <a:graphicData uri="http://schemas.microsoft.com/office/word/2010/wordprocessingShape">
                    <wps:wsp>
                      <wps:cNvSpPr txBox="1"/>
                      <wps:spPr>
                        <a:xfrm>
                          <a:off x="0" y="0"/>
                          <a:ext cx="16002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5E32EA" w:rsidRDefault="00B4067F" w:rsidP="00380B7F">
                            <w:pPr>
                              <w:spacing w:after="0"/>
                              <w:jc w:val="center"/>
                              <w:rPr>
                                <w:rFonts w:ascii="Times New Roman" w:hAnsi="Times New Roman" w:cs="Times New Roman"/>
                                <w:b/>
                                <w:sz w:val="24"/>
                              </w:rPr>
                            </w:pPr>
                            <w:r>
                              <w:rPr>
                                <w:rFonts w:ascii="Times New Roman" w:hAnsi="Times New Roman" w:cs="Times New Roman"/>
                                <w:b/>
                                <w:sz w:val="24"/>
                              </w:rPr>
                              <w:t>Core Affect Feature Dimensions:</w:t>
                            </w:r>
                          </w:p>
                          <w:p w:rsidR="00B4067F" w:rsidRDefault="00B4067F" w:rsidP="00380B7F">
                            <w:pPr>
                              <w:spacing w:after="0"/>
                              <w:jc w:val="center"/>
                              <w:rPr>
                                <w:rFonts w:ascii="Times New Roman" w:hAnsi="Times New Roman" w:cs="Times New Roman"/>
                                <w:sz w:val="24"/>
                              </w:rPr>
                            </w:pPr>
                            <w:r>
                              <w:rPr>
                                <w:rFonts w:ascii="Times New Roman" w:hAnsi="Times New Roman" w:cs="Times New Roman"/>
                                <w:sz w:val="24"/>
                              </w:rPr>
                              <w:t>- high intensity, tension, high energy</w:t>
                            </w:r>
                          </w:p>
                          <w:p w:rsidR="00B4067F" w:rsidRDefault="00B4067F" w:rsidP="00380B7F">
                            <w:pPr>
                              <w:spacing w:after="0"/>
                              <w:jc w:val="center"/>
                              <w:rPr>
                                <w:rFonts w:ascii="Times New Roman" w:hAnsi="Times New Roman" w:cs="Times New Roman"/>
                                <w:sz w:val="24"/>
                              </w:rPr>
                            </w:pPr>
                          </w:p>
                          <w:p w:rsidR="00B4067F" w:rsidRDefault="00B4067F" w:rsidP="00380B7F">
                            <w:pPr>
                              <w:spacing w:after="0"/>
                              <w:jc w:val="center"/>
                              <w:rPr>
                                <w:rFonts w:ascii="Times New Roman" w:hAnsi="Times New Roman" w:cs="Times New Roman"/>
                                <w:sz w:val="24"/>
                              </w:rPr>
                            </w:pPr>
                          </w:p>
                          <w:p w:rsidR="00B4067F" w:rsidRPr="0097006F" w:rsidRDefault="00B4067F" w:rsidP="00380B7F">
                            <w:pPr>
                              <w:spacing w:after="0"/>
                              <w:jc w:val="center"/>
                              <w:rPr>
                                <w:rFonts w:ascii="Times New Roman" w:hAnsi="Times New Roman" w:cs="Times New Roman"/>
                                <w:sz w:val="24"/>
                              </w:rPr>
                            </w:pPr>
                            <w:r>
                              <w:rPr>
                                <w:rFonts w:ascii="Times New Roman" w:hAnsi="Times New Roman" w:cs="Times New Roman"/>
                                <w:sz w:val="24"/>
                              </w:rPr>
                              <w:t>- low intensity, resolution, low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0" o:spid="_x0000_s1064" type="#_x0000_t202" style="position:absolute;margin-left:604.05pt;margin-top:84.15pt;width:126pt;height:150.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" filled="f" stroked="f" strokeweight=".5pt">
                <v:textbox>
                  <w:txbxContent>
                    <w:p w:rsidR="00B4067F" w:rsidRPr="005E32EA" w:rsidRDefault="00B4067F" w:rsidP="00380B7F">
                      <w:pPr>
                        <w:spacing w:after="0"/>
                        <w:jc w:val="center"/>
                        <w:rPr>
                          <w:rFonts w:ascii="Times New Roman" w:hAnsi="Times New Roman" w:cs="Times New Roman"/>
                          <w:b/>
                          <w:sz w:val="24"/>
                        </w:rPr>
                      </w:pPr>
                      <w:r>
                        <w:rPr>
                          <w:rFonts w:ascii="Times New Roman" w:hAnsi="Times New Roman" w:cs="Times New Roman"/>
                          <w:b/>
                          <w:sz w:val="24"/>
                        </w:rPr>
                        <w:t>Core Affect Feature Dimensions:</w:t>
                      </w:r>
                    </w:p>
                    <w:p w:rsidR="00B4067F" w:rsidRDefault="00B4067F" w:rsidP="00380B7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high</w:t>
                      </w:r>
                      <w:proofErr w:type="gramEnd"/>
                      <w:r>
                        <w:rPr>
                          <w:rFonts w:ascii="Times New Roman" w:hAnsi="Times New Roman" w:cs="Times New Roman"/>
                          <w:sz w:val="24"/>
                        </w:rPr>
                        <w:t xml:space="preserve"> intensity, tension, high energy</w:t>
                      </w:r>
                    </w:p>
                    <w:p w:rsidR="00B4067F" w:rsidRDefault="00B4067F" w:rsidP="00380B7F">
                      <w:pPr>
                        <w:spacing w:after="0"/>
                        <w:jc w:val="center"/>
                        <w:rPr>
                          <w:rFonts w:ascii="Times New Roman" w:hAnsi="Times New Roman" w:cs="Times New Roman"/>
                          <w:sz w:val="24"/>
                        </w:rPr>
                      </w:pPr>
                    </w:p>
                    <w:p w:rsidR="00B4067F" w:rsidRDefault="00B4067F" w:rsidP="00380B7F">
                      <w:pPr>
                        <w:spacing w:after="0"/>
                        <w:jc w:val="center"/>
                        <w:rPr>
                          <w:rFonts w:ascii="Times New Roman" w:hAnsi="Times New Roman" w:cs="Times New Roman"/>
                          <w:sz w:val="24"/>
                        </w:rPr>
                      </w:pPr>
                    </w:p>
                    <w:p w:rsidR="00B4067F" w:rsidRPr="0097006F" w:rsidRDefault="00B4067F" w:rsidP="00380B7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low</w:t>
                      </w:r>
                      <w:proofErr w:type="gramEnd"/>
                      <w:r>
                        <w:rPr>
                          <w:rFonts w:ascii="Times New Roman" w:hAnsi="Times New Roman" w:cs="Times New Roman"/>
                          <w:sz w:val="24"/>
                        </w:rPr>
                        <w:t xml:space="preserve"> intensity, resolution, low energy</w:t>
                      </w:r>
                    </w:p>
                  </w:txbxContent>
                </v:textbox>
              </v:shape>
            </w:pict>
          </mc:Fallback>
        </mc:AlternateContent>
      </w:r>
      <w:r w:rsidR="00217BFA">
        <w:rPr>
          <w:rFonts w:ascii="Times New Roman" w:hAnsi="Times New Roman" w:cs="Times New Roman"/>
          <w:noProof/>
          <w:sz w:val="24"/>
          <w:szCs w:val="24"/>
          <w:lang w:eastAsia="en-GB"/>
        </w:rPr>
        <mc:AlternateContent>
          <mc:Choice Requires="wps">
            <w:drawing>
              <wp:anchor distT="0" distB="0" distL="114300" distR="114300" simplePos="0" relativeHeight="251998208" behindDoc="0" locked="0" layoutInCell="1" allowOverlap="1" wp14:anchorId="289B5B26" wp14:editId="6B0487C2">
                <wp:simplePos x="0" y="0"/>
                <wp:positionH relativeFrom="column">
                  <wp:posOffset>7412355</wp:posOffset>
                </wp:positionH>
                <wp:positionV relativeFrom="paragraph">
                  <wp:posOffset>721360</wp:posOffset>
                </wp:positionV>
                <wp:extent cx="2152650" cy="2393950"/>
                <wp:effectExtent l="0" t="0" r="19050" b="25400"/>
                <wp:wrapNone/>
                <wp:docPr id="549" name="Oval 549"/>
                <wp:cNvGraphicFramePr/>
                <a:graphic xmlns:a="http://schemas.openxmlformats.org/drawingml/2006/main">
                  <a:graphicData uri="http://schemas.microsoft.com/office/word/2010/wordprocessingShape">
                    <wps:wsp>
                      <wps:cNvSpPr/>
                      <wps:spPr>
                        <a:xfrm>
                          <a:off x="0" y="0"/>
                          <a:ext cx="2152650" cy="2393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9" o:spid="_x0000_s1026" style="position:absolute;margin-left:583.65pt;margin-top:56.8pt;width:169.5pt;height:188.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" filled="f" strokecolor="black [3213]" strokeweight="2pt"/>
            </w:pict>
          </mc:Fallback>
        </mc:AlternateContent>
      </w:r>
      <w:r w:rsidR="00217BFA">
        <w:rPr>
          <w:rFonts w:ascii="Times New Roman" w:hAnsi="Times New Roman" w:cs="Times New Roman"/>
          <w:noProof/>
          <w:sz w:val="24"/>
          <w:szCs w:val="24"/>
          <w:lang w:eastAsia="en-GB"/>
        </w:rPr>
        <mc:AlternateContent>
          <mc:Choice Requires="wps">
            <w:drawing>
              <wp:anchor distT="0" distB="0" distL="114300" distR="114300" simplePos="0" relativeHeight="251754496" behindDoc="0" locked="0" layoutInCell="1" allowOverlap="1" wp14:anchorId="27D91E35" wp14:editId="4F688D20">
                <wp:simplePos x="0" y="0"/>
                <wp:positionH relativeFrom="column">
                  <wp:posOffset>3270250</wp:posOffset>
                </wp:positionH>
                <wp:positionV relativeFrom="paragraph">
                  <wp:posOffset>3813175</wp:posOffset>
                </wp:positionV>
                <wp:extent cx="2952750" cy="2105025"/>
                <wp:effectExtent l="0" t="0" r="19050" b="28575"/>
                <wp:wrapNone/>
                <wp:docPr id="314" name="Oval 314"/>
                <wp:cNvGraphicFramePr/>
                <a:graphic xmlns:a="http://schemas.openxmlformats.org/drawingml/2006/main">
                  <a:graphicData uri="http://schemas.microsoft.com/office/word/2010/wordprocessingShape">
                    <wps:wsp>
                      <wps:cNvSpPr/>
                      <wps:spPr>
                        <a:xfrm>
                          <a:off x="0" y="0"/>
                          <a:ext cx="2952750" cy="2105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4" o:spid="_x0000_s1026" style="position:absolute;margin-left:257.5pt;margin-top:300.25pt;width:232.5pt;height:16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" filled="f" strokecolor="black [3213]" strokeweight="2pt"/>
            </w:pict>
          </mc:Fallback>
        </mc:AlternateContent>
      </w:r>
    </w:p>
    <w:p w:rsidR="001E7BE8" w:rsidRDefault="00A3749E" w:rsidP="000D1F4D">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652515">
        <w:rPr>
          <w:rFonts w:ascii="Times New Roman" w:hAnsi="Times New Roman" w:cs="Times New Roman"/>
          <w:sz w:val="24"/>
          <w:szCs w:val="24"/>
        </w:rPr>
        <w:t xml:space="preserve">Although according to </w:t>
      </w:r>
      <w:r w:rsidR="0092220C">
        <w:rPr>
          <w:rFonts w:ascii="Times New Roman" w:hAnsi="Times New Roman" w:cs="Times New Roman"/>
          <w:sz w:val="24"/>
          <w:szCs w:val="24"/>
        </w:rPr>
        <w:t xml:space="preserve">research </w:t>
      </w:r>
      <w:r w:rsidR="007B5E96">
        <w:rPr>
          <w:rFonts w:ascii="Times New Roman" w:hAnsi="Times New Roman" w:cs="Times New Roman"/>
          <w:sz w:val="24"/>
          <w:szCs w:val="24"/>
        </w:rPr>
        <w:t xml:space="preserve">in music psychology, </w:t>
      </w:r>
      <w:r w:rsidR="001E7BE8">
        <w:rPr>
          <w:rFonts w:ascii="Times New Roman" w:hAnsi="Times New Roman" w:cs="Times New Roman"/>
          <w:sz w:val="24"/>
          <w:szCs w:val="24"/>
        </w:rPr>
        <w:t>other forms of perceptual feature dimensions such as width, shape</w:t>
      </w:r>
      <w:r w:rsidR="007811D2">
        <w:rPr>
          <w:rFonts w:ascii="Times New Roman" w:hAnsi="Times New Roman" w:cs="Times New Roman"/>
          <w:sz w:val="24"/>
          <w:szCs w:val="24"/>
        </w:rPr>
        <w:t>,</w:t>
      </w:r>
      <w:r w:rsidR="001E7BE8">
        <w:rPr>
          <w:rFonts w:ascii="Times New Roman" w:hAnsi="Times New Roman" w:cs="Times New Roman"/>
          <w:sz w:val="24"/>
          <w:szCs w:val="24"/>
        </w:rPr>
        <w:t xml:space="preserve"> colour</w:t>
      </w:r>
      <w:r w:rsidR="007811D2">
        <w:rPr>
          <w:rFonts w:ascii="Times New Roman" w:hAnsi="Times New Roman" w:cs="Times New Roman"/>
          <w:sz w:val="24"/>
          <w:szCs w:val="24"/>
        </w:rPr>
        <w:t xml:space="preserve"> and distance</w:t>
      </w:r>
      <w:r w:rsidR="001E7BE8">
        <w:rPr>
          <w:rFonts w:ascii="Times New Roman" w:hAnsi="Times New Roman" w:cs="Times New Roman"/>
          <w:sz w:val="24"/>
          <w:szCs w:val="24"/>
        </w:rPr>
        <w:t xml:space="preserve"> can also be associated with the auditory perception of certain sounds, </w:t>
      </w:r>
      <w:r w:rsidR="00705439">
        <w:rPr>
          <w:rFonts w:ascii="Times New Roman" w:hAnsi="Times New Roman" w:cs="Times New Roman"/>
          <w:sz w:val="24"/>
          <w:szCs w:val="24"/>
        </w:rPr>
        <w:t xml:space="preserve">in my own interpretation of the instrumental music of the song, </w:t>
      </w:r>
      <w:r w:rsidR="001E7BE8">
        <w:rPr>
          <w:rFonts w:ascii="Times New Roman" w:hAnsi="Times New Roman" w:cs="Times New Roman"/>
          <w:sz w:val="24"/>
          <w:szCs w:val="24"/>
        </w:rPr>
        <w:t xml:space="preserve">these </w:t>
      </w:r>
      <w:r w:rsidR="00705439">
        <w:rPr>
          <w:rFonts w:ascii="Times New Roman" w:hAnsi="Times New Roman" w:cs="Times New Roman"/>
          <w:sz w:val="24"/>
          <w:szCs w:val="24"/>
        </w:rPr>
        <w:t>are not projected into the blended space as I do not associate sounds with these elements.</w:t>
      </w:r>
      <w:r w:rsidR="00ED68D6">
        <w:rPr>
          <w:rFonts w:ascii="Times New Roman" w:hAnsi="Times New Roman" w:cs="Times New Roman"/>
          <w:sz w:val="24"/>
          <w:szCs w:val="24"/>
        </w:rPr>
        <w:t xml:space="preserve"> A possible explanation </w:t>
      </w:r>
      <w:r w:rsidR="00CA0A17">
        <w:rPr>
          <w:rFonts w:ascii="Times New Roman" w:hAnsi="Times New Roman" w:cs="Times New Roman"/>
          <w:sz w:val="24"/>
          <w:szCs w:val="24"/>
        </w:rPr>
        <w:t xml:space="preserve">for </w:t>
      </w:r>
      <w:r w:rsidR="00B168E3">
        <w:rPr>
          <w:rFonts w:ascii="Times New Roman" w:hAnsi="Times New Roman" w:cs="Times New Roman"/>
          <w:sz w:val="24"/>
          <w:szCs w:val="24"/>
        </w:rPr>
        <w:t xml:space="preserve">this would be </w:t>
      </w:r>
      <w:r w:rsidR="00CA0A17">
        <w:rPr>
          <w:rFonts w:ascii="Times New Roman" w:hAnsi="Times New Roman" w:cs="Times New Roman"/>
          <w:sz w:val="24"/>
          <w:szCs w:val="24"/>
        </w:rPr>
        <w:t xml:space="preserve">that </w:t>
      </w:r>
      <w:r w:rsidR="00B168E3">
        <w:rPr>
          <w:rFonts w:ascii="Times New Roman" w:hAnsi="Times New Roman" w:cs="Times New Roman"/>
          <w:sz w:val="24"/>
          <w:szCs w:val="24"/>
        </w:rPr>
        <w:t>genre expectations can have</w:t>
      </w:r>
      <w:r w:rsidR="00CA0A17">
        <w:rPr>
          <w:rFonts w:ascii="Times New Roman" w:hAnsi="Times New Roman" w:cs="Times New Roman"/>
          <w:sz w:val="24"/>
          <w:szCs w:val="24"/>
        </w:rPr>
        <w:t xml:space="preserve"> an impact</w:t>
      </w:r>
      <w:r w:rsidR="00B168E3">
        <w:rPr>
          <w:rFonts w:ascii="Times New Roman" w:hAnsi="Times New Roman" w:cs="Times New Roman"/>
          <w:sz w:val="24"/>
          <w:szCs w:val="24"/>
        </w:rPr>
        <w:t xml:space="preserve"> on </w:t>
      </w:r>
      <w:r w:rsidR="00EC77E0">
        <w:rPr>
          <w:rFonts w:ascii="Times New Roman" w:hAnsi="Times New Roman" w:cs="Times New Roman"/>
          <w:sz w:val="24"/>
          <w:szCs w:val="24"/>
        </w:rPr>
        <w:t>the interpretation of sonic meaning</w:t>
      </w:r>
      <w:r w:rsidR="00CA0A17">
        <w:rPr>
          <w:rFonts w:ascii="Times New Roman" w:hAnsi="Times New Roman" w:cs="Times New Roman"/>
          <w:sz w:val="24"/>
          <w:szCs w:val="24"/>
        </w:rPr>
        <w:t>s</w:t>
      </w:r>
      <w:r w:rsidR="00B33EDD">
        <w:rPr>
          <w:rFonts w:ascii="Times New Roman" w:hAnsi="Times New Roman" w:cs="Times New Roman"/>
          <w:sz w:val="24"/>
          <w:szCs w:val="24"/>
        </w:rPr>
        <w:t>.</w:t>
      </w:r>
      <w:r w:rsidR="00AF436C">
        <w:rPr>
          <w:rFonts w:ascii="Times New Roman" w:hAnsi="Times New Roman" w:cs="Times New Roman"/>
          <w:sz w:val="24"/>
          <w:szCs w:val="24"/>
        </w:rPr>
        <w:t xml:space="preserve"> </w:t>
      </w:r>
      <w:r w:rsidR="00B33EDD">
        <w:rPr>
          <w:rFonts w:ascii="Times New Roman" w:hAnsi="Times New Roman" w:cs="Times New Roman"/>
          <w:sz w:val="24"/>
          <w:szCs w:val="24"/>
        </w:rPr>
        <w:t>M</w:t>
      </w:r>
      <w:r w:rsidR="00CA0A17">
        <w:rPr>
          <w:rFonts w:ascii="Times New Roman" w:hAnsi="Times New Roman" w:cs="Times New Roman"/>
          <w:sz w:val="24"/>
          <w:szCs w:val="24"/>
        </w:rPr>
        <w:t xml:space="preserve">y own schematic knowledge </w:t>
      </w:r>
      <w:r w:rsidR="004D619B">
        <w:rPr>
          <w:rFonts w:ascii="Times New Roman" w:hAnsi="Times New Roman" w:cs="Times New Roman"/>
          <w:sz w:val="24"/>
          <w:szCs w:val="24"/>
        </w:rPr>
        <w:t>of progressive rock/metal</w:t>
      </w:r>
      <w:r w:rsidR="00B33EDD">
        <w:rPr>
          <w:rFonts w:ascii="Times New Roman" w:hAnsi="Times New Roman" w:cs="Times New Roman"/>
          <w:sz w:val="24"/>
          <w:szCs w:val="24"/>
        </w:rPr>
        <w:t>,</w:t>
      </w:r>
      <w:r w:rsidR="004D619B">
        <w:rPr>
          <w:rFonts w:ascii="Times New Roman" w:hAnsi="Times New Roman" w:cs="Times New Roman"/>
          <w:sz w:val="24"/>
          <w:szCs w:val="24"/>
        </w:rPr>
        <w:t xml:space="preserve"> which entails </w:t>
      </w:r>
      <w:r w:rsidR="00B33EDD">
        <w:rPr>
          <w:rFonts w:ascii="Times New Roman" w:hAnsi="Times New Roman" w:cs="Times New Roman"/>
          <w:sz w:val="24"/>
          <w:szCs w:val="24"/>
        </w:rPr>
        <w:t>complex musical structure and constant fluctuations between lower and higher levels of intensity and note density, has been preserved throughout the song</w:t>
      </w:r>
      <w:r w:rsidR="0079676F">
        <w:rPr>
          <w:rFonts w:ascii="Times New Roman" w:hAnsi="Times New Roman" w:cs="Times New Roman"/>
          <w:sz w:val="24"/>
          <w:szCs w:val="24"/>
        </w:rPr>
        <w:t xml:space="preserve">. </w:t>
      </w:r>
      <w:r w:rsidR="000D1F4D">
        <w:rPr>
          <w:rFonts w:ascii="Times New Roman" w:hAnsi="Times New Roman" w:cs="Times New Roman"/>
          <w:sz w:val="24"/>
          <w:szCs w:val="24"/>
        </w:rPr>
        <w:t>As a result, the blended space of the multi</w:t>
      </w:r>
      <w:r w:rsidR="00D413D6">
        <w:rPr>
          <w:rFonts w:ascii="Times New Roman" w:hAnsi="Times New Roman" w:cs="Times New Roman"/>
          <w:sz w:val="24"/>
          <w:szCs w:val="24"/>
        </w:rPr>
        <w:t>ple-scope</w:t>
      </w:r>
      <w:r w:rsidR="000D1F4D">
        <w:rPr>
          <w:rFonts w:ascii="Times New Roman" w:hAnsi="Times New Roman" w:cs="Times New Roman"/>
          <w:sz w:val="24"/>
          <w:szCs w:val="24"/>
        </w:rPr>
        <w:t xml:space="preserve"> network includes</w:t>
      </w:r>
      <w:r w:rsidR="000D1F4D" w:rsidRPr="00960503">
        <w:rPr>
          <w:rFonts w:ascii="Times New Roman" w:hAnsi="Times New Roman" w:cs="Times New Roman"/>
          <w:sz w:val="24"/>
          <w:szCs w:val="24"/>
        </w:rPr>
        <w:t xml:space="preserve"> parts of each of</w:t>
      </w:r>
      <w:r w:rsidR="000D1F4D">
        <w:rPr>
          <w:rFonts w:ascii="Times New Roman" w:hAnsi="Times New Roman" w:cs="Times New Roman"/>
          <w:sz w:val="24"/>
          <w:szCs w:val="24"/>
        </w:rPr>
        <w:t xml:space="preserve"> the </w:t>
      </w:r>
      <w:r w:rsidR="003A3368">
        <w:rPr>
          <w:rFonts w:ascii="Times New Roman" w:hAnsi="Times New Roman" w:cs="Times New Roman"/>
          <w:sz w:val="24"/>
          <w:szCs w:val="24"/>
        </w:rPr>
        <w:t>four</w:t>
      </w:r>
      <w:r w:rsidR="000D1F4D">
        <w:rPr>
          <w:rFonts w:ascii="Times New Roman" w:hAnsi="Times New Roman" w:cs="Times New Roman"/>
          <w:sz w:val="24"/>
          <w:szCs w:val="24"/>
        </w:rPr>
        <w:t xml:space="preserve"> input spaces</w:t>
      </w:r>
      <w:r w:rsidR="000D1F4D" w:rsidRPr="00960503">
        <w:rPr>
          <w:rFonts w:ascii="Times New Roman" w:hAnsi="Times New Roman" w:cs="Times New Roman"/>
          <w:sz w:val="24"/>
          <w:szCs w:val="24"/>
        </w:rPr>
        <w:t xml:space="preserve"> and ha</w:t>
      </w:r>
      <w:r w:rsidR="000D1F4D">
        <w:rPr>
          <w:rFonts w:ascii="Times New Roman" w:hAnsi="Times New Roman" w:cs="Times New Roman"/>
          <w:sz w:val="24"/>
          <w:szCs w:val="24"/>
        </w:rPr>
        <w:t>s an</w:t>
      </w:r>
      <w:r w:rsidR="000D1F4D" w:rsidRPr="00960503">
        <w:rPr>
          <w:rFonts w:ascii="Times New Roman" w:hAnsi="Times New Roman" w:cs="Times New Roman"/>
          <w:sz w:val="24"/>
          <w:szCs w:val="24"/>
        </w:rPr>
        <w:t xml:space="preserve"> emergent structure of </w:t>
      </w:r>
      <w:r w:rsidR="000D1F4D">
        <w:rPr>
          <w:rFonts w:ascii="Times New Roman" w:hAnsi="Times New Roman" w:cs="Times New Roman"/>
          <w:sz w:val="24"/>
          <w:szCs w:val="24"/>
        </w:rPr>
        <w:t xml:space="preserve">its </w:t>
      </w:r>
      <w:r w:rsidR="000D1F4D" w:rsidRPr="00960503">
        <w:rPr>
          <w:rFonts w:ascii="Times New Roman" w:hAnsi="Times New Roman" w:cs="Times New Roman"/>
          <w:sz w:val="24"/>
          <w:szCs w:val="24"/>
        </w:rPr>
        <w:t>own</w:t>
      </w:r>
      <w:r w:rsidR="000D1F4D">
        <w:rPr>
          <w:rFonts w:ascii="Times New Roman" w:hAnsi="Times New Roman" w:cs="Times New Roman"/>
          <w:sz w:val="24"/>
          <w:szCs w:val="24"/>
        </w:rPr>
        <w:t xml:space="preserve">: </w:t>
      </w:r>
      <w:r w:rsidR="00F16AF0">
        <w:rPr>
          <w:rFonts w:ascii="Times New Roman" w:hAnsi="Times New Roman" w:cs="Times New Roman"/>
          <w:sz w:val="24"/>
          <w:szCs w:val="24"/>
        </w:rPr>
        <w:t>a</w:t>
      </w:r>
      <w:r w:rsidR="000D1F4D">
        <w:rPr>
          <w:rFonts w:ascii="Times New Roman" w:hAnsi="Times New Roman" w:cs="Times New Roman"/>
          <w:sz w:val="24"/>
          <w:szCs w:val="24"/>
        </w:rPr>
        <w:t xml:space="preserve"> sonic arc comprised of linear fluctuations between high and low intensity sounds, with an overall prevalence of higher levels of energy throughout. </w:t>
      </w:r>
    </w:p>
    <w:p w:rsidR="000D1F4D" w:rsidRPr="00810624" w:rsidRDefault="00574CC2" w:rsidP="00574CC2">
      <w:pPr>
        <w:pStyle w:val="Heading3"/>
        <w:spacing w:line="480" w:lineRule="auto"/>
        <w:rPr>
          <w:sz w:val="28"/>
          <w:u w:val="single"/>
        </w:rPr>
      </w:pPr>
      <w:bookmarkStart w:id="48" w:name="_Toc49427254"/>
      <w:r w:rsidRPr="00810624">
        <w:rPr>
          <w:sz w:val="28"/>
          <w:u w:val="single"/>
        </w:rPr>
        <w:t xml:space="preserve">4.2.10 </w:t>
      </w:r>
      <w:r w:rsidR="000D1F4D" w:rsidRPr="00810624">
        <w:rPr>
          <w:sz w:val="28"/>
          <w:u w:val="single"/>
        </w:rPr>
        <w:t>Summary</w:t>
      </w:r>
      <w:bookmarkEnd w:id="48"/>
      <w:r w:rsidR="000D1F4D" w:rsidRPr="00810624">
        <w:rPr>
          <w:sz w:val="32"/>
          <w:u w:val="single"/>
        </w:rPr>
        <w:t xml:space="preserve"> </w:t>
      </w:r>
    </w:p>
    <w:p w:rsidR="00785E02" w:rsidRPr="00BF27F3" w:rsidRDefault="000D1F4D" w:rsidP="00574CC2">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Overall, throughout the song, note density, dissonance, tension and energy levels continuously increase and decrease. This conveys the idea of some form of fluctuating, perpetual instability: something starts out as a simple disturbance and then gradually develops into intense turbulence. This cycle of chaos is repeated multiple times until it reaches a point of no return beyond which ther</w:t>
      </w:r>
      <w:r w:rsidR="00705439">
        <w:rPr>
          <w:rFonts w:ascii="Times New Roman" w:hAnsi="Times New Roman" w:cs="Times New Roman"/>
          <w:sz w:val="24"/>
          <w:szCs w:val="24"/>
        </w:rPr>
        <w:t xml:space="preserve">e is nothing else but silence. </w:t>
      </w:r>
    </w:p>
    <w:p w:rsidR="000D1F4D" w:rsidRPr="00810624" w:rsidRDefault="000D1F4D" w:rsidP="001C67CA">
      <w:pPr>
        <w:pStyle w:val="Heading2"/>
        <w:spacing w:line="480" w:lineRule="auto"/>
        <w:rPr>
          <w:u w:val="single"/>
        </w:rPr>
      </w:pPr>
      <w:bookmarkStart w:id="49" w:name="_Toc49427255"/>
      <w:r w:rsidRPr="00C81BA5">
        <w:rPr>
          <w:sz w:val="28"/>
          <w:u w:val="single"/>
        </w:rPr>
        <w:t xml:space="preserve">4.3 Conceptual Blendings Between </w:t>
      </w:r>
      <w:r w:rsidR="00232168" w:rsidRPr="00C81BA5">
        <w:rPr>
          <w:sz w:val="28"/>
          <w:u w:val="single"/>
        </w:rPr>
        <w:t>Sung Lyrics</w:t>
      </w:r>
      <w:r w:rsidRPr="00C81BA5">
        <w:rPr>
          <w:sz w:val="28"/>
          <w:u w:val="single"/>
        </w:rPr>
        <w:t xml:space="preserve"> and Music</w:t>
      </w:r>
      <w:bookmarkEnd w:id="49"/>
      <w:r w:rsidRPr="00810624">
        <w:tab/>
      </w:r>
    </w:p>
    <w:p w:rsidR="00D617F5" w:rsidRDefault="00997E26" w:rsidP="001C67CA">
      <w:pPr>
        <w:spacing w:line="480" w:lineRule="auto"/>
        <w:jc w:val="both"/>
        <w:rPr>
          <w:rFonts w:ascii="Times New Roman" w:hAnsi="Times New Roman" w:cs="Times New Roman"/>
          <w:sz w:val="24"/>
          <w:szCs w:val="24"/>
        </w:rPr>
      </w:pPr>
      <w:r>
        <w:tab/>
      </w:r>
      <w:r>
        <w:tab/>
      </w:r>
      <w:r w:rsidRPr="00997E26">
        <w:rPr>
          <w:sz w:val="24"/>
          <w:szCs w:val="24"/>
        </w:rPr>
        <w:t>During the act of listening, sung lyrics and instrumental</w:t>
      </w:r>
      <w:r w:rsidR="002618AD">
        <w:rPr>
          <w:sz w:val="24"/>
          <w:szCs w:val="24"/>
        </w:rPr>
        <w:t xml:space="preserve"> music are heard simultaneously. </w:t>
      </w:r>
      <w:r w:rsidR="00D80966">
        <w:rPr>
          <w:rFonts w:ascii="Times New Roman" w:hAnsi="Times New Roman" w:cs="Times New Roman"/>
          <w:sz w:val="24"/>
          <w:szCs w:val="24"/>
        </w:rPr>
        <w:t xml:space="preserve">Throughout the song, there is </w:t>
      </w:r>
      <w:r w:rsidR="00FE1A8D">
        <w:rPr>
          <w:rFonts w:ascii="Times New Roman" w:hAnsi="Times New Roman" w:cs="Times New Roman"/>
          <w:sz w:val="24"/>
          <w:szCs w:val="24"/>
        </w:rPr>
        <w:t xml:space="preserve">a </w:t>
      </w:r>
      <w:r w:rsidR="00D80966">
        <w:rPr>
          <w:rFonts w:ascii="Times New Roman" w:hAnsi="Times New Roman" w:cs="Times New Roman"/>
          <w:sz w:val="24"/>
          <w:szCs w:val="24"/>
        </w:rPr>
        <w:t xml:space="preserve">distinctive </w:t>
      </w:r>
      <w:r w:rsidR="00FE1A8D">
        <w:rPr>
          <w:rFonts w:ascii="Times New Roman" w:hAnsi="Times New Roman" w:cs="Times New Roman"/>
          <w:sz w:val="24"/>
          <w:szCs w:val="24"/>
        </w:rPr>
        <w:t xml:space="preserve">form of </w:t>
      </w:r>
      <w:r w:rsidR="00D80966">
        <w:rPr>
          <w:rFonts w:ascii="Times New Roman" w:hAnsi="Times New Roman" w:cs="Times New Roman"/>
          <w:sz w:val="24"/>
          <w:szCs w:val="24"/>
        </w:rPr>
        <w:t xml:space="preserve">analogy between the meanings associated with both the lyrics and the music. The modes work together </w:t>
      </w:r>
      <w:r w:rsidR="00FE1A8D">
        <w:rPr>
          <w:rFonts w:ascii="Times New Roman" w:hAnsi="Times New Roman" w:cs="Times New Roman"/>
          <w:sz w:val="24"/>
          <w:szCs w:val="24"/>
        </w:rPr>
        <w:t xml:space="preserve">as they </w:t>
      </w:r>
      <w:r w:rsidR="00D80966">
        <w:rPr>
          <w:rFonts w:ascii="Times New Roman" w:hAnsi="Times New Roman" w:cs="Times New Roman"/>
          <w:sz w:val="24"/>
          <w:szCs w:val="24"/>
        </w:rPr>
        <w:t xml:space="preserve">reinforce </w:t>
      </w:r>
      <w:r w:rsidR="00FE1A8D">
        <w:rPr>
          <w:rFonts w:ascii="Times New Roman" w:hAnsi="Times New Roman" w:cs="Times New Roman"/>
          <w:sz w:val="24"/>
          <w:szCs w:val="24"/>
        </w:rPr>
        <w:t>similar themes and ideas. In the first verse, Hamlet’s</w:t>
      </w:r>
      <w:r w:rsidR="002618AD">
        <w:rPr>
          <w:rFonts w:ascii="Times New Roman" w:hAnsi="Times New Roman" w:cs="Times New Roman"/>
          <w:sz w:val="24"/>
          <w:szCs w:val="24"/>
        </w:rPr>
        <w:t xml:space="preserve"> contemplates the purpose of his lonely existence and his confusion and despair are accentuated by the very high levels of </w:t>
      </w:r>
      <w:r w:rsidR="002618AD">
        <w:rPr>
          <w:rFonts w:ascii="Times New Roman" w:hAnsi="Times New Roman" w:cs="Times New Roman"/>
          <w:sz w:val="24"/>
          <w:szCs w:val="24"/>
        </w:rPr>
        <w:lastRenderedPageBreak/>
        <w:t xml:space="preserve">energy and intensity associated with </w:t>
      </w:r>
      <w:r w:rsidR="002618AD" w:rsidRPr="00DF2FE4">
        <w:rPr>
          <w:rFonts w:ascii="Times New Roman" w:hAnsi="Times New Roman" w:cs="Times New Roman"/>
          <w:sz w:val="24"/>
          <w:szCs w:val="24"/>
        </w:rPr>
        <w:t xml:space="preserve">high note density, louder dynamics, dissonance and higher register </w:t>
      </w:r>
      <w:r w:rsidR="002618AD">
        <w:rPr>
          <w:rFonts w:ascii="Times New Roman" w:hAnsi="Times New Roman" w:cs="Times New Roman"/>
          <w:sz w:val="24"/>
          <w:szCs w:val="24"/>
        </w:rPr>
        <w:t>in the accompanying background music. The musical interlude that follows this</w:t>
      </w:r>
      <w:r w:rsidR="00BD798E">
        <w:rPr>
          <w:rFonts w:ascii="Times New Roman" w:hAnsi="Times New Roman" w:cs="Times New Roman"/>
          <w:sz w:val="24"/>
          <w:szCs w:val="24"/>
        </w:rPr>
        <w:t xml:space="preserve"> </w:t>
      </w:r>
      <w:r w:rsidR="002618AD">
        <w:rPr>
          <w:rFonts w:ascii="Times New Roman" w:hAnsi="Times New Roman" w:cs="Times New Roman"/>
          <w:sz w:val="24"/>
          <w:szCs w:val="24"/>
        </w:rPr>
        <w:t>develops th</w:t>
      </w:r>
      <w:r w:rsidR="00BD798E">
        <w:rPr>
          <w:rFonts w:ascii="Times New Roman" w:hAnsi="Times New Roman" w:cs="Times New Roman"/>
          <w:sz w:val="24"/>
          <w:szCs w:val="24"/>
        </w:rPr>
        <w:t>e</w:t>
      </w:r>
      <w:r w:rsidR="002618AD">
        <w:rPr>
          <w:rFonts w:ascii="Times New Roman" w:hAnsi="Times New Roman" w:cs="Times New Roman"/>
          <w:sz w:val="24"/>
          <w:szCs w:val="24"/>
        </w:rPr>
        <w:t xml:space="preserve"> tension further</w:t>
      </w:r>
      <w:r w:rsidR="00BD798E">
        <w:rPr>
          <w:rFonts w:ascii="Times New Roman" w:hAnsi="Times New Roman" w:cs="Times New Roman"/>
          <w:sz w:val="24"/>
          <w:szCs w:val="24"/>
        </w:rPr>
        <w:t xml:space="preserve"> and further</w:t>
      </w:r>
      <w:r w:rsidR="002618AD">
        <w:rPr>
          <w:rFonts w:ascii="Times New Roman" w:hAnsi="Times New Roman" w:cs="Times New Roman"/>
          <w:sz w:val="24"/>
          <w:szCs w:val="24"/>
        </w:rPr>
        <w:t xml:space="preserve"> until it reaches</w:t>
      </w:r>
      <w:r w:rsidR="00217E09">
        <w:rPr>
          <w:rFonts w:ascii="Times New Roman" w:hAnsi="Times New Roman" w:cs="Times New Roman"/>
          <w:sz w:val="24"/>
          <w:szCs w:val="24"/>
        </w:rPr>
        <w:t xml:space="preserve"> a breaking point at the three minute mark</w:t>
      </w:r>
      <w:r w:rsidR="00B91463">
        <w:rPr>
          <w:rFonts w:ascii="Times New Roman" w:hAnsi="Times New Roman" w:cs="Times New Roman"/>
          <w:sz w:val="24"/>
          <w:szCs w:val="24"/>
        </w:rPr>
        <w:t xml:space="preserve"> when a brief cessation of sound occurs. </w:t>
      </w:r>
      <w:r w:rsidR="002618AD">
        <w:rPr>
          <w:rFonts w:ascii="Times New Roman" w:hAnsi="Times New Roman" w:cs="Times New Roman"/>
          <w:sz w:val="24"/>
          <w:szCs w:val="24"/>
        </w:rPr>
        <w:t xml:space="preserve"> </w:t>
      </w:r>
    </w:p>
    <w:p w:rsidR="00BD798E" w:rsidRPr="00997E26" w:rsidRDefault="00BD798E" w:rsidP="001C67C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318C5">
        <w:rPr>
          <w:rFonts w:ascii="Times New Roman" w:hAnsi="Times New Roman" w:cs="Times New Roman"/>
          <w:sz w:val="24"/>
          <w:szCs w:val="24"/>
        </w:rPr>
        <w:t xml:space="preserve">This unexpected silence </w:t>
      </w:r>
      <w:r w:rsidR="007A2850">
        <w:rPr>
          <w:rFonts w:ascii="Times New Roman" w:hAnsi="Times New Roman" w:cs="Times New Roman"/>
          <w:sz w:val="24"/>
          <w:szCs w:val="24"/>
        </w:rPr>
        <w:t xml:space="preserve">just before the second verse </w:t>
      </w:r>
      <w:r w:rsidR="003318C5">
        <w:rPr>
          <w:rFonts w:ascii="Times New Roman" w:hAnsi="Times New Roman" w:cs="Times New Roman"/>
          <w:sz w:val="24"/>
          <w:szCs w:val="24"/>
        </w:rPr>
        <w:t xml:space="preserve">marks </w:t>
      </w:r>
      <w:r w:rsidR="0006774D">
        <w:rPr>
          <w:rFonts w:ascii="Times New Roman" w:hAnsi="Times New Roman" w:cs="Times New Roman"/>
          <w:sz w:val="24"/>
          <w:szCs w:val="24"/>
        </w:rPr>
        <w:t xml:space="preserve">a turning point </w:t>
      </w:r>
      <w:r w:rsidR="007A2850">
        <w:rPr>
          <w:rFonts w:ascii="Times New Roman" w:hAnsi="Times New Roman" w:cs="Times New Roman"/>
          <w:sz w:val="24"/>
          <w:szCs w:val="24"/>
        </w:rPr>
        <w:t>in terms of character development as Hamlet’s intense madness is clearly emphasised in both the powerful performance of the lyrics as well the changing chord progression</w:t>
      </w:r>
      <w:r w:rsidR="00F3785D">
        <w:rPr>
          <w:rFonts w:ascii="Times New Roman" w:hAnsi="Times New Roman" w:cs="Times New Roman"/>
          <w:sz w:val="24"/>
          <w:szCs w:val="24"/>
        </w:rPr>
        <w:t>,</w:t>
      </w:r>
      <w:r w:rsidR="007A2850">
        <w:rPr>
          <w:rFonts w:ascii="Times New Roman" w:hAnsi="Times New Roman" w:cs="Times New Roman"/>
          <w:sz w:val="24"/>
          <w:szCs w:val="24"/>
        </w:rPr>
        <w:t xml:space="preserve"> high note density </w:t>
      </w:r>
      <w:r w:rsidR="00F3785D">
        <w:rPr>
          <w:rFonts w:ascii="Times New Roman" w:hAnsi="Times New Roman" w:cs="Times New Roman"/>
          <w:sz w:val="24"/>
          <w:szCs w:val="24"/>
        </w:rPr>
        <w:t xml:space="preserve">and loud dynamics </w:t>
      </w:r>
      <w:r w:rsidR="007A2850">
        <w:rPr>
          <w:rFonts w:ascii="Times New Roman" w:hAnsi="Times New Roman" w:cs="Times New Roman"/>
          <w:sz w:val="24"/>
          <w:szCs w:val="24"/>
        </w:rPr>
        <w:t xml:space="preserve">of the music. </w:t>
      </w:r>
    </w:p>
    <w:p w:rsidR="0007198E"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66031">
        <w:rPr>
          <w:rFonts w:ascii="Times New Roman" w:hAnsi="Times New Roman" w:cs="Times New Roman"/>
          <w:sz w:val="24"/>
          <w:szCs w:val="24"/>
        </w:rPr>
        <w:t xml:space="preserve">Hamlet’s inevitable descent into madness is </w:t>
      </w:r>
      <w:r w:rsidR="0087146F">
        <w:rPr>
          <w:rFonts w:ascii="Times New Roman" w:hAnsi="Times New Roman" w:cs="Times New Roman"/>
          <w:sz w:val="24"/>
          <w:szCs w:val="24"/>
        </w:rPr>
        <w:t>also highlighted by the gradually descending arpeggios in the first parts</w:t>
      </w:r>
      <w:r w:rsidR="0007198E">
        <w:rPr>
          <w:rFonts w:ascii="Times New Roman" w:hAnsi="Times New Roman" w:cs="Times New Roman"/>
          <w:sz w:val="24"/>
          <w:szCs w:val="24"/>
        </w:rPr>
        <w:t xml:space="preserve"> of the chorus</w:t>
      </w:r>
      <w:r w:rsidR="0087146F">
        <w:rPr>
          <w:rFonts w:ascii="Times New Roman" w:hAnsi="Times New Roman" w:cs="Times New Roman"/>
          <w:sz w:val="24"/>
          <w:szCs w:val="24"/>
        </w:rPr>
        <w:t xml:space="preserve"> sections that follow verses two</w:t>
      </w:r>
      <w:r w:rsidR="00BD601A">
        <w:rPr>
          <w:rFonts w:ascii="Times New Roman" w:hAnsi="Times New Roman" w:cs="Times New Roman"/>
          <w:sz w:val="24"/>
          <w:szCs w:val="24"/>
        </w:rPr>
        <w:t xml:space="preserve"> and three which are played in tandem with the repetition of the words ‘pull me under’</w:t>
      </w:r>
      <w:r w:rsidR="0087146F">
        <w:rPr>
          <w:rFonts w:ascii="Times New Roman" w:hAnsi="Times New Roman" w:cs="Times New Roman"/>
          <w:sz w:val="24"/>
          <w:szCs w:val="24"/>
        </w:rPr>
        <w:t>.</w:t>
      </w:r>
      <w:r w:rsidR="00B91F0F">
        <w:rPr>
          <w:rFonts w:ascii="Times New Roman" w:hAnsi="Times New Roman" w:cs="Times New Roman"/>
          <w:sz w:val="24"/>
          <w:szCs w:val="24"/>
        </w:rPr>
        <w:t xml:space="preserve"> </w:t>
      </w:r>
      <w:r w:rsidR="0087146F">
        <w:rPr>
          <w:rFonts w:ascii="Times New Roman" w:hAnsi="Times New Roman" w:cs="Times New Roman"/>
          <w:sz w:val="24"/>
          <w:szCs w:val="24"/>
        </w:rPr>
        <w:t xml:space="preserve">The lack of dissonance </w:t>
      </w:r>
      <w:r w:rsidR="00B91F0F">
        <w:rPr>
          <w:rFonts w:ascii="Times New Roman" w:hAnsi="Times New Roman" w:cs="Times New Roman"/>
          <w:sz w:val="24"/>
          <w:szCs w:val="24"/>
        </w:rPr>
        <w:t xml:space="preserve">in the background music </w:t>
      </w:r>
      <w:r w:rsidR="0087146F">
        <w:rPr>
          <w:rFonts w:ascii="Times New Roman" w:hAnsi="Times New Roman" w:cs="Times New Roman"/>
          <w:sz w:val="24"/>
          <w:szCs w:val="24"/>
        </w:rPr>
        <w:t>within the</w:t>
      </w:r>
      <w:r w:rsidR="00B91F0F">
        <w:rPr>
          <w:rFonts w:ascii="Times New Roman" w:hAnsi="Times New Roman" w:cs="Times New Roman"/>
          <w:sz w:val="24"/>
          <w:szCs w:val="24"/>
        </w:rPr>
        <w:t xml:space="preserve"> </w:t>
      </w:r>
      <w:r w:rsidR="00BD601A">
        <w:rPr>
          <w:rFonts w:ascii="Times New Roman" w:hAnsi="Times New Roman" w:cs="Times New Roman"/>
          <w:sz w:val="24"/>
          <w:szCs w:val="24"/>
        </w:rPr>
        <w:t>first two lines of</w:t>
      </w:r>
      <w:r w:rsidR="0087146F">
        <w:rPr>
          <w:rFonts w:ascii="Times New Roman" w:hAnsi="Times New Roman" w:cs="Times New Roman"/>
          <w:sz w:val="24"/>
          <w:szCs w:val="24"/>
        </w:rPr>
        <w:t xml:space="preserve"> </w:t>
      </w:r>
      <w:r w:rsidR="00B91F0F">
        <w:rPr>
          <w:rFonts w:ascii="Times New Roman" w:hAnsi="Times New Roman" w:cs="Times New Roman"/>
          <w:sz w:val="24"/>
          <w:szCs w:val="24"/>
        </w:rPr>
        <w:t>the chorus sections</w:t>
      </w:r>
      <w:r w:rsidR="00BD601A">
        <w:rPr>
          <w:rFonts w:ascii="Times New Roman" w:hAnsi="Times New Roman" w:cs="Times New Roman"/>
          <w:sz w:val="24"/>
          <w:szCs w:val="24"/>
        </w:rPr>
        <w:t xml:space="preserve"> </w:t>
      </w:r>
      <w:r w:rsidR="00B91F0F">
        <w:rPr>
          <w:rFonts w:ascii="Times New Roman" w:hAnsi="Times New Roman" w:cs="Times New Roman"/>
          <w:sz w:val="24"/>
          <w:szCs w:val="24"/>
        </w:rPr>
        <w:t>(see Subsection 4.2.5 for more detail)</w:t>
      </w:r>
      <w:r w:rsidR="00BD601A">
        <w:rPr>
          <w:rFonts w:ascii="Times New Roman" w:hAnsi="Times New Roman" w:cs="Times New Roman"/>
          <w:sz w:val="24"/>
          <w:szCs w:val="24"/>
        </w:rPr>
        <w:t xml:space="preserve"> </w:t>
      </w:r>
      <w:r w:rsidR="0087146F">
        <w:rPr>
          <w:rFonts w:ascii="Times New Roman" w:hAnsi="Times New Roman" w:cs="Times New Roman"/>
          <w:sz w:val="24"/>
          <w:szCs w:val="24"/>
        </w:rPr>
        <w:t>represent</w:t>
      </w:r>
      <w:r w:rsidR="00F16AF0">
        <w:rPr>
          <w:rFonts w:ascii="Times New Roman" w:hAnsi="Times New Roman" w:cs="Times New Roman"/>
          <w:sz w:val="24"/>
          <w:szCs w:val="24"/>
        </w:rPr>
        <w:t>s</w:t>
      </w:r>
      <w:r w:rsidR="0007198E">
        <w:rPr>
          <w:rFonts w:ascii="Times New Roman" w:hAnsi="Times New Roman" w:cs="Times New Roman"/>
          <w:sz w:val="24"/>
          <w:szCs w:val="24"/>
        </w:rPr>
        <w:t xml:space="preserve"> a</w:t>
      </w:r>
      <w:r w:rsidR="00B91F0F">
        <w:rPr>
          <w:rFonts w:ascii="Times New Roman" w:hAnsi="Times New Roman" w:cs="Times New Roman"/>
          <w:sz w:val="24"/>
          <w:szCs w:val="24"/>
        </w:rPr>
        <w:t xml:space="preserve"> form of</w:t>
      </w:r>
      <w:r w:rsidR="0007198E">
        <w:rPr>
          <w:rFonts w:ascii="Times New Roman" w:hAnsi="Times New Roman" w:cs="Times New Roman"/>
          <w:sz w:val="24"/>
          <w:szCs w:val="24"/>
        </w:rPr>
        <w:t xml:space="preserve"> temporary absence of confusion</w:t>
      </w:r>
      <w:r w:rsidR="0087146F">
        <w:rPr>
          <w:rFonts w:ascii="Times New Roman" w:hAnsi="Times New Roman" w:cs="Times New Roman"/>
          <w:sz w:val="24"/>
          <w:szCs w:val="24"/>
        </w:rPr>
        <w:t xml:space="preserve"> whereby Hamlet is certain of his </w:t>
      </w:r>
      <w:r w:rsidR="00BD601A">
        <w:rPr>
          <w:rFonts w:ascii="Times New Roman" w:hAnsi="Times New Roman" w:cs="Times New Roman"/>
          <w:sz w:val="24"/>
          <w:szCs w:val="24"/>
        </w:rPr>
        <w:t xml:space="preserve">dark </w:t>
      </w:r>
      <w:r w:rsidR="0087146F">
        <w:rPr>
          <w:rFonts w:ascii="Times New Roman" w:hAnsi="Times New Roman" w:cs="Times New Roman"/>
          <w:sz w:val="24"/>
          <w:szCs w:val="24"/>
        </w:rPr>
        <w:t>fate</w:t>
      </w:r>
      <w:r w:rsidR="00BD601A">
        <w:rPr>
          <w:rFonts w:ascii="Times New Roman" w:hAnsi="Times New Roman" w:cs="Times New Roman"/>
          <w:sz w:val="24"/>
          <w:szCs w:val="24"/>
        </w:rPr>
        <w:t>; while</w:t>
      </w:r>
      <w:r w:rsidR="0007198E">
        <w:rPr>
          <w:rFonts w:ascii="Times New Roman" w:hAnsi="Times New Roman" w:cs="Times New Roman"/>
          <w:sz w:val="24"/>
          <w:szCs w:val="24"/>
        </w:rPr>
        <w:t xml:space="preserve"> </w:t>
      </w:r>
      <w:r w:rsidR="00BD601A">
        <w:rPr>
          <w:rFonts w:ascii="Times New Roman" w:hAnsi="Times New Roman" w:cs="Times New Roman"/>
          <w:sz w:val="24"/>
          <w:szCs w:val="24"/>
        </w:rPr>
        <w:t>the change of direction in terms of pitch height from descending to ascending arpeggios and power chords in lines three and four</w:t>
      </w:r>
      <w:r w:rsidR="0007198E">
        <w:rPr>
          <w:rFonts w:ascii="Times New Roman" w:hAnsi="Times New Roman" w:cs="Times New Roman"/>
          <w:sz w:val="24"/>
          <w:szCs w:val="24"/>
        </w:rPr>
        <w:t xml:space="preserve"> </w:t>
      </w:r>
      <w:r w:rsidR="00BD601A">
        <w:rPr>
          <w:rFonts w:ascii="Times New Roman" w:hAnsi="Times New Roman" w:cs="Times New Roman"/>
          <w:sz w:val="24"/>
          <w:szCs w:val="24"/>
        </w:rPr>
        <w:t xml:space="preserve">reinforces Hamlet’s </w:t>
      </w:r>
      <w:r w:rsidR="00831821">
        <w:rPr>
          <w:rFonts w:ascii="Times New Roman" w:hAnsi="Times New Roman" w:cs="Times New Roman"/>
          <w:sz w:val="24"/>
          <w:szCs w:val="24"/>
        </w:rPr>
        <w:t xml:space="preserve">growing </w:t>
      </w:r>
      <w:r w:rsidR="00BD601A">
        <w:rPr>
          <w:rFonts w:ascii="Times New Roman" w:hAnsi="Times New Roman" w:cs="Times New Roman"/>
          <w:sz w:val="24"/>
          <w:szCs w:val="24"/>
        </w:rPr>
        <w:t xml:space="preserve">malevolent desire to avenge the death of his father, conveyed by the lyrics. </w:t>
      </w:r>
    </w:p>
    <w:p w:rsidR="00C27AD5" w:rsidRPr="00831821" w:rsidRDefault="0007582B"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132C2">
        <w:rPr>
          <w:rFonts w:ascii="Times New Roman" w:hAnsi="Times New Roman" w:cs="Times New Roman"/>
          <w:sz w:val="24"/>
          <w:szCs w:val="24"/>
        </w:rPr>
        <w:t>In v</w:t>
      </w:r>
      <w:r w:rsidRPr="00831821">
        <w:rPr>
          <w:rFonts w:ascii="Times New Roman" w:hAnsi="Times New Roman" w:cs="Times New Roman"/>
          <w:sz w:val="24"/>
          <w:szCs w:val="24"/>
        </w:rPr>
        <w:t xml:space="preserve">erse </w:t>
      </w:r>
      <w:r w:rsidR="00B132C2">
        <w:rPr>
          <w:rFonts w:ascii="Times New Roman" w:hAnsi="Times New Roman" w:cs="Times New Roman"/>
          <w:sz w:val="24"/>
          <w:szCs w:val="24"/>
        </w:rPr>
        <w:t>t</w:t>
      </w:r>
      <w:r w:rsidRPr="00831821">
        <w:rPr>
          <w:rFonts w:ascii="Times New Roman" w:hAnsi="Times New Roman" w:cs="Times New Roman"/>
          <w:sz w:val="24"/>
          <w:szCs w:val="24"/>
        </w:rPr>
        <w:t>hree</w:t>
      </w:r>
      <w:r w:rsidR="00B132C2">
        <w:rPr>
          <w:rFonts w:ascii="Times New Roman" w:hAnsi="Times New Roman" w:cs="Times New Roman"/>
          <w:sz w:val="24"/>
          <w:szCs w:val="24"/>
        </w:rPr>
        <w:t xml:space="preserve">, </w:t>
      </w:r>
      <w:r w:rsidR="00E22AD9">
        <w:rPr>
          <w:rFonts w:ascii="Times New Roman" w:hAnsi="Times New Roman" w:cs="Times New Roman"/>
          <w:sz w:val="24"/>
          <w:szCs w:val="24"/>
        </w:rPr>
        <w:t>the unison between the two modes is somewhat less pronounced as the background music is lighter and</w:t>
      </w:r>
      <w:r w:rsidR="00C27AD5">
        <w:rPr>
          <w:rFonts w:ascii="Times New Roman" w:hAnsi="Times New Roman" w:cs="Times New Roman"/>
          <w:sz w:val="24"/>
          <w:szCs w:val="24"/>
        </w:rPr>
        <w:t xml:space="preserve"> much</w:t>
      </w:r>
      <w:r w:rsidR="00E22AD9">
        <w:rPr>
          <w:rFonts w:ascii="Times New Roman" w:hAnsi="Times New Roman" w:cs="Times New Roman"/>
          <w:sz w:val="24"/>
          <w:szCs w:val="24"/>
        </w:rPr>
        <w:t xml:space="preserve"> more stable due to the lack of dissonance and lower note density overall. A</w:t>
      </w:r>
      <w:r w:rsidR="009367DE">
        <w:rPr>
          <w:rFonts w:ascii="Times New Roman" w:hAnsi="Times New Roman" w:cs="Times New Roman"/>
          <w:sz w:val="24"/>
          <w:szCs w:val="24"/>
        </w:rPr>
        <w:t xml:space="preserve">lthough it could be argued that this contrasts with the </w:t>
      </w:r>
      <w:r w:rsidR="00CA7242">
        <w:rPr>
          <w:rFonts w:ascii="Times New Roman" w:hAnsi="Times New Roman" w:cs="Times New Roman"/>
          <w:sz w:val="24"/>
          <w:szCs w:val="24"/>
        </w:rPr>
        <w:t xml:space="preserve">intensity </w:t>
      </w:r>
      <w:r w:rsidR="00230E10">
        <w:rPr>
          <w:rFonts w:ascii="Times New Roman" w:hAnsi="Times New Roman" w:cs="Times New Roman"/>
          <w:sz w:val="24"/>
          <w:szCs w:val="24"/>
        </w:rPr>
        <w:t>evident in</w:t>
      </w:r>
      <w:r w:rsidR="00CA7242">
        <w:rPr>
          <w:rFonts w:ascii="Times New Roman" w:hAnsi="Times New Roman" w:cs="Times New Roman"/>
          <w:sz w:val="24"/>
          <w:szCs w:val="24"/>
        </w:rPr>
        <w:t xml:space="preserve"> the lyrics as Hamlet contemplates the futility of human existence, overall, </w:t>
      </w:r>
      <w:r w:rsidR="00C27AD5">
        <w:rPr>
          <w:rFonts w:ascii="Times New Roman" w:hAnsi="Times New Roman" w:cs="Times New Roman"/>
          <w:sz w:val="24"/>
          <w:szCs w:val="24"/>
        </w:rPr>
        <w:t>the music is still</w:t>
      </w:r>
      <w:r w:rsidR="00CA7242">
        <w:rPr>
          <w:rFonts w:ascii="Times New Roman" w:hAnsi="Times New Roman" w:cs="Times New Roman"/>
          <w:sz w:val="24"/>
          <w:szCs w:val="24"/>
        </w:rPr>
        <w:t xml:space="preserve"> very</w:t>
      </w:r>
      <w:r w:rsidR="00C27AD5">
        <w:rPr>
          <w:rFonts w:ascii="Times New Roman" w:hAnsi="Times New Roman" w:cs="Times New Roman"/>
          <w:sz w:val="24"/>
          <w:szCs w:val="24"/>
        </w:rPr>
        <w:t xml:space="preserve"> high in energy level</w:t>
      </w:r>
      <w:r w:rsidR="00CA7242">
        <w:rPr>
          <w:rFonts w:ascii="Times New Roman" w:hAnsi="Times New Roman" w:cs="Times New Roman"/>
          <w:sz w:val="24"/>
          <w:szCs w:val="24"/>
        </w:rPr>
        <w:t xml:space="preserve">s because of </w:t>
      </w:r>
      <w:r w:rsidR="00230E10">
        <w:rPr>
          <w:rFonts w:ascii="Times New Roman" w:hAnsi="Times New Roman" w:cs="Times New Roman"/>
          <w:sz w:val="24"/>
          <w:szCs w:val="24"/>
        </w:rPr>
        <w:t>the variations of short ascending scale fragments played on the guitar</w:t>
      </w:r>
      <w:r w:rsidR="00992BC6">
        <w:rPr>
          <w:rFonts w:ascii="Times New Roman" w:hAnsi="Times New Roman" w:cs="Times New Roman"/>
          <w:sz w:val="24"/>
          <w:szCs w:val="24"/>
        </w:rPr>
        <w:t xml:space="preserve"> throughout. As such, I would argue that </w:t>
      </w:r>
      <w:r w:rsidR="00992BC6">
        <w:rPr>
          <w:rFonts w:ascii="Times New Roman" w:hAnsi="Times New Roman" w:cs="Times New Roman"/>
          <w:sz w:val="24"/>
          <w:szCs w:val="24"/>
        </w:rPr>
        <w:lastRenderedPageBreak/>
        <w:t>the main relationship between the two modes is still one of analogy</w:t>
      </w:r>
      <w:r w:rsidR="000C2D33">
        <w:rPr>
          <w:rFonts w:ascii="Times New Roman" w:hAnsi="Times New Roman" w:cs="Times New Roman"/>
          <w:sz w:val="24"/>
          <w:szCs w:val="24"/>
        </w:rPr>
        <w:t xml:space="preserve"> but</w:t>
      </w:r>
      <w:r w:rsidR="00522678">
        <w:rPr>
          <w:rFonts w:ascii="Times New Roman" w:hAnsi="Times New Roman" w:cs="Times New Roman"/>
          <w:sz w:val="24"/>
          <w:szCs w:val="24"/>
        </w:rPr>
        <w:t xml:space="preserve"> it is</w:t>
      </w:r>
      <w:r w:rsidR="000C2D33">
        <w:rPr>
          <w:rFonts w:ascii="Times New Roman" w:hAnsi="Times New Roman" w:cs="Times New Roman"/>
          <w:sz w:val="24"/>
          <w:szCs w:val="24"/>
        </w:rPr>
        <w:t xml:space="preserve"> </w:t>
      </w:r>
      <w:r w:rsidR="00FC6687">
        <w:rPr>
          <w:rFonts w:ascii="Times New Roman" w:hAnsi="Times New Roman" w:cs="Times New Roman"/>
          <w:sz w:val="24"/>
          <w:szCs w:val="24"/>
        </w:rPr>
        <w:t>perhaps</w:t>
      </w:r>
      <w:r w:rsidR="004A52A3">
        <w:rPr>
          <w:rFonts w:ascii="Times New Roman" w:hAnsi="Times New Roman" w:cs="Times New Roman"/>
          <w:sz w:val="24"/>
          <w:szCs w:val="24"/>
        </w:rPr>
        <w:t xml:space="preserve"> not</w:t>
      </w:r>
      <w:r w:rsidR="00FC6687">
        <w:rPr>
          <w:rFonts w:ascii="Times New Roman" w:hAnsi="Times New Roman" w:cs="Times New Roman"/>
          <w:sz w:val="24"/>
          <w:szCs w:val="24"/>
        </w:rPr>
        <w:t xml:space="preserve"> </w:t>
      </w:r>
      <w:r w:rsidR="000C2D33">
        <w:rPr>
          <w:rFonts w:ascii="Times New Roman" w:hAnsi="Times New Roman" w:cs="Times New Roman"/>
          <w:sz w:val="24"/>
          <w:szCs w:val="24"/>
        </w:rPr>
        <w:t>as pronounced</w:t>
      </w:r>
      <w:r w:rsidR="00FC6687">
        <w:rPr>
          <w:rFonts w:ascii="Times New Roman" w:hAnsi="Times New Roman" w:cs="Times New Roman"/>
          <w:sz w:val="24"/>
          <w:szCs w:val="24"/>
        </w:rPr>
        <w:t xml:space="preserve"> here</w:t>
      </w:r>
      <w:r w:rsidR="000C2D33">
        <w:rPr>
          <w:rFonts w:ascii="Times New Roman" w:hAnsi="Times New Roman" w:cs="Times New Roman"/>
          <w:sz w:val="24"/>
          <w:szCs w:val="24"/>
        </w:rPr>
        <w:t xml:space="preserve"> as before</w:t>
      </w:r>
      <w:r w:rsidR="00FC6687">
        <w:rPr>
          <w:rFonts w:ascii="Times New Roman" w:hAnsi="Times New Roman" w:cs="Times New Roman"/>
          <w:sz w:val="24"/>
          <w:szCs w:val="24"/>
        </w:rPr>
        <w:t xml:space="preserve"> in </w:t>
      </w:r>
      <w:r w:rsidR="004A52A3">
        <w:rPr>
          <w:rFonts w:ascii="Times New Roman" w:hAnsi="Times New Roman" w:cs="Times New Roman"/>
          <w:sz w:val="24"/>
          <w:szCs w:val="24"/>
        </w:rPr>
        <w:t xml:space="preserve">the </w:t>
      </w:r>
      <w:r w:rsidR="00FC6687">
        <w:rPr>
          <w:rFonts w:ascii="Times New Roman" w:hAnsi="Times New Roman" w:cs="Times New Roman"/>
          <w:sz w:val="24"/>
          <w:szCs w:val="24"/>
        </w:rPr>
        <w:t>previous parts</w:t>
      </w:r>
      <w:r w:rsidR="000C2D33">
        <w:rPr>
          <w:rFonts w:ascii="Times New Roman" w:hAnsi="Times New Roman" w:cs="Times New Roman"/>
          <w:sz w:val="24"/>
          <w:szCs w:val="24"/>
        </w:rPr>
        <w:t>.</w:t>
      </w:r>
      <w:r w:rsidR="006739A8">
        <w:rPr>
          <w:rFonts w:ascii="Times New Roman" w:hAnsi="Times New Roman" w:cs="Times New Roman"/>
          <w:sz w:val="24"/>
          <w:szCs w:val="24"/>
        </w:rPr>
        <w:t xml:space="preserve"> </w:t>
      </w:r>
    </w:p>
    <w:p w:rsidR="003B2BEC" w:rsidRDefault="0007582B" w:rsidP="000D1F4D">
      <w:pPr>
        <w:spacing w:line="480" w:lineRule="auto"/>
        <w:jc w:val="both"/>
        <w:rPr>
          <w:rFonts w:ascii="Times New Roman" w:hAnsi="Times New Roman" w:cs="Times New Roman"/>
          <w:sz w:val="24"/>
          <w:szCs w:val="24"/>
        </w:rPr>
      </w:pPr>
      <w:r w:rsidRPr="00831821">
        <w:rPr>
          <w:rFonts w:ascii="Times New Roman" w:hAnsi="Times New Roman" w:cs="Times New Roman"/>
          <w:sz w:val="24"/>
          <w:szCs w:val="24"/>
        </w:rPr>
        <w:tab/>
      </w:r>
      <w:r w:rsidRPr="00831821">
        <w:rPr>
          <w:rFonts w:ascii="Times New Roman" w:hAnsi="Times New Roman" w:cs="Times New Roman"/>
          <w:sz w:val="24"/>
          <w:szCs w:val="24"/>
        </w:rPr>
        <w:tab/>
      </w:r>
      <w:r w:rsidR="004A52A3">
        <w:rPr>
          <w:rFonts w:ascii="Times New Roman" w:hAnsi="Times New Roman" w:cs="Times New Roman"/>
          <w:sz w:val="24"/>
          <w:szCs w:val="24"/>
        </w:rPr>
        <w:t>Within the o</w:t>
      </w:r>
      <w:r w:rsidRPr="00831821">
        <w:rPr>
          <w:rFonts w:ascii="Times New Roman" w:hAnsi="Times New Roman" w:cs="Times New Roman"/>
          <w:sz w:val="24"/>
          <w:szCs w:val="24"/>
        </w:rPr>
        <w:t>utro</w:t>
      </w:r>
      <w:r>
        <w:rPr>
          <w:rFonts w:ascii="Times New Roman" w:hAnsi="Times New Roman" w:cs="Times New Roman"/>
          <w:sz w:val="24"/>
          <w:szCs w:val="24"/>
        </w:rPr>
        <w:t xml:space="preserve"> </w:t>
      </w:r>
      <w:r w:rsidR="004A52A3">
        <w:rPr>
          <w:rFonts w:ascii="Times New Roman" w:hAnsi="Times New Roman" w:cs="Times New Roman"/>
          <w:sz w:val="24"/>
          <w:szCs w:val="24"/>
        </w:rPr>
        <w:t xml:space="preserve">section of the song </w:t>
      </w:r>
      <w:r w:rsidR="009F10C2">
        <w:rPr>
          <w:rFonts w:ascii="Times New Roman" w:hAnsi="Times New Roman" w:cs="Times New Roman"/>
          <w:sz w:val="24"/>
          <w:szCs w:val="24"/>
        </w:rPr>
        <w:t xml:space="preserve">however, </w:t>
      </w:r>
      <w:r w:rsidR="00291339">
        <w:rPr>
          <w:rFonts w:ascii="Times New Roman" w:hAnsi="Times New Roman" w:cs="Times New Roman"/>
          <w:sz w:val="24"/>
          <w:szCs w:val="24"/>
        </w:rPr>
        <w:t>the relationship of analogy</w:t>
      </w:r>
      <w:r w:rsidR="00D46404">
        <w:rPr>
          <w:rFonts w:ascii="Times New Roman" w:hAnsi="Times New Roman" w:cs="Times New Roman"/>
          <w:sz w:val="24"/>
          <w:szCs w:val="24"/>
        </w:rPr>
        <w:t xml:space="preserve"> between the two modes</w:t>
      </w:r>
      <w:r w:rsidR="00291339">
        <w:rPr>
          <w:rFonts w:ascii="Times New Roman" w:hAnsi="Times New Roman" w:cs="Times New Roman"/>
          <w:sz w:val="24"/>
          <w:szCs w:val="24"/>
        </w:rPr>
        <w:t xml:space="preserve"> is very strong</w:t>
      </w:r>
      <w:r w:rsidR="003B2BEC">
        <w:rPr>
          <w:rFonts w:ascii="Times New Roman" w:hAnsi="Times New Roman" w:cs="Times New Roman"/>
          <w:sz w:val="24"/>
          <w:szCs w:val="24"/>
        </w:rPr>
        <w:t xml:space="preserve"> once agai</w:t>
      </w:r>
      <w:r w:rsidR="00D46404">
        <w:rPr>
          <w:rFonts w:ascii="Times New Roman" w:hAnsi="Times New Roman" w:cs="Times New Roman"/>
          <w:sz w:val="24"/>
          <w:szCs w:val="24"/>
        </w:rPr>
        <w:t>n</w:t>
      </w:r>
      <w:r w:rsidR="003B2BEC">
        <w:rPr>
          <w:rFonts w:ascii="Times New Roman" w:hAnsi="Times New Roman" w:cs="Times New Roman"/>
          <w:sz w:val="24"/>
          <w:szCs w:val="24"/>
        </w:rPr>
        <w:t xml:space="preserve"> as they work together to emphasise Hamlet’s twisted faith.</w:t>
      </w:r>
      <w:r w:rsidR="00291339">
        <w:rPr>
          <w:rFonts w:ascii="Times New Roman" w:hAnsi="Times New Roman" w:cs="Times New Roman"/>
          <w:sz w:val="24"/>
          <w:szCs w:val="24"/>
        </w:rPr>
        <w:t xml:space="preserve"> </w:t>
      </w:r>
      <w:r w:rsidR="003B2BEC">
        <w:rPr>
          <w:rFonts w:ascii="Times New Roman" w:hAnsi="Times New Roman" w:cs="Times New Roman"/>
          <w:sz w:val="24"/>
          <w:szCs w:val="24"/>
        </w:rPr>
        <w:t>The flanger effect used to slightly distort the singer’s voice as they sing the lines</w:t>
      </w:r>
      <w:r w:rsidR="00291339">
        <w:rPr>
          <w:rFonts w:ascii="Times New Roman" w:hAnsi="Times New Roman" w:cs="Times New Roman"/>
          <w:sz w:val="24"/>
          <w:szCs w:val="24"/>
        </w:rPr>
        <w:t>:</w:t>
      </w:r>
      <w:r w:rsidR="003B2BEC">
        <w:rPr>
          <w:rFonts w:ascii="Times New Roman" w:hAnsi="Times New Roman" w:cs="Times New Roman"/>
          <w:sz w:val="24"/>
          <w:szCs w:val="24"/>
        </w:rPr>
        <w:t xml:space="preserve"> ‘Oh that this too/Too sullied flesh/Would melt’ </w:t>
      </w:r>
      <w:r w:rsidR="00E254C6">
        <w:rPr>
          <w:rFonts w:ascii="Times New Roman" w:hAnsi="Times New Roman" w:cs="Times New Roman"/>
          <w:sz w:val="24"/>
          <w:szCs w:val="24"/>
        </w:rPr>
        <w:t xml:space="preserve">accentuates the character’s plight which is </w:t>
      </w:r>
      <w:r w:rsidR="00291339">
        <w:rPr>
          <w:rFonts w:ascii="Times New Roman" w:hAnsi="Times New Roman" w:cs="Times New Roman"/>
          <w:sz w:val="24"/>
          <w:szCs w:val="24"/>
        </w:rPr>
        <w:t>then also</w:t>
      </w:r>
      <w:r w:rsidR="00E254C6">
        <w:rPr>
          <w:rFonts w:ascii="Times New Roman" w:hAnsi="Times New Roman" w:cs="Times New Roman"/>
          <w:sz w:val="24"/>
          <w:szCs w:val="24"/>
        </w:rPr>
        <w:t xml:space="preserve"> </w:t>
      </w:r>
      <w:r w:rsidR="000F3BC6">
        <w:rPr>
          <w:rFonts w:ascii="Times New Roman" w:hAnsi="Times New Roman" w:cs="Times New Roman"/>
          <w:sz w:val="24"/>
          <w:szCs w:val="24"/>
        </w:rPr>
        <w:t xml:space="preserve">amplified by the </w:t>
      </w:r>
      <w:r w:rsidR="005D4577">
        <w:rPr>
          <w:rFonts w:ascii="Times New Roman" w:hAnsi="Times New Roman" w:cs="Times New Roman"/>
          <w:sz w:val="24"/>
          <w:szCs w:val="24"/>
        </w:rPr>
        <w:t xml:space="preserve">dissonance and intensity developed </w:t>
      </w:r>
      <w:r w:rsidR="00D46404">
        <w:rPr>
          <w:rFonts w:ascii="Times New Roman" w:hAnsi="Times New Roman" w:cs="Times New Roman"/>
          <w:sz w:val="24"/>
          <w:szCs w:val="24"/>
        </w:rPr>
        <w:t>throughout the chord progression of the</w:t>
      </w:r>
      <w:r w:rsidR="002475C0">
        <w:rPr>
          <w:rFonts w:ascii="Times New Roman" w:hAnsi="Times New Roman" w:cs="Times New Roman"/>
          <w:sz w:val="24"/>
          <w:szCs w:val="24"/>
        </w:rPr>
        <w:t xml:space="preserve"> background</w:t>
      </w:r>
      <w:r w:rsidR="00D46404">
        <w:rPr>
          <w:rFonts w:ascii="Times New Roman" w:hAnsi="Times New Roman" w:cs="Times New Roman"/>
          <w:sz w:val="24"/>
          <w:szCs w:val="24"/>
        </w:rPr>
        <w:t xml:space="preserve"> music. </w:t>
      </w:r>
      <w:r w:rsidR="00C854FD">
        <w:rPr>
          <w:rFonts w:ascii="Times New Roman" w:hAnsi="Times New Roman" w:cs="Times New Roman"/>
          <w:sz w:val="24"/>
          <w:szCs w:val="24"/>
        </w:rPr>
        <w:t>The abrupt cessation of sound</w:t>
      </w:r>
      <w:r w:rsidR="00F7259D">
        <w:rPr>
          <w:rFonts w:ascii="Times New Roman" w:hAnsi="Times New Roman" w:cs="Times New Roman"/>
          <w:sz w:val="24"/>
          <w:szCs w:val="24"/>
        </w:rPr>
        <w:t xml:space="preserve"> </w:t>
      </w:r>
      <w:r w:rsidR="00C854FD">
        <w:rPr>
          <w:rFonts w:ascii="Times New Roman" w:hAnsi="Times New Roman" w:cs="Times New Roman"/>
          <w:sz w:val="24"/>
          <w:szCs w:val="24"/>
        </w:rPr>
        <w:t>after</w:t>
      </w:r>
      <w:r w:rsidR="003B2BEC">
        <w:rPr>
          <w:rFonts w:ascii="Times New Roman" w:hAnsi="Times New Roman" w:cs="Times New Roman"/>
          <w:sz w:val="24"/>
          <w:szCs w:val="24"/>
        </w:rPr>
        <w:t xml:space="preserve"> the verb ‘melt’</w:t>
      </w:r>
      <w:r w:rsidR="00C854FD">
        <w:rPr>
          <w:rFonts w:ascii="Times New Roman" w:hAnsi="Times New Roman" w:cs="Times New Roman"/>
          <w:sz w:val="24"/>
          <w:szCs w:val="24"/>
        </w:rPr>
        <w:t xml:space="preserve"> is sung</w:t>
      </w:r>
      <w:r w:rsidR="00F7259D">
        <w:rPr>
          <w:rFonts w:ascii="Times New Roman" w:hAnsi="Times New Roman" w:cs="Times New Roman"/>
          <w:sz w:val="24"/>
          <w:szCs w:val="24"/>
        </w:rPr>
        <w:t xml:space="preserve"> </w:t>
      </w:r>
      <w:r w:rsidR="003B2BEC">
        <w:rPr>
          <w:rFonts w:ascii="Times New Roman" w:hAnsi="Times New Roman" w:cs="Times New Roman"/>
          <w:sz w:val="24"/>
          <w:szCs w:val="24"/>
        </w:rPr>
        <w:t xml:space="preserve">creates an auditory impression </w:t>
      </w:r>
      <w:r w:rsidR="00F7259D">
        <w:rPr>
          <w:rFonts w:ascii="Times New Roman" w:hAnsi="Times New Roman" w:cs="Times New Roman"/>
          <w:sz w:val="24"/>
          <w:szCs w:val="24"/>
        </w:rPr>
        <w:t xml:space="preserve">of </w:t>
      </w:r>
      <w:r w:rsidR="00536F95">
        <w:rPr>
          <w:rFonts w:ascii="Times New Roman" w:hAnsi="Times New Roman" w:cs="Times New Roman"/>
          <w:sz w:val="24"/>
          <w:szCs w:val="24"/>
        </w:rPr>
        <w:t xml:space="preserve">a sudden death or perhaps a total loss of sanity. </w:t>
      </w:r>
    </w:p>
    <w:p w:rsidR="000D1F4D" w:rsidRPr="009810B7" w:rsidRDefault="0007198E"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618AD">
        <w:rPr>
          <w:sz w:val="24"/>
          <w:szCs w:val="24"/>
        </w:rPr>
        <w:t>T</w:t>
      </w:r>
      <w:r w:rsidR="002618AD" w:rsidRPr="00997E26">
        <w:rPr>
          <w:sz w:val="24"/>
          <w:szCs w:val="24"/>
        </w:rPr>
        <w:t xml:space="preserve">he conceptual integration networks created by </w:t>
      </w:r>
      <w:r w:rsidR="00BD798E">
        <w:rPr>
          <w:sz w:val="24"/>
          <w:szCs w:val="24"/>
        </w:rPr>
        <w:t>language and music</w:t>
      </w:r>
      <w:r w:rsidR="002618AD">
        <w:rPr>
          <w:sz w:val="24"/>
          <w:szCs w:val="24"/>
        </w:rPr>
        <w:t xml:space="preserve"> (see Subsections 4.1.7 and 4.2.9 above)</w:t>
      </w:r>
      <w:r w:rsidR="002618AD" w:rsidRPr="00997E26">
        <w:rPr>
          <w:sz w:val="24"/>
          <w:szCs w:val="24"/>
        </w:rPr>
        <w:t xml:space="preserve"> are projected further into another blended space</w:t>
      </w:r>
      <w:r w:rsidR="000944E3">
        <w:rPr>
          <w:sz w:val="24"/>
          <w:szCs w:val="24"/>
        </w:rPr>
        <w:t xml:space="preserve"> when the two modes are heard </w:t>
      </w:r>
      <w:r w:rsidR="0000330F">
        <w:rPr>
          <w:sz w:val="24"/>
          <w:szCs w:val="24"/>
        </w:rPr>
        <w:t>simultaneously</w:t>
      </w:r>
      <w:r w:rsidR="002618AD" w:rsidRPr="00997E26">
        <w:rPr>
          <w:rFonts w:ascii="Times New Roman" w:hAnsi="Times New Roman" w:cs="Times New Roman"/>
          <w:sz w:val="24"/>
          <w:szCs w:val="24"/>
        </w:rPr>
        <w:t xml:space="preserve"> (see Figure 4.</w:t>
      </w:r>
      <w:r w:rsidR="002618AD">
        <w:rPr>
          <w:rFonts w:ascii="Times New Roman" w:hAnsi="Times New Roman" w:cs="Times New Roman"/>
          <w:sz w:val="24"/>
          <w:szCs w:val="24"/>
        </w:rPr>
        <w:t xml:space="preserve">11 </w:t>
      </w:r>
      <w:r w:rsidR="002618AD" w:rsidRPr="00997E26">
        <w:rPr>
          <w:rFonts w:ascii="Times New Roman" w:hAnsi="Times New Roman" w:cs="Times New Roman"/>
          <w:sz w:val="24"/>
          <w:szCs w:val="24"/>
        </w:rPr>
        <w:t>below).</w:t>
      </w:r>
      <w:r w:rsidR="0000330F">
        <w:rPr>
          <w:rFonts w:ascii="Times New Roman" w:hAnsi="Times New Roman" w:cs="Times New Roman"/>
          <w:sz w:val="24"/>
          <w:szCs w:val="24"/>
        </w:rPr>
        <w:t xml:space="preserve"> </w:t>
      </w:r>
      <w:r w:rsidR="003029FD">
        <w:rPr>
          <w:rFonts w:ascii="Times New Roman" w:hAnsi="Times New Roman" w:cs="Times New Roman"/>
          <w:sz w:val="24"/>
          <w:szCs w:val="24"/>
        </w:rPr>
        <w:t xml:space="preserve">The </w:t>
      </w:r>
      <w:r w:rsidR="000D1F4D">
        <w:rPr>
          <w:rFonts w:ascii="Times New Roman" w:hAnsi="Times New Roman" w:cs="Times New Roman"/>
          <w:sz w:val="24"/>
          <w:szCs w:val="24"/>
        </w:rPr>
        <w:t>blended input s</w:t>
      </w:r>
      <w:r w:rsidR="003029FD">
        <w:rPr>
          <w:rFonts w:ascii="Times New Roman" w:hAnsi="Times New Roman" w:cs="Times New Roman"/>
          <w:sz w:val="24"/>
          <w:szCs w:val="24"/>
        </w:rPr>
        <w:t>paces of this new integration network are highly asymmetric. On</w:t>
      </w:r>
      <w:r w:rsidR="000D1F4D">
        <w:rPr>
          <w:rFonts w:ascii="Times New Roman" w:hAnsi="Times New Roman" w:cs="Times New Roman"/>
          <w:sz w:val="24"/>
          <w:szCs w:val="24"/>
        </w:rPr>
        <w:t xml:space="preserve"> the one hand, for listeners who possess knowledge schemas about the tragedy of Hamlet, the lyric space on the left </w:t>
      </w:r>
      <w:r w:rsidR="000C5C24">
        <w:rPr>
          <w:rFonts w:ascii="Times New Roman" w:hAnsi="Times New Roman" w:cs="Times New Roman"/>
          <w:sz w:val="24"/>
          <w:szCs w:val="24"/>
        </w:rPr>
        <w:t xml:space="preserve">of Figure </w:t>
      </w:r>
      <w:r w:rsidR="00101576">
        <w:rPr>
          <w:rFonts w:ascii="Times New Roman" w:hAnsi="Times New Roman" w:cs="Times New Roman"/>
          <w:sz w:val="24"/>
          <w:szCs w:val="24"/>
        </w:rPr>
        <w:t>4.11</w:t>
      </w:r>
      <w:r w:rsidR="000C5C24">
        <w:rPr>
          <w:rFonts w:ascii="Times New Roman" w:hAnsi="Times New Roman" w:cs="Times New Roman"/>
          <w:sz w:val="24"/>
          <w:szCs w:val="24"/>
        </w:rPr>
        <w:t xml:space="preserve"> </w:t>
      </w:r>
      <w:r w:rsidR="000D1F4D">
        <w:rPr>
          <w:rFonts w:ascii="Times New Roman" w:hAnsi="Times New Roman" w:cs="Times New Roman"/>
          <w:sz w:val="24"/>
          <w:szCs w:val="24"/>
        </w:rPr>
        <w:t xml:space="preserve">would have the organising frame of </w:t>
      </w:r>
      <w:r w:rsidR="000C5C24">
        <w:rPr>
          <w:rFonts w:ascii="Times New Roman" w:hAnsi="Times New Roman" w:cs="Times New Roman"/>
          <w:i/>
          <w:sz w:val="24"/>
          <w:szCs w:val="24"/>
        </w:rPr>
        <w:t xml:space="preserve">Singing Hamlet. </w:t>
      </w:r>
      <w:r w:rsidR="00FF433C">
        <w:rPr>
          <w:rFonts w:ascii="Times New Roman" w:hAnsi="Times New Roman" w:cs="Times New Roman"/>
          <w:sz w:val="24"/>
          <w:szCs w:val="24"/>
        </w:rPr>
        <w:t>F</w:t>
      </w:r>
      <w:r w:rsidR="000D1F4D">
        <w:rPr>
          <w:rFonts w:ascii="Times New Roman" w:hAnsi="Times New Roman" w:cs="Times New Roman"/>
          <w:sz w:val="24"/>
          <w:szCs w:val="24"/>
        </w:rPr>
        <w:t xml:space="preserve">or those listeners who do not possess such schemas, the organising frame of the lyric space would be something less specific such as </w:t>
      </w:r>
      <w:r w:rsidR="00390D3E">
        <w:rPr>
          <w:rFonts w:ascii="Times New Roman" w:hAnsi="Times New Roman" w:cs="Times New Roman"/>
          <w:i/>
          <w:sz w:val="24"/>
          <w:szCs w:val="24"/>
        </w:rPr>
        <w:t>Act of Vengeance</w:t>
      </w:r>
      <w:r w:rsidR="000D1F4D">
        <w:rPr>
          <w:rFonts w:ascii="Times New Roman" w:hAnsi="Times New Roman" w:cs="Times New Roman"/>
          <w:i/>
          <w:sz w:val="24"/>
          <w:szCs w:val="24"/>
        </w:rPr>
        <w:t xml:space="preserve">.  </w:t>
      </w:r>
    </w:p>
    <w:p w:rsidR="00DF7004" w:rsidRDefault="000D1F4D" w:rsidP="00BE2A0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On the other hand, the blended input space that represents the </w:t>
      </w:r>
      <w:r w:rsidR="0083405D">
        <w:rPr>
          <w:rFonts w:ascii="Times New Roman" w:hAnsi="Times New Roman" w:cs="Times New Roman"/>
          <w:sz w:val="24"/>
          <w:szCs w:val="24"/>
        </w:rPr>
        <w:t xml:space="preserve">instrumental music </w:t>
      </w:r>
      <w:r>
        <w:rPr>
          <w:rFonts w:ascii="Times New Roman" w:hAnsi="Times New Roman" w:cs="Times New Roman"/>
          <w:sz w:val="24"/>
          <w:szCs w:val="24"/>
        </w:rPr>
        <w:t>on the right</w:t>
      </w:r>
      <w:r w:rsidR="0083405D">
        <w:rPr>
          <w:rFonts w:ascii="Times New Roman" w:hAnsi="Times New Roman" w:cs="Times New Roman"/>
          <w:sz w:val="24"/>
          <w:szCs w:val="24"/>
        </w:rPr>
        <w:t xml:space="preserve"> of Figure </w:t>
      </w:r>
      <w:r w:rsidR="00101576">
        <w:rPr>
          <w:rFonts w:ascii="Times New Roman" w:hAnsi="Times New Roman" w:cs="Times New Roman"/>
          <w:sz w:val="24"/>
          <w:szCs w:val="24"/>
        </w:rPr>
        <w:t xml:space="preserve">4.11 </w:t>
      </w:r>
      <w:r>
        <w:rPr>
          <w:rFonts w:ascii="Times New Roman" w:hAnsi="Times New Roman" w:cs="Times New Roman"/>
          <w:sz w:val="24"/>
          <w:szCs w:val="24"/>
        </w:rPr>
        <w:t xml:space="preserve">will have minimal framing and lack specificity irrespective of what schemas listeners may or may not possess. This is mainly because unlike words </w:t>
      </w:r>
      <w:r w:rsidR="00DF7004">
        <w:rPr>
          <w:rFonts w:ascii="Times New Roman" w:hAnsi="Times New Roman" w:cs="Times New Roman"/>
          <w:sz w:val="24"/>
          <w:szCs w:val="24"/>
        </w:rPr>
        <w:t>within language, musical elements lack specific meanings and are associated with abstract conceptual dimensions instead.</w:t>
      </w:r>
    </w:p>
    <w:p w:rsidR="00204762" w:rsidRDefault="00DF7004" w:rsidP="00CF470D">
      <w:pPr>
        <w:spacing w:line="480" w:lineRule="auto"/>
        <w:jc w:val="both"/>
        <w:rPr>
          <w:rFonts w:ascii="Times New Roman" w:hAnsi="Times New Roman" w:cs="Times New Roman"/>
          <w:sz w:val="24"/>
          <w:szCs w:val="24"/>
        </w:rPr>
        <w:sectPr w:rsidR="00204762">
          <w:pgSz w:w="11906" w:h="16838"/>
          <w:pgMar w:top="1440" w:right="1440" w:bottom="1440" w:left="1440" w:header="708" w:footer="708" w:gutter="0"/>
          <w:cols w:space="708"/>
          <w:docGrid w:linePitch="360"/>
        </w:sectPr>
      </w:pPr>
      <w:r>
        <w:rPr>
          <w:rFonts w:ascii="Times New Roman" w:hAnsi="Times New Roman" w:cs="Times New Roman"/>
          <w:sz w:val="24"/>
          <w:szCs w:val="24"/>
        </w:rPr>
        <w:tab/>
      </w:r>
    </w:p>
    <w:p w:rsidR="000D1F4D" w:rsidRDefault="00314684" w:rsidP="000D1F4D">
      <w:pPr>
        <w:rPr>
          <w:rFonts w:ascii="Times New Roman" w:hAnsi="Times New Roman" w:cs="Times New Roman"/>
          <w:sz w:val="24"/>
          <w:szCs w:val="24"/>
        </w:rPr>
        <w:sectPr w:rsidR="000D1F4D" w:rsidSect="005424C0">
          <w:pgSz w:w="16838" w:h="11906" w:orient="landscape"/>
          <w:pgMar w:top="1440" w:right="1440" w:bottom="1440" w:left="1440" w:header="709" w:footer="709" w:gutter="0"/>
          <w:cols w:space="708"/>
          <w:docGrid w:linePitch="360"/>
        </w:sect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83168" behindDoc="0" locked="0" layoutInCell="1" allowOverlap="1" wp14:anchorId="65E449AE" wp14:editId="01EB9665">
                <wp:simplePos x="0" y="0"/>
                <wp:positionH relativeFrom="column">
                  <wp:posOffset>1447800</wp:posOffset>
                </wp:positionH>
                <wp:positionV relativeFrom="paragraph">
                  <wp:posOffset>1409700</wp:posOffset>
                </wp:positionV>
                <wp:extent cx="1514475" cy="1571625"/>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1514475"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2D149B" w:rsidRDefault="00B4067F" w:rsidP="000D1F4D">
                            <w:pPr>
                              <w:spacing w:after="0"/>
                              <w:jc w:val="center"/>
                              <w:rPr>
                                <w:rFonts w:ascii="Times New Roman" w:hAnsi="Times New Roman" w:cs="Times New Roman"/>
                                <w:b/>
                                <w:sz w:val="24"/>
                              </w:rPr>
                            </w:pPr>
                            <w:r>
                              <w:rPr>
                                <w:rFonts w:ascii="Times New Roman" w:hAnsi="Times New Roman" w:cs="Times New Roman"/>
                                <w:b/>
                                <w:sz w:val="24"/>
                              </w:rPr>
                              <w:t xml:space="preserve">Sung </w:t>
                            </w:r>
                            <w:r w:rsidRPr="002D149B">
                              <w:rPr>
                                <w:rFonts w:ascii="Times New Roman" w:hAnsi="Times New Roman" w:cs="Times New Roman"/>
                                <w:b/>
                                <w:sz w:val="24"/>
                              </w:rPr>
                              <w:t>Lyric</w:t>
                            </w:r>
                            <w:r>
                              <w:rPr>
                                <w:rFonts w:ascii="Times New Roman" w:hAnsi="Times New Roman" w:cs="Times New Roman"/>
                                <w:b/>
                                <w:sz w:val="24"/>
                              </w:rPr>
                              <w:t>s</w:t>
                            </w:r>
                            <w:r w:rsidRPr="002D149B">
                              <w:rPr>
                                <w:rFonts w:ascii="Times New Roman" w:hAnsi="Times New Roman" w:cs="Times New Roman"/>
                                <w:b/>
                                <w:sz w:val="24"/>
                              </w:rPr>
                              <w:t xml:space="preserve"> 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Singing Hamlet</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gradual descent into madness</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loud outbursts of anger</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intense confusion</w:t>
                            </w:r>
                          </w:p>
                          <w:p w:rsidR="00B4067F" w:rsidRPr="002F13DE" w:rsidRDefault="00B4067F" w:rsidP="000D1F4D">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065" type="#_x0000_t202" style="position:absolute;margin-left:114pt;margin-top:111pt;width:119.25pt;height:123.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" filled="f" stroked="f" strokeweight=".5pt">
                <v:textbox>
                  <w:txbxContent>
                    <w:p w:rsidR="00B4067F" w:rsidRPr="002D149B" w:rsidRDefault="00B4067F" w:rsidP="000D1F4D">
                      <w:pPr>
                        <w:spacing w:after="0"/>
                        <w:jc w:val="center"/>
                        <w:rPr>
                          <w:rFonts w:ascii="Times New Roman" w:hAnsi="Times New Roman" w:cs="Times New Roman"/>
                          <w:b/>
                          <w:sz w:val="24"/>
                        </w:rPr>
                      </w:pPr>
                      <w:r>
                        <w:rPr>
                          <w:rFonts w:ascii="Times New Roman" w:hAnsi="Times New Roman" w:cs="Times New Roman"/>
                          <w:b/>
                          <w:sz w:val="24"/>
                        </w:rPr>
                        <w:t xml:space="preserve">Sung </w:t>
                      </w:r>
                      <w:r w:rsidRPr="002D149B">
                        <w:rPr>
                          <w:rFonts w:ascii="Times New Roman" w:hAnsi="Times New Roman" w:cs="Times New Roman"/>
                          <w:b/>
                          <w:sz w:val="24"/>
                        </w:rPr>
                        <w:t>Lyric</w:t>
                      </w:r>
                      <w:r>
                        <w:rPr>
                          <w:rFonts w:ascii="Times New Roman" w:hAnsi="Times New Roman" w:cs="Times New Roman"/>
                          <w:b/>
                          <w:sz w:val="24"/>
                        </w:rPr>
                        <w:t>s</w:t>
                      </w:r>
                      <w:r w:rsidRPr="002D149B">
                        <w:rPr>
                          <w:rFonts w:ascii="Times New Roman" w:hAnsi="Times New Roman" w:cs="Times New Roman"/>
                          <w:b/>
                          <w:sz w:val="24"/>
                        </w:rPr>
                        <w:t xml:space="preserve"> 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Singing Hamlet</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gradual</w:t>
                      </w:r>
                      <w:proofErr w:type="gramEnd"/>
                      <w:r>
                        <w:rPr>
                          <w:rFonts w:ascii="Times New Roman" w:hAnsi="Times New Roman" w:cs="Times New Roman"/>
                          <w:sz w:val="24"/>
                        </w:rPr>
                        <w:t xml:space="preserve"> descent into madness</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loud</w:t>
                      </w:r>
                      <w:proofErr w:type="gramEnd"/>
                      <w:r>
                        <w:rPr>
                          <w:rFonts w:ascii="Times New Roman" w:hAnsi="Times New Roman" w:cs="Times New Roman"/>
                          <w:sz w:val="24"/>
                        </w:rPr>
                        <w:t xml:space="preserve"> outbursts of anger</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intense</w:t>
                      </w:r>
                      <w:proofErr w:type="gramEnd"/>
                      <w:r>
                        <w:rPr>
                          <w:rFonts w:ascii="Times New Roman" w:hAnsi="Times New Roman" w:cs="Times New Roman"/>
                          <w:sz w:val="24"/>
                        </w:rPr>
                        <w:t xml:space="preserve"> confusion</w:t>
                      </w:r>
                    </w:p>
                    <w:p w:rsidR="00B4067F" w:rsidRPr="002F13DE" w:rsidRDefault="00B4067F" w:rsidP="000D1F4D">
                      <w:pPr>
                        <w:spacing w:after="0"/>
                        <w:jc w:val="center"/>
                        <w:rPr>
                          <w:rFonts w:ascii="Times New Roman" w:hAnsi="Times New Roman" w:cs="Times New Roman"/>
                          <w:sz w:val="24"/>
                        </w:rPr>
                      </w:pPr>
                    </w:p>
                  </w:txbxContent>
                </v:textbox>
              </v:shape>
            </w:pict>
          </mc:Fallback>
        </mc:AlternateContent>
      </w:r>
      <w:r w:rsidR="008D58F8">
        <w:rPr>
          <w:rFonts w:ascii="Times New Roman" w:hAnsi="Times New Roman" w:cs="Times New Roman"/>
          <w:noProof/>
          <w:sz w:val="24"/>
          <w:szCs w:val="24"/>
          <w:lang w:eastAsia="en-GB"/>
        </w:rPr>
        <mc:AlternateContent>
          <mc:Choice Requires="wps">
            <w:drawing>
              <wp:anchor distT="0" distB="0" distL="114300" distR="114300" simplePos="0" relativeHeight="251953152" behindDoc="0" locked="0" layoutInCell="1" allowOverlap="1" wp14:anchorId="45F54FAC" wp14:editId="6EFE4F0D">
                <wp:simplePos x="0" y="0"/>
                <wp:positionH relativeFrom="column">
                  <wp:posOffset>3362325</wp:posOffset>
                </wp:positionH>
                <wp:positionV relativeFrom="paragraph">
                  <wp:posOffset>2133600</wp:posOffset>
                </wp:positionV>
                <wp:extent cx="1885950" cy="47625"/>
                <wp:effectExtent l="0" t="114300" r="57150" b="123825"/>
                <wp:wrapNone/>
                <wp:docPr id="483" name="Straight Arrow Connector 483"/>
                <wp:cNvGraphicFramePr/>
                <a:graphic xmlns:a="http://schemas.openxmlformats.org/drawingml/2006/main">
                  <a:graphicData uri="http://schemas.microsoft.com/office/word/2010/wordprocessingShape">
                    <wps:wsp>
                      <wps:cNvCnPr/>
                      <wps:spPr>
                        <a:xfrm>
                          <a:off x="0" y="0"/>
                          <a:ext cx="1885950" cy="47625"/>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3" o:spid="_x0000_s1026" type="#_x0000_t32" style="position:absolute;margin-left:264.75pt;margin-top:168pt;width:148.5pt;height:3.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" strokecolor="black [3213]" strokeweight="3pt">
                <v:stroke dashstyle="3 1" startarrow="open" endarrow="open"/>
              </v:shape>
            </w:pict>
          </mc:Fallback>
        </mc:AlternateContent>
      </w:r>
      <w:r w:rsidR="00215A9E">
        <w:rPr>
          <w:rFonts w:ascii="Times New Roman" w:hAnsi="Times New Roman" w:cs="Times New Roman"/>
          <w:noProof/>
          <w:sz w:val="24"/>
          <w:szCs w:val="24"/>
          <w:lang w:eastAsia="en-GB"/>
        </w:rPr>
        <mc:AlternateContent>
          <mc:Choice Requires="wps">
            <w:drawing>
              <wp:anchor distT="0" distB="0" distL="114300" distR="114300" simplePos="0" relativeHeight="251781120" behindDoc="0" locked="0" layoutInCell="1" allowOverlap="1" wp14:anchorId="2D2BA733" wp14:editId="7EBA2491">
                <wp:simplePos x="0" y="0"/>
                <wp:positionH relativeFrom="column">
                  <wp:posOffset>3133725</wp:posOffset>
                </wp:positionH>
                <wp:positionV relativeFrom="paragraph">
                  <wp:posOffset>3276600</wp:posOffset>
                </wp:positionV>
                <wp:extent cx="2286000" cy="2200275"/>
                <wp:effectExtent l="0" t="0" r="19050" b="28575"/>
                <wp:wrapNone/>
                <wp:docPr id="340" name="Oval 340"/>
                <wp:cNvGraphicFramePr/>
                <a:graphic xmlns:a="http://schemas.openxmlformats.org/drawingml/2006/main">
                  <a:graphicData uri="http://schemas.microsoft.com/office/word/2010/wordprocessingShape">
                    <wps:wsp>
                      <wps:cNvSpPr/>
                      <wps:spPr>
                        <a:xfrm>
                          <a:off x="0" y="0"/>
                          <a:ext cx="2286000" cy="22002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0" o:spid="_x0000_s1026" style="position:absolute;margin-left:246.75pt;margin-top:258pt;width:180pt;height:17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" filled="f" strokecolor="black [3213]" strokeweight="2pt"/>
            </w:pict>
          </mc:Fallback>
        </mc:AlternateContent>
      </w:r>
      <w:r w:rsidR="00215A9E">
        <w:rPr>
          <w:rFonts w:ascii="Times New Roman" w:hAnsi="Times New Roman" w:cs="Times New Roman"/>
          <w:noProof/>
          <w:sz w:val="24"/>
          <w:szCs w:val="24"/>
          <w:lang w:eastAsia="en-GB"/>
        </w:rPr>
        <mc:AlternateContent>
          <mc:Choice Requires="wps">
            <w:drawing>
              <wp:anchor distT="0" distB="0" distL="114300" distR="114300" simplePos="0" relativeHeight="251789312" behindDoc="0" locked="0" layoutInCell="1" allowOverlap="1" wp14:anchorId="4619D519" wp14:editId="6810F4D3">
                <wp:simplePos x="0" y="0"/>
                <wp:positionH relativeFrom="column">
                  <wp:posOffset>3276600</wp:posOffset>
                </wp:positionH>
                <wp:positionV relativeFrom="paragraph">
                  <wp:posOffset>3686175</wp:posOffset>
                </wp:positionV>
                <wp:extent cx="1924050" cy="188595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924050" cy="188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215A9E" w:rsidRDefault="00B4067F" w:rsidP="000D1F4D">
                            <w:pPr>
                              <w:spacing w:after="0"/>
                              <w:jc w:val="center"/>
                              <w:rPr>
                                <w:rFonts w:ascii="Times New Roman" w:hAnsi="Times New Roman" w:cs="Times New Roman"/>
                                <w:b/>
                                <w:sz w:val="24"/>
                              </w:rPr>
                            </w:pPr>
                            <w:r>
                              <w:rPr>
                                <w:rFonts w:ascii="Times New Roman" w:hAnsi="Times New Roman" w:cs="Times New Roman"/>
                                <w:b/>
                                <w:sz w:val="24"/>
                              </w:rPr>
                              <w:t>Blended Song Lyrics 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Singing Hamlet</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fluctuations between high energy and low energy </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highly unstable existence</w:t>
                            </w:r>
                          </w:p>
                          <w:p w:rsidR="00B4067F" w:rsidRPr="002F13DE"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very high levels of anger and confusion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66" type="#_x0000_t202" style="position:absolute;margin-left:258pt;margin-top:290.25pt;width:151.5pt;height:14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" filled="f" stroked="f" strokeweight=".5pt">
                <v:textbox>
                  <w:txbxContent>
                    <w:p w:rsidR="00B4067F" w:rsidRPr="00215A9E" w:rsidRDefault="00B4067F" w:rsidP="000D1F4D">
                      <w:pPr>
                        <w:spacing w:after="0"/>
                        <w:jc w:val="center"/>
                        <w:rPr>
                          <w:rFonts w:ascii="Times New Roman" w:hAnsi="Times New Roman" w:cs="Times New Roman"/>
                          <w:b/>
                          <w:sz w:val="24"/>
                        </w:rPr>
                      </w:pPr>
                      <w:r>
                        <w:rPr>
                          <w:rFonts w:ascii="Times New Roman" w:hAnsi="Times New Roman" w:cs="Times New Roman"/>
                          <w:b/>
                          <w:sz w:val="24"/>
                        </w:rPr>
                        <w:t>Blended Song Lyrics 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Singing Hamlet</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fluctuations</w:t>
                      </w:r>
                      <w:proofErr w:type="gramEnd"/>
                      <w:r>
                        <w:rPr>
                          <w:rFonts w:ascii="Times New Roman" w:hAnsi="Times New Roman" w:cs="Times New Roman"/>
                          <w:sz w:val="24"/>
                        </w:rPr>
                        <w:t xml:space="preserve"> between high energy and low energy </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highly</w:t>
                      </w:r>
                      <w:proofErr w:type="gramEnd"/>
                      <w:r>
                        <w:rPr>
                          <w:rFonts w:ascii="Times New Roman" w:hAnsi="Times New Roman" w:cs="Times New Roman"/>
                          <w:sz w:val="24"/>
                        </w:rPr>
                        <w:t xml:space="preserve"> unstable existence</w:t>
                      </w:r>
                    </w:p>
                    <w:p w:rsidR="00B4067F" w:rsidRPr="002F13DE"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very</w:t>
                      </w:r>
                      <w:proofErr w:type="gramEnd"/>
                      <w:r>
                        <w:rPr>
                          <w:rFonts w:ascii="Times New Roman" w:hAnsi="Times New Roman" w:cs="Times New Roman"/>
                          <w:sz w:val="24"/>
                        </w:rPr>
                        <w:t xml:space="preserve"> high levels of anger and confusion </w:t>
                      </w:r>
                    </w:p>
                  </w:txbxContent>
                </v:textbox>
              </v:shape>
            </w:pict>
          </mc:Fallback>
        </mc:AlternateContent>
      </w:r>
      <w:r w:rsidR="002D149B">
        <w:rPr>
          <w:rFonts w:ascii="Times New Roman" w:hAnsi="Times New Roman" w:cs="Times New Roman"/>
          <w:noProof/>
          <w:sz w:val="24"/>
          <w:szCs w:val="24"/>
          <w:lang w:eastAsia="en-GB"/>
        </w:rPr>
        <mc:AlternateContent>
          <mc:Choice Requires="wps">
            <w:drawing>
              <wp:anchor distT="0" distB="0" distL="114300" distR="114300" simplePos="0" relativeHeight="251778048" behindDoc="0" locked="0" layoutInCell="1" allowOverlap="1" wp14:anchorId="6D8D2D33" wp14:editId="5C0BE29B">
                <wp:simplePos x="0" y="0"/>
                <wp:positionH relativeFrom="column">
                  <wp:posOffset>5715000</wp:posOffset>
                </wp:positionH>
                <wp:positionV relativeFrom="paragraph">
                  <wp:posOffset>1275715</wp:posOffset>
                </wp:positionV>
                <wp:extent cx="1873250" cy="1704975"/>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1873250" cy="170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2D149B" w:rsidRDefault="00B4067F" w:rsidP="000D1F4D">
                            <w:pPr>
                              <w:spacing w:after="0"/>
                              <w:jc w:val="center"/>
                              <w:rPr>
                                <w:rFonts w:ascii="Times New Roman" w:hAnsi="Times New Roman" w:cs="Times New Roman"/>
                                <w:b/>
                                <w:sz w:val="24"/>
                              </w:rPr>
                            </w:pPr>
                            <w:r w:rsidRPr="002D149B">
                              <w:rPr>
                                <w:rFonts w:ascii="Times New Roman" w:hAnsi="Times New Roman" w:cs="Times New Roman"/>
                                <w:b/>
                                <w:sz w:val="24"/>
                              </w:rPr>
                              <w:t>Music 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high intensity sounds</w:t>
                            </w: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low intensity sounds</w:t>
                            </w: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fluctuations between high energy and low energy</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prevalence of high energy</w:t>
                            </w:r>
                          </w:p>
                          <w:p w:rsidR="00B4067F" w:rsidRDefault="00B4067F" w:rsidP="000D1F4D">
                            <w:pPr>
                              <w:spacing w:after="0"/>
                              <w:jc w:val="center"/>
                              <w:rPr>
                                <w:rFonts w:ascii="Times New Roman" w:hAnsi="Times New Roman" w:cs="Times New Roman"/>
                                <w:sz w:val="24"/>
                              </w:rPr>
                            </w:pPr>
                          </w:p>
                          <w:p w:rsidR="00B4067F" w:rsidRPr="002F13DE" w:rsidRDefault="00B4067F" w:rsidP="000D1F4D">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067" type="#_x0000_t202" style="position:absolute;margin-left:450pt;margin-top:100.45pt;width:147.5pt;height:13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" filled="f" stroked="f" strokeweight=".5pt">
                <v:textbox>
                  <w:txbxContent>
                    <w:p w:rsidR="00B4067F" w:rsidRPr="002D149B" w:rsidRDefault="00B4067F" w:rsidP="000D1F4D">
                      <w:pPr>
                        <w:spacing w:after="0"/>
                        <w:jc w:val="center"/>
                        <w:rPr>
                          <w:rFonts w:ascii="Times New Roman" w:hAnsi="Times New Roman" w:cs="Times New Roman"/>
                          <w:b/>
                          <w:sz w:val="24"/>
                        </w:rPr>
                      </w:pPr>
                      <w:r w:rsidRPr="002D149B">
                        <w:rPr>
                          <w:rFonts w:ascii="Times New Roman" w:hAnsi="Times New Roman" w:cs="Times New Roman"/>
                          <w:b/>
                          <w:sz w:val="24"/>
                        </w:rPr>
                        <w:t>Music 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high</w:t>
                      </w:r>
                      <w:proofErr w:type="gramEnd"/>
                      <w:r>
                        <w:rPr>
                          <w:rFonts w:ascii="Times New Roman" w:hAnsi="Times New Roman" w:cs="Times New Roman"/>
                          <w:sz w:val="24"/>
                        </w:rPr>
                        <w:t xml:space="preserve"> intensity sounds</w:t>
                      </w: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low</w:t>
                      </w:r>
                      <w:proofErr w:type="gramEnd"/>
                      <w:r>
                        <w:rPr>
                          <w:rFonts w:ascii="Times New Roman" w:hAnsi="Times New Roman" w:cs="Times New Roman"/>
                          <w:sz w:val="24"/>
                        </w:rPr>
                        <w:t xml:space="preserve"> intensity sounds</w:t>
                      </w: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fluctuations</w:t>
                      </w:r>
                      <w:proofErr w:type="gramEnd"/>
                      <w:r>
                        <w:rPr>
                          <w:rFonts w:ascii="Times New Roman" w:hAnsi="Times New Roman" w:cs="Times New Roman"/>
                          <w:sz w:val="24"/>
                        </w:rPr>
                        <w:t xml:space="preserve"> between high energy and low energy</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prevalence</w:t>
                      </w:r>
                      <w:proofErr w:type="gramEnd"/>
                      <w:r>
                        <w:rPr>
                          <w:rFonts w:ascii="Times New Roman" w:hAnsi="Times New Roman" w:cs="Times New Roman"/>
                          <w:sz w:val="24"/>
                        </w:rPr>
                        <w:t xml:space="preserve"> of high energy</w:t>
                      </w:r>
                    </w:p>
                    <w:p w:rsidR="00B4067F" w:rsidRDefault="00B4067F" w:rsidP="000D1F4D">
                      <w:pPr>
                        <w:spacing w:after="0"/>
                        <w:jc w:val="center"/>
                        <w:rPr>
                          <w:rFonts w:ascii="Times New Roman" w:hAnsi="Times New Roman" w:cs="Times New Roman"/>
                          <w:sz w:val="24"/>
                        </w:rPr>
                      </w:pPr>
                    </w:p>
                    <w:p w:rsidR="00B4067F" w:rsidRPr="002F13DE" w:rsidRDefault="00B4067F" w:rsidP="000D1F4D">
                      <w:pPr>
                        <w:spacing w:after="0"/>
                        <w:jc w:val="center"/>
                        <w:rPr>
                          <w:rFonts w:ascii="Times New Roman" w:hAnsi="Times New Roman" w:cs="Times New Roman"/>
                          <w:sz w:val="24"/>
                        </w:rPr>
                      </w:pPr>
                    </w:p>
                  </w:txbxContent>
                </v:textbox>
              </v:shape>
            </w:pict>
          </mc:Fallback>
        </mc:AlternateContent>
      </w:r>
      <w:r w:rsidR="002D149B">
        <w:rPr>
          <w:rFonts w:ascii="Times New Roman" w:hAnsi="Times New Roman" w:cs="Times New Roman"/>
          <w:noProof/>
          <w:sz w:val="24"/>
          <w:szCs w:val="24"/>
          <w:lang w:eastAsia="en-GB"/>
        </w:rPr>
        <mc:AlternateContent>
          <mc:Choice Requires="wps">
            <w:drawing>
              <wp:anchor distT="0" distB="0" distL="114300" distR="114300" simplePos="0" relativeHeight="251788288" behindDoc="0" locked="0" layoutInCell="1" allowOverlap="1" wp14:anchorId="4F012F7F" wp14:editId="7B87F725">
                <wp:simplePos x="0" y="0"/>
                <wp:positionH relativeFrom="column">
                  <wp:posOffset>3638550</wp:posOffset>
                </wp:positionH>
                <wp:positionV relativeFrom="paragraph">
                  <wp:posOffset>-209550</wp:posOffset>
                </wp:positionV>
                <wp:extent cx="1409700" cy="847725"/>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1409700"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2D149B" w:rsidRDefault="00B4067F" w:rsidP="000D1F4D">
                            <w:pPr>
                              <w:spacing w:after="0"/>
                              <w:jc w:val="center"/>
                              <w:rPr>
                                <w:rFonts w:ascii="Times New Roman" w:hAnsi="Times New Roman" w:cs="Times New Roman"/>
                                <w:b/>
                                <w:sz w:val="24"/>
                              </w:rPr>
                            </w:pPr>
                            <w:r w:rsidRPr="002D149B">
                              <w:rPr>
                                <w:rFonts w:ascii="Times New Roman" w:hAnsi="Times New Roman" w:cs="Times New Roman"/>
                                <w:b/>
                                <w:sz w:val="24"/>
                              </w:rPr>
                              <w:t xml:space="preserve">Generic Space: </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Information</w:t>
                            </w:r>
                          </w:p>
                          <w:p w:rsidR="00B4067F" w:rsidRPr="002F13DE" w:rsidRDefault="00B4067F" w:rsidP="000D1F4D">
                            <w:pPr>
                              <w:spacing w:after="0"/>
                              <w:jc w:val="center"/>
                              <w:rPr>
                                <w:rFonts w:ascii="Times New Roman" w:hAnsi="Times New Roman" w:cs="Times New Roman"/>
                                <w:sz w:val="24"/>
                              </w:rPr>
                            </w:pPr>
                            <w:r>
                              <w:rPr>
                                <w:rFonts w:ascii="Times New Roman" w:hAnsi="Times New Roman" w:cs="Times New Roman"/>
                                <w:sz w:val="24"/>
                              </w:rPr>
                              <w:t>Communication</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068" type="#_x0000_t202" style="position:absolute;margin-left:286.5pt;margin-top:-16.5pt;width:111pt;height:66.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" filled="f" stroked="f" strokeweight=".5pt">
                <v:textbox>
                  <w:txbxContent>
                    <w:p w:rsidR="00B4067F" w:rsidRPr="002D149B" w:rsidRDefault="00B4067F" w:rsidP="000D1F4D">
                      <w:pPr>
                        <w:spacing w:after="0"/>
                        <w:jc w:val="center"/>
                        <w:rPr>
                          <w:rFonts w:ascii="Times New Roman" w:hAnsi="Times New Roman" w:cs="Times New Roman"/>
                          <w:b/>
                          <w:sz w:val="24"/>
                        </w:rPr>
                      </w:pPr>
                      <w:r w:rsidRPr="002D149B">
                        <w:rPr>
                          <w:rFonts w:ascii="Times New Roman" w:hAnsi="Times New Roman" w:cs="Times New Roman"/>
                          <w:b/>
                          <w:sz w:val="24"/>
                        </w:rPr>
                        <w:t xml:space="preserve">Generic Space: </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Information</w:t>
                      </w:r>
                    </w:p>
                    <w:p w:rsidR="00B4067F" w:rsidRPr="002F13DE" w:rsidRDefault="00B4067F" w:rsidP="000D1F4D">
                      <w:pPr>
                        <w:spacing w:after="0"/>
                        <w:jc w:val="center"/>
                        <w:rPr>
                          <w:rFonts w:ascii="Times New Roman" w:hAnsi="Times New Roman" w:cs="Times New Roman"/>
                          <w:sz w:val="24"/>
                        </w:rPr>
                      </w:pPr>
                      <w:r>
                        <w:rPr>
                          <w:rFonts w:ascii="Times New Roman" w:hAnsi="Times New Roman" w:cs="Times New Roman"/>
                          <w:sz w:val="24"/>
                        </w:rPr>
                        <w:t>Communication</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Sound</w:t>
                      </w:r>
                    </w:p>
                  </w:txbxContent>
                </v:textbox>
              </v:shape>
            </w:pict>
          </mc:Fallback>
        </mc:AlternateContent>
      </w:r>
      <w:r w:rsidR="001A0D7C" w:rsidRPr="00505C1D">
        <w:rPr>
          <w:rFonts w:ascii="Times New Roman" w:hAnsi="Times New Roman" w:cs="Times New Roman"/>
          <w:noProof/>
          <w:sz w:val="24"/>
          <w:szCs w:val="24"/>
          <w:lang w:eastAsia="en-GB"/>
        </w:rPr>
        <mc:AlternateContent>
          <mc:Choice Requires="wps">
            <w:drawing>
              <wp:anchor distT="0" distB="0" distL="114300" distR="114300" simplePos="0" relativeHeight="251782144" behindDoc="0" locked="0" layoutInCell="1" allowOverlap="1" wp14:anchorId="2A2148BE" wp14:editId="59F07611">
                <wp:simplePos x="0" y="0"/>
                <wp:positionH relativeFrom="column">
                  <wp:posOffset>1746250</wp:posOffset>
                </wp:positionH>
                <wp:positionV relativeFrom="paragraph">
                  <wp:posOffset>5861050</wp:posOffset>
                </wp:positionV>
                <wp:extent cx="5410200" cy="508000"/>
                <wp:effectExtent l="0" t="0" r="0" b="635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08000"/>
                        </a:xfrm>
                        <a:prstGeom prst="rect">
                          <a:avLst/>
                        </a:prstGeom>
                        <a:solidFill>
                          <a:srgbClr val="FFFFFF"/>
                        </a:solidFill>
                        <a:ln w="9525">
                          <a:noFill/>
                          <a:miter lim="800000"/>
                          <a:headEnd/>
                          <a:tailEnd/>
                        </a:ln>
                      </wps:spPr>
                      <wps:txbx>
                        <w:txbxContent>
                          <w:p w:rsidR="00B4067F" w:rsidRPr="007C4280" w:rsidRDefault="00B4067F" w:rsidP="00204762">
                            <w:pPr>
                              <w:spacing w:after="0"/>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4.11 </w:t>
                            </w:r>
                            <w:r w:rsidRPr="008566D5">
                              <w:rPr>
                                <w:rFonts w:ascii="Times New Roman" w:hAnsi="Times New Roman" w:cs="Times New Roman"/>
                                <w:i/>
                                <w:color w:val="202124"/>
                                <w:sz w:val="24"/>
                                <w:szCs w:val="20"/>
                                <w:shd w:val="clear" w:color="auto" w:fill="FFFFFF"/>
                              </w:rPr>
                              <w:t>CIT diagram showing g</w:t>
                            </w:r>
                            <w:r>
                              <w:rPr>
                                <w:rFonts w:ascii="Times New Roman" w:hAnsi="Times New Roman" w:cs="Times New Roman"/>
                                <w:i/>
                                <w:color w:val="202124"/>
                                <w:sz w:val="24"/>
                                <w:szCs w:val="20"/>
                                <w:shd w:val="clear" w:color="auto" w:fill="FFFFFF"/>
                              </w:rPr>
                              <w:t>eneric, input and blended spaces</w:t>
                            </w:r>
                            <w:r w:rsidRPr="008566D5">
                              <w:rPr>
                                <w:rFonts w:ascii="Times New Roman" w:hAnsi="Times New Roman" w:cs="Times New Roman"/>
                                <w:i/>
                                <w:color w:val="202124"/>
                                <w:sz w:val="24"/>
                                <w:szCs w:val="20"/>
                                <w:shd w:val="clear" w:color="auto" w:fill="FFFFFF"/>
                              </w:rPr>
                              <w:t xml:space="preserve"> </w:t>
                            </w:r>
                            <w:r>
                              <w:rPr>
                                <w:rFonts w:ascii="Times New Roman" w:hAnsi="Times New Roman" w:cs="Times New Roman"/>
                                <w:i/>
                                <w:color w:val="202124"/>
                                <w:sz w:val="24"/>
                                <w:szCs w:val="20"/>
                                <w:shd w:val="clear" w:color="auto" w:fill="FFFFFF"/>
                              </w:rPr>
                              <w:t>of song lyrics in ‘Pull Me Under’</w:t>
                            </w:r>
                          </w:p>
                          <w:p w:rsidR="00B4067F" w:rsidRPr="001A0D7C" w:rsidRDefault="00B4067F" w:rsidP="000D1F4D">
                            <w:pPr>
                              <w:jc w:val="center"/>
                              <w:rPr>
                                <w:rFonts w:ascii="Times New Roman" w:hAnsi="Times New Roman" w:cs="Times New Roman"/>
                                <w:sz w:val="24"/>
                                <w:szCs w:val="24"/>
                              </w:rPr>
                            </w:pPr>
                          </w:p>
                          <w:p w:rsidR="00B4067F" w:rsidRDefault="00B4067F" w:rsidP="000D1F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37.5pt;margin-top:461.5pt;width:426pt;height:4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" stroked="f">
                <v:textbox>
                  <w:txbxContent>
                    <w:p w:rsidR="00B4067F" w:rsidRPr="007C4280" w:rsidRDefault="00B4067F" w:rsidP="00204762">
                      <w:pPr>
                        <w:spacing w:after="0"/>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4.11 </w:t>
                      </w:r>
                      <w:r w:rsidRPr="008566D5">
                        <w:rPr>
                          <w:rFonts w:ascii="Times New Roman" w:hAnsi="Times New Roman" w:cs="Times New Roman"/>
                          <w:i/>
                          <w:color w:val="202124"/>
                          <w:sz w:val="24"/>
                          <w:szCs w:val="20"/>
                          <w:shd w:val="clear" w:color="auto" w:fill="FFFFFF"/>
                        </w:rPr>
                        <w:t>CIT diagram showing g</w:t>
                      </w:r>
                      <w:r>
                        <w:rPr>
                          <w:rFonts w:ascii="Times New Roman" w:hAnsi="Times New Roman" w:cs="Times New Roman"/>
                          <w:i/>
                          <w:color w:val="202124"/>
                          <w:sz w:val="24"/>
                          <w:szCs w:val="20"/>
                          <w:shd w:val="clear" w:color="auto" w:fill="FFFFFF"/>
                        </w:rPr>
                        <w:t>eneric, input and blended spaces</w:t>
                      </w:r>
                      <w:r w:rsidRPr="008566D5">
                        <w:rPr>
                          <w:rFonts w:ascii="Times New Roman" w:hAnsi="Times New Roman" w:cs="Times New Roman"/>
                          <w:i/>
                          <w:color w:val="202124"/>
                          <w:sz w:val="24"/>
                          <w:szCs w:val="20"/>
                          <w:shd w:val="clear" w:color="auto" w:fill="FFFFFF"/>
                        </w:rPr>
                        <w:t xml:space="preserve"> </w:t>
                      </w:r>
                      <w:r>
                        <w:rPr>
                          <w:rFonts w:ascii="Times New Roman" w:hAnsi="Times New Roman" w:cs="Times New Roman"/>
                          <w:i/>
                          <w:color w:val="202124"/>
                          <w:sz w:val="24"/>
                          <w:szCs w:val="20"/>
                          <w:shd w:val="clear" w:color="auto" w:fill="FFFFFF"/>
                        </w:rPr>
                        <w:t>of song lyrics in ‘Pull Me Under’</w:t>
                      </w:r>
                    </w:p>
                    <w:p w:rsidR="00B4067F" w:rsidRPr="001A0D7C" w:rsidRDefault="00B4067F" w:rsidP="000D1F4D">
                      <w:pPr>
                        <w:jc w:val="center"/>
                        <w:rPr>
                          <w:rFonts w:ascii="Times New Roman" w:hAnsi="Times New Roman" w:cs="Times New Roman"/>
                          <w:sz w:val="24"/>
                          <w:szCs w:val="24"/>
                        </w:rPr>
                      </w:pPr>
                    </w:p>
                    <w:p w:rsidR="00B4067F" w:rsidRDefault="00B4067F" w:rsidP="000D1F4D"/>
                  </w:txbxContent>
                </v:textbox>
              </v:shape>
            </w:pict>
          </mc:Fallback>
        </mc:AlternateContent>
      </w:r>
      <w:r w:rsidR="000D1F4D">
        <w:rPr>
          <w:rFonts w:ascii="Times New Roman" w:hAnsi="Times New Roman" w:cs="Times New Roman"/>
          <w:noProof/>
          <w:sz w:val="24"/>
          <w:szCs w:val="24"/>
          <w:lang w:eastAsia="en-GB"/>
        </w:rPr>
        <mc:AlternateContent>
          <mc:Choice Requires="wps">
            <w:drawing>
              <wp:anchor distT="0" distB="0" distL="114300" distR="114300" simplePos="0" relativeHeight="251777024" behindDoc="0" locked="0" layoutInCell="1" allowOverlap="1" wp14:anchorId="78EE4A3B" wp14:editId="68A2B464">
                <wp:simplePos x="0" y="0"/>
                <wp:positionH relativeFrom="column">
                  <wp:posOffset>5196840</wp:posOffset>
                </wp:positionH>
                <wp:positionV relativeFrom="paragraph">
                  <wp:posOffset>1013460</wp:posOffset>
                </wp:positionV>
                <wp:extent cx="2887980" cy="2148840"/>
                <wp:effectExtent l="0" t="0" r="26670" b="22860"/>
                <wp:wrapNone/>
                <wp:docPr id="341" name="Oval 341"/>
                <wp:cNvGraphicFramePr/>
                <a:graphic xmlns:a="http://schemas.openxmlformats.org/drawingml/2006/main">
                  <a:graphicData uri="http://schemas.microsoft.com/office/word/2010/wordprocessingShape">
                    <wps:wsp>
                      <wps:cNvSpPr/>
                      <wps:spPr>
                        <a:xfrm>
                          <a:off x="0" y="0"/>
                          <a:ext cx="2887980" cy="21488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1" o:spid="_x0000_s1026" style="position:absolute;margin-left:409.2pt;margin-top:79.8pt;width:227.4pt;height:169.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" filled="f" strokecolor="black [3213]" strokeweight="2pt"/>
            </w:pict>
          </mc:Fallback>
        </mc:AlternateContent>
      </w:r>
      <w:r w:rsidR="000D1F4D">
        <w:rPr>
          <w:rFonts w:ascii="Times New Roman" w:hAnsi="Times New Roman" w:cs="Times New Roman"/>
          <w:noProof/>
          <w:sz w:val="24"/>
          <w:szCs w:val="24"/>
          <w:lang w:eastAsia="en-GB"/>
        </w:rPr>
        <mc:AlternateContent>
          <mc:Choice Requires="wps">
            <w:drawing>
              <wp:anchor distT="0" distB="0" distL="114300" distR="114300" simplePos="0" relativeHeight="251785216" behindDoc="0" locked="0" layoutInCell="1" allowOverlap="1" wp14:anchorId="44EF3D04" wp14:editId="29049061">
                <wp:simplePos x="0" y="0"/>
                <wp:positionH relativeFrom="column">
                  <wp:posOffset>5151120</wp:posOffset>
                </wp:positionH>
                <wp:positionV relativeFrom="paragraph">
                  <wp:posOffset>2979420</wp:posOffset>
                </wp:positionV>
                <wp:extent cx="640080" cy="775970"/>
                <wp:effectExtent l="38100" t="38100" r="45720" b="43180"/>
                <wp:wrapNone/>
                <wp:docPr id="339" name="Straight Arrow Connector 339"/>
                <wp:cNvGraphicFramePr/>
                <a:graphic xmlns:a="http://schemas.openxmlformats.org/drawingml/2006/main">
                  <a:graphicData uri="http://schemas.microsoft.com/office/word/2010/wordprocessingShape">
                    <wps:wsp>
                      <wps:cNvCnPr/>
                      <wps:spPr>
                        <a:xfrm flipH="1">
                          <a:off x="0" y="0"/>
                          <a:ext cx="640080" cy="77597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9" o:spid="_x0000_s1026" type="#_x0000_t32" style="position:absolute;margin-left:405.6pt;margin-top:234.6pt;width:50.4pt;height:61.1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" strokecolor="black [3213]" strokeweight="3pt">
                <v:stroke dashstyle="3 1" startarrow="open" endarrow="open"/>
              </v:shape>
            </w:pict>
          </mc:Fallback>
        </mc:AlternateContent>
      </w:r>
      <w:r w:rsidR="000D1F4D">
        <w:rPr>
          <w:rFonts w:ascii="Times New Roman" w:hAnsi="Times New Roman" w:cs="Times New Roman"/>
          <w:noProof/>
          <w:sz w:val="24"/>
          <w:szCs w:val="24"/>
          <w:lang w:eastAsia="en-GB"/>
        </w:rPr>
        <mc:AlternateContent>
          <mc:Choice Requires="wps">
            <w:drawing>
              <wp:anchor distT="0" distB="0" distL="114300" distR="114300" simplePos="0" relativeHeight="251784192" behindDoc="0" locked="0" layoutInCell="1" allowOverlap="1" wp14:anchorId="2F23AF7B" wp14:editId="070FDE26">
                <wp:simplePos x="0" y="0"/>
                <wp:positionH relativeFrom="column">
                  <wp:posOffset>2872740</wp:posOffset>
                </wp:positionH>
                <wp:positionV relativeFrom="paragraph">
                  <wp:posOffset>3016250</wp:posOffset>
                </wp:positionV>
                <wp:extent cx="586740" cy="784860"/>
                <wp:effectExtent l="38100" t="38100" r="41910" b="53340"/>
                <wp:wrapNone/>
                <wp:docPr id="342" name="Straight Arrow Connector 342"/>
                <wp:cNvGraphicFramePr/>
                <a:graphic xmlns:a="http://schemas.openxmlformats.org/drawingml/2006/main">
                  <a:graphicData uri="http://schemas.microsoft.com/office/word/2010/wordprocessingShape">
                    <wps:wsp>
                      <wps:cNvCnPr/>
                      <wps:spPr>
                        <a:xfrm>
                          <a:off x="0" y="0"/>
                          <a:ext cx="586740" cy="78486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2" o:spid="_x0000_s1026" type="#_x0000_t32" style="position:absolute;margin-left:226.2pt;margin-top:237.5pt;width:46.2pt;height:6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" strokecolor="black [3213]" strokeweight="3pt">
                <v:stroke dashstyle="3 1" startarrow="open" endarrow="open"/>
              </v:shape>
            </w:pict>
          </mc:Fallback>
        </mc:AlternateContent>
      </w:r>
      <w:r w:rsidR="000D1F4D">
        <w:rPr>
          <w:rFonts w:ascii="Times New Roman" w:hAnsi="Times New Roman" w:cs="Times New Roman"/>
          <w:noProof/>
          <w:sz w:val="24"/>
          <w:szCs w:val="24"/>
          <w:lang w:eastAsia="en-GB"/>
        </w:rPr>
        <mc:AlternateContent>
          <mc:Choice Requires="wps">
            <w:drawing>
              <wp:anchor distT="0" distB="0" distL="114300" distR="114300" simplePos="0" relativeHeight="251779072" behindDoc="0" locked="0" layoutInCell="1" allowOverlap="1" wp14:anchorId="06CA10D4" wp14:editId="10F45143">
                <wp:simplePos x="0" y="0"/>
                <wp:positionH relativeFrom="column">
                  <wp:posOffset>1075690</wp:posOffset>
                </wp:positionH>
                <wp:positionV relativeFrom="paragraph">
                  <wp:posOffset>1014730</wp:posOffset>
                </wp:positionV>
                <wp:extent cx="2286000" cy="2266950"/>
                <wp:effectExtent l="0" t="0" r="19050" b="19050"/>
                <wp:wrapNone/>
                <wp:docPr id="344" name="Oval 344"/>
                <wp:cNvGraphicFramePr/>
                <a:graphic xmlns:a="http://schemas.openxmlformats.org/drawingml/2006/main">
                  <a:graphicData uri="http://schemas.microsoft.com/office/word/2010/wordprocessingShape">
                    <wps:wsp>
                      <wps:cNvSpPr/>
                      <wps:spPr>
                        <a:xfrm>
                          <a:off x="0" y="0"/>
                          <a:ext cx="2286000" cy="2266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4" o:spid="_x0000_s1026" style="position:absolute;margin-left:84.7pt;margin-top:79.9pt;width:180pt;height:17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" filled="f" strokecolor="black [3213]" strokeweight="2pt"/>
            </w:pict>
          </mc:Fallback>
        </mc:AlternateContent>
      </w:r>
      <w:r w:rsidR="000D1F4D">
        <w:rPr>
          <w:rFonts w:ascii="Times New Roman" w:hAnsi="Times New Roman" w:cs="Times New Roman"/>
          <w:noProof/>
          <w:sz w:val="24"/>
          <w:szCs w:val="24"/>
          <w:lang w:eastAsia="en-GB"/>
        </w:rPr>
        <mc:AlternateContent>
          <mc:Choice Requires="wps">
            <w:drawing>
              <wp:anchor distT="0" distB="0" distL="114300" distR="114300" simplePos="0" relativeHeight="251786240" behindDoc="0" locked="0" layoutInCell="1" allowOverlap="1" wp14:anchorId="07DE2C51" wp14:editId="7156E302">
                <wp:simplePos x="0" y="0"/>
                <wp:positionH relativeFrom="column">
                  <wp:posOffset>5303520</wp:posOffset>
                </wp:positionH>
                <wp:positionV relativeFrom="paragraph">
                  <wp:posOffset>518160</wp:posOffset>
                </wp:positionV>
                <wp:extent cx="609600" cy="632460"/>
                <wp:effectExtent l="38100" t="38100" r="57150" b="53340"/>
                <wp:wrapNone/>
                <wp:docPr id="346" name="Straight Arrow Connector 346"/>
                <wp:cNvGraphicFramePr/>
                <a:graphic xmlns:a="http://schemas.openxmlformats.org/drawingml/2006/main">
                  <a:graphicData uri="http://schemas.microsoft.com/office/word/2010/wordprocessingShape">
                    <wps:wsp>
                      <wps:cNvCnPr/>
                      <wps:spPr>
                        <a:xfrm>
                          <a:off x="0" y="0"/>
                          <a:ext cx="609600" cy="63246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6" o:spid="_x0000_s1026" type="#_x0000_t32" style="position:absolute;margin-left:417.6pt;margin-top:40.8pt;width:48pt;height:49.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" strokecolor="black [3213]" strokeweight="3pt">
                <v:stroke dashstyle="3 1" startarrow="open" endarrow="open"/>
              </v:shape>
            </w:pict>
          </mc:Fallback>
        </mc:AlternateContent>
      </w:r>
      <w:r w:rsidR="000D1F4D">
        <w:rPr>
          <w:rFonts w:ascii="Times New Roman" w:hAnsi="Times New Roman" w:cs="Times New Roman"/>
          <w:noProof/>
          <w:sz w:val="24"/>
          <w:szCs w:val="24"/>
          <w:lang w:eastAsia="en-GB"/>
        </w:rPr>
        <mc:AlternateContent>
          <mc:Choice Requires="wps">
            <w:drawing>
              <wp:anchor distT="0" distB="0" distL="114300" distR="114300" simplePos="0" relativeHeight="251787264" behindDoc="0" locked="0" layoutInCell="1" allowOverlap="1" wp14:anchorId="2D4FBDC9" wp14:editId="67309DCF">
                <wp:simplePos x="0" y="0"/>
                <wp:positionH relativeFrom="column">
                  <wp:posOffset>2766060</wp:posOffset>
                </wp:positionH>
                <wp:positionV relativeFrom="paragraph">
                  <wp:posOffset>525780</wp:posOffset>
                </wp:positionV>
                <wp:extent cx="693420" cy="624840"/>
                <wp:effectExtent l="38100" t="38100" r="49530" b="41910"/>
                <wp:wrapNone/>
                <wp:docPr id="347" name="Straight Arrow Connector 347"/>
                <wp:cNvGraphicFramePr/>
                <a:graphic xmlns:a="http://schemas.openxmlformats.org/drawingml/2006/main">
                  <a:graphicData uri="http://schemas.microsoft.com/office/word/2010/wordprocessingShape">
                    <wps:wsp>
                      <wps:cNvCnPr/>
                      <wps:spPr>
                        <a:xfrm flipV="1">
                          <a:off x="0" y="0"/>
                          <a:ext cx="693420" cy="62484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7" o:spid="_x0000_s1026" type="#_x0000_t32" style="position:absolute;margin-left:217.8pt;margin-top:41.4pt;width:54.6pt;height:49.2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" strokecolor="black [3213]" strokeweight="3pt">
                <v:stroke dashstyle="3 1" startarrow="open" endarrow="open"/>
              </v:shape>
            </w:pict>
          </mc:Fallback>
        </mc:AlternateContent>
      </w:r>
      <w:r w:rsidR="000D1F4D">
        <w:rPr>
          <w:rFonts w:ascii="Times New Roman" w:hAnsi="Times New Roman" w:cs="Times New Roman"/>
          <w:noProof/>
          <w:sz w:val="24"/>
          <w:szCs w:val="24"/>
          <w:lang w:eastAsia="en-GB"/>
        </w:rPr>
        <mc:AlternateContent>
          <mc:Choice Requires="wps">
            <w:drawing>
              <wp:anchor distT="0" distB="0" distL="114300" distR="114300" simplePos="0" relativeHeight="251780096" behindDoc="0" locked="0" layoutInCell="1" allowOverlap="1" wp14:anchorId="4F230D94" wp14:editId="0ECCB884">
                <wp:simplePos x="0" y="0"/>
                <wp:positionH relativeFrom="column">
                  <wp:posOffset>3299460</wp:posOffset>
                </wp:positionH>
                <wp:positionV relativeFrom="paragraph">
                  <wp:posOffset>-556260</wp:posOffset>
                </wp:positionV>
                <wp:extent cx="2118360" cy="1470660"/>
                <wp:effectExtent l="0" t="0" r="15240" b="15240"/>
                <wp:wrapNone/>
                <wp:docPr id="349" name="Oval 349"/>
                <wp:cNvGraphicFramePr/>
                <a:graphic xmlns:a="http://schemas.openxmlformats.org/drawingml/2006/main">
                  <a:graphicData uri="http://schemas.microsoft.com/office/word/2010/wordprocessingShape">
                    <wps:wsp>
                      <wps:cNvSpPr/>
                      <wps:spPr>
                        <a:xfrm>
                          <a:off x="0" y="0"/>
                          <a:ext cx="2118360" cy="14706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9" o:spid="_x0000_s1026" style="position:absolute;margin-left:259.8pt;margin-top:-43.8pt;width:166.8pt;height:115.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" filled="f" strokecolor="black [3213]" strokeweight="2pt"/>
            </w:pict>
          </mc:Fallback>
        </mc:AlternateContent>
      </w:r>
    </w:p>
    <w:p w:rsidR="00CF470D" w:rsidRDefault="00CF470D" w:rsidP="00CF470D">
      <w:pPr>
        <w:spacing w:line="480" w:lineRule="auto"/>
        <w:jc w:val="both"/>
        <w:rPr>
          <w:rFonts w:ascii="Times New Roman" w:hAnsi="Times New Roman" w:cs="Times New Roman"/>
          <w:sz w:val="24"/>
          <w:szCs w:val="24"/>
        </w:rPr>
      </w:pPr>
      <w:bookmarkStart w:id="50" w:name="_Toc49427257"/>
      <w:r>
        <w:rPr>
          <w:rFonts w:ascii="Times New Roman" w:hAnsi="Times New Roman" w:cs="Times New Roman"/>
          <w:sz w:val="24"/>
          <w:szCs w:val="24"/>
        </w:rPr>
        <w:lastRenderedPageBreak/>
        <w:tab/>
      </w:r>
      <w:r w:rsidR="00BE2A08">
        <w:rPr>
          <w:rFonts w:ascii="Times New Roman" w:hAnsi="Times New Roman" w:cs="Times New Roman"/>
          <w:sz w:val="24"/>
          <w:szCs w:val="24"/>
        </w:rPr>
        <w:tab/>
      </w:r>
      <w:r>
        <w:rPr>
          <w:rFonts w:ascii="Times New Roman" w:hAnsi="Times New Roman" w:cs="Times New Roman"/>
          <w:sz w:val="24"/>
          <w:szCs w:val="24"/>
        </w:rPr>
        <w:t>However, overall, the elements in both input spaces suggest similar affective feature dimensions: Hamlet’s gradual descent into madness, loud outbursts of anger and his feelings of intense confusion imply fluctuating high levels of tension and energy. These same feature dimensions are also implied by the musical elements (see the music space on the right). As a result, the key outer-space relation between these inputs is one of Analogy because they are more similar than different.</w:t>
      </w:r>
      <w:r>
        <w:rPr>
          <w:rFonts w:ascii="Times New Roman" w:hAnsi="Times New Roman" w:cs="Times New Roman"/>
          <w:sz w:val="24"/>
          <w:szCs w:val="24"/>
        </w:rPr>
        <w:tab/>
      </w:r>
      <w:r>
        <w:rPr>
          <w:rFonts w:ascii="Times New Roman" w:hAnsi="Times New Roman" w:cs="Times New Roman"/>
          <w:sz w:val="24"/>
          <w:szCs w:val="24"/>
        </w:rPr>
        <w:tab/>
      </w:r>
    </w:p>
    <w:p w:rsidR="00CF470D" w:rsidRDefault="00CF470D" w:rsidP="00CF470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network that is created is a specific type of double-scope network: although the blended space receives projections from both input spaces, the </w:t>
      </w:r>
      <w:r w:rsidRPr="00134959">
        <w:rPr>
          <w:rFonts w:ascii="Times New Roman" w:hAnsi="Times New Roman" w:cs="Times New Roman"/>
          <w:sz w:val="24"/>
          <w:szCs w:val="24"/>
        </w:rPr>
        <w:t>organi</w:t>
      </w:r>
      <w:r>
        <w:rPr>
          <w:rFonts w:ascii="Times New Roman" w:hAnsi="Times New Roman" w:cs="Times New Roman"/>
          <w:sz w:val="24"/>
          <w:szCs w:val="24"/>
        </w:rPr>
        <w:t>s</w:t>
      </w:r>
      <w:r w:rsidRPr="00134959">
        <w:rPr>
          <w:rFonts w:ascii="Times New Roman" w:hAnsi="Times New Roman" w:cs="Times New Roman"/>
          <w:sz w:val="24"/>
          <w:szCs w:val="24"/>
        </w:rPr>
        <w:t xml:space="preserve">ing frame of </w:t>
      </w:r>
      <w:r>
        <w:rPr>
          <w:rFonts w:ascii="Times New Roman" w:hAnsi="Times New Roman" w:cs="Times New Roman"/>
          <w:sz w:val="24"/>
          <w:szCs w:val="24"/>
        </w:rPr>
        <w:t xml:space="preserve">the </w:t>
      </w:r>
      <w:r w:rsidRPr="00134959">
        <w:rPr>
          <w:rFonts w:ascii="Times New Roman" w:hAnsi="Times New Roman" w:cs="Times New Roman"/>
          <w:sz w:val="24"/>
          <w:szCs w:val="24"/>
        </w:rPr>
        <w:t>blend</w:t>
      </w:r>
      <w:r>
        <w:rPr>
          <w:rFonts w:ascii="Times New Roman" w:hAnsi="Times New Roman" w:cs="Times New Roman"/>
          <w:sz w:val="24"/>
          <w:szCs w:val="24"/>
        </w:rPr>
        <w:t xml:space="preserve"> itself (Singing Hamlet) is an </w:t>
      </w:r>
      <w:r w:rsidRPr="00134959">
        <w:rPr>
          <w:rFonts w:ascii="Times New Roman" w:hAnsi="Times New Roman" w:cs="Times New Roman"/>
          <w:sz w:val="24"/>
          <w:szCs w:val="24"/>
        </w:rPr>
        <w:t>extensio</w:t>
      </w:r>
      <w:r>
        <w:rPr>
          <w:rFonts w:ascii="Times New Roman" w:hAnsi="Times New Roman" w:cs="Times New Roman"/>
          <w:sz w:val="24"/>
          <w:szCs w:val="24"/>
        </w:rPr>
        <w:t>n</w:t>
      </w:r>
      <w:r w:rsidRPr="00134959">
        <w:rPr>
          <w:rFonts w:ascii="Times New Roman" w:hAnsi="Times New Roman" w:cs="Times New Roman"/>
          <w:sz w:val="24"/>
          <w:szCs w:val="24"/>
        </w:rPr>
        <w:t xml:space="preserve"> of the organi</w:t>
      </w:r>
      <w:r>
        <w:rPr>
          <w:rFonts w:ascii="Times New Roman" w:hAnsi="Times New Roman" w:cs="Times New Roman"/>
          <w:sz w:val="24"/>
          <w:szCs w:val="24"/>
        </w:rPr>
        <w:t>s</w:t>
      </w:r>
      <w:r w:rsidRPr="00134959">
        <w:rPr>
          <w:rFonts w:ascii="Times New Roman" w:hAnsi="Times New Roman" w:cs="Times New Roman"/>
          <w:sz w:val="24"/>
          <w:szCs w:val="24"/>
        </w:rPr>
        <w:t xml:space="preserve">ing frame of </w:t>
      </w:r>
      <w:r>
        <w:rPr>
          <w:rFonts w:ascii="Times New Roman" w:hAnsi="Times New Roman" w:cs="Times New Roman"/>
          <w:sz w:val="24"/>
          <w:szCs w:val="24"/>
        </w:rPr>
        <w:t xml:space="preserve">the lyric space only because the music space lacks specificity and does not have an organising frame of its own. </w:t>
      </w:r>
    </w:p>
    <w:p w:rsidR="00CF470D" w:rsidRDefault="00CF470D" w:rsidP="00CF470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Through the process of conceptual integration, the outer-space relation of Analogy is compressed into Uniqueness and Change within the blended space: The singing Hamlet’s emotions within the blended space are associated with higher levels of energy than in the lyric space. Furthermore, as a result of the projections of key frame topologies from the music space, the unstable nature of Hamlet’s character is also much more pronounced within the blended space. This means that, overall, the elements within the music space play an important role in shaping listeners’ interpretations of the main character.  </w:t>
      </w:r>
    </w:p>
    <w:p w:rsidR="00CF470D" w:rsidRPr="00810624" w:rsidRDefault="00CF470D" w:rsidP="00CF470D">
      <w:pPr>
        <w:pStyle w:val="Heading2"/>
        <w:spacing w:line="480" w:lineRule="auto"/>
        <w:rPr>
          <w:sz w:val="28"/>
          <w:u w:val="single"/>
        </w:rPr>
      </w:pPr>
      <w:bookmarkStart w:id="51" w:name="_Toc49427256"/>
      <w:r w:rsidRPr="00810624">
        <w:rPr>
          <w:sz w:val="28"/>
          <w:u w:val="single"/>
        </w:rPr>
        <w:t>4.4 Conclusion</w:t>
      </w:r>
      <w:bookmarkEnd w:id="51"/>
    </w:p>
    <w:p w:rsidR="00CF470D" w:rsidRDefault="00CF470D" w:rsidP="00CF470D">
      <w:pPr>
        <w:spacing w:after="0" w:line="480" w:lineRule="auto"/>
        <w:jc w:val="both"/>
        <w:rPr>
          <w:rFonts w:ascii="Times New Roman" w:hAnsi="Times New Roman" w:cs="Times New Roman"/>
          <w:sz w:val="24"/>
          <w:szCs w:val="24"/>
        </w:rPr>
        <w:sectPr w:rsidR="00CF470D">
          <w:pgSz w:w="11906" w:h="16838"/>
          <w:pgMar w:top="1440" w:right="1440" w:bottom="1440" w:left="1440" w:header="708" w:footer="708" w:gutter="0"/>
          <w:cols w:space="708"/>
          <w:docGrid w:linePitch="360"/>
        </w:sectPr>
      </w:pPr>
      <w:r w:rsidRPr="0010725B">
        <w:rPr>
          <w:rFonts w:ascii="Times New Roman" w:hAnsi="Times New Roman" w:cs="Times New Roman"/>
          <w:sz w:val="28"/>
          <w:szCs w:val="24"/>
        </w:rPr>
        <w:tab/>
      </w:r>
      <w:r w:rsidRPr="0010725B">
        <w:rPr>
          <w:rFonts w:ascii="Times New Roman" w:hAnsi="Times New Roman" w:cs="Times New Roman"/>
          <w:sz w:val="28"/>
          <w:szCs w:val="24"/>
        </w:rPr>
        <w:tab/>
      </w:r>
      <w:r>
        <w:rPr>
          <w:rFonts w:ascii="Times New Roman" w:hAnsi="Times New Roman" w:cs="Times New Roman"/>
          <w:sz w:val="24"/>
          <w:szCs w:val="24"/>
        </w:rPr>
        <w:t>To conclude, the conceptual integration networks discussed in this chapter indicate that</w:t>
      </w:r>
      <w:r w:rsidRPr="00F11591">
        <w:rPr>
          <w:rFonts w:ascii="Times New Roman" w:hAnsi="Times New Roman" w:cs="Times New Roman"/>
          <w:sz w:val="24"/>
          <w:szCs w:val="24"/>
        </w:rPr>
        <w:t xml:space="preserve"> </w:t>
      </w:r>
      <w:r>
        <w:rPr>
          <w:rFonts w:ascii="Times New Roman" w:hAnsi="Times New Roman" w:cs="Times New Roman"/>
          <w:sz w:val="24"/>
          <w:szCs w:val="24"/>
        </w:rPr>
        <w:t>in songs where there is a clear similarity between the different degrees of intensity implied by language and music, the conceptual feature dimensions associated with certain musical elements can reinforce the specific semantic meanings conveyed by language.</w:t>
      </w:r>
    </w:p>
    <w:p w:rsidR="000D1F4D" w:rsidRPr="00495335" w:rsidRDefault="000D1F4D" w:rsidP="00CF470D">
      <w:pPr>
        <w:pStyle w:val="Heading1"/>
        <w:spacing w:before="0" w:line="480" w:lineRule="auto"/>
        <w:rPr>
          <w:i/>
          <w:sz w:val="32"/>
          <w:szCs w:val="32"/>
          <w:u w:val="single"/>
        </w:rPr>
      </w:pPr>
      <w:r w:rsidRPr="00495335">
        <w:rPr>
          <w:i/>
          <w:sz w:val="32"/>
          <w:szCs w:val="32"/>
          <w:u w:val="single"/>
        </w:rPr>
        <w:lastRenderedPageBreak/>
        <w:t>Chapter Five: Conceptual Blendings in ‘Take Away My Pain’</w:t>
      </w:r>
      <w:bookmarkEnd w:id="50"/>
    </w:p>
    <w:p w:rsidR="000D1F4D" w:rsidRPr="00495335" w:rsidRDefault="000D1F4D" w:rsidP="00495335">
      <w:pPr>
        <w:pStyle w:val="Heading2"/>
        <w:spacing w:before="0" w:line="480" w:lineRule="auto"/>
        <w:rPr>
          <w:sz w:val="28"/>
          <w:szCs w:val="28"/>
          <w:u w:val="single"/>
        </w:rPr>
      </w:pPr>
      <w:bookmarkStart w:id="52" w:name="_Toc49427258"/>
      <w:r w:rsidRPr="00495335">
        <w:rPr>
          <w:sz w:val="28"/>
          <w:szCs w:val="28"/>
          <w:u w:val="single"/>
        </w:rPr>
        <w:t>5.0 Introduction</w:t>
      </w:r>
      <w:bookmarkEnd w:id="52"/>
    </w:p>
    <w:p w:rsidR="00E40ED2" w:rsidRDefault="000D1F4D" w:rsidP="00495335">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r>
      <w:r>
        <w:rPr>
          <w:rFonts w:ascii="Times New Roman" w:hAnsi="Times New Roman" w:cs="Times New Roman"/>
          <w:sz w:val="24"/>
          <w:szCs w:val="24"/>
        </w:rPr>
        <w:t>The previous chapter looked at the vital relation of Analogy between lyric and music spaces within the multi</w:t>
      </w:r>
      <w:r w:rsidR="003B5D4E">
        <w:rPr>
          <w:rFonts w:ascii="Times New Roman" w:hAnsi="Times New Roman" w:cs="Times New Roman"/>
          <w:sz w:val="24"/>
          <w:szCs w:val="24"/>
        </w:rPr>
        <w:t xml:space="preserve">ple-scope </w:t>
      </w:r>
      <w:r>
        <w:rPr>
          <w:rFonts w:ascii="Times New Roman" w:hAnsi="Times New Roman" w:cs="Times New Roman"/>
          <w:sz w:val="24"/>
          <w:szCs w:val="24"/>
        </w:rPr>
        <w:t xml:space="preserve">networks of ‘Pull Me Under’. </w:t>
      </w:r>
      <w:r w:rsidRPr="008A5B1D">
        <w:rPr>
          <w:rFonts w:ascii="Times New Roman" w:hAnsi="Times New Roman" w:cs="Times New Roman"/>
          <w:sz w:val="24"/>
          <w:szCs w:val="24"/>
        </w:rPr>
        <w:t xml:space="preserve">Another form of interaction between language </w:t>
      </w:r>
      <w:r>
        <w:rPr>
          <w:rFonts w:ascii="Times New Roman" w:hAnsi="Times New Roman" w:cs="Times New Roman"/>
          <w:sz w:val="24"/>
          <w:szCs w:val="24"/>
        </w:rPr>
        <w:t>and</w:t>
      </w:r>
      <w:r w:rsidRPr="008A5B1D">
        <w:rPr>
          <w:rFonts w:ascii="Times New Roman" w:hAnsi="Times New Roman" w:cs="Times New Roman"/>
          <w:sz w:val="24"/>
          <w:szCs w:val="24"/>
        </w:rPr>
        <w:t xml:space="preserve"> music in song lyrics can be identified when there is a </w:t>
      </w:r>
      <w:r>
        <w:rPr>
          <w:rFonts w:ascii="Times New Roman" w:hAnsi="Times New Roman" w:cs="Times New Roman"/>
          <w:sz w:val="24"/>
          <w:szCs w:val="24"/>
        </w:rPr>
        <w:t xml:space="preserve">Disanalogy </w:t>
      </w:r>
      <w:r w:rsidRPr="008A5B1D">
        <w:rPr>
          <w:rFonts w:ascii="Times New Roman" w:hAnsi="Times New Roman" w:cs="Times New Roman"/>
          <w:sz w:val="24"/>
          <w:szCs w:val="24"/>
        </w:rPr>
        <w:t>between the meanings implied by words and t</w:t>
      </w:r>
      <w:r>
        <w:rPr>
          <w:rFonts w:ascii="Times New Roman" w:hAnsi="Times New Roman" w:cs="Times New Roman"/>
          <w:sz w:val="24"/>
          <w:szCs w:val="24"/>
        </w:rPr>
        <w:t xml:space="preserve">he conceptual feature dimensions conveyed </w:t>
      </w:r>
      <w:r w:rsidRPr="008A5B1D">
        <w:rPr>
          <w:rFonts w:ascii="Times New Roman" w:hAnsi="Times New Roman" w:cs="Times New Roman"/>
          <w:sz w:val="24"/>
          <w:szCs w:val="24"/>
        </w:rPr>
        <w:t>by music</w:t>
      </w:r>
      <w:r>
        <w:rPr>
          <w:rFonts w:ascii="Times New Roman" w:hAnsi="Times New Roman" w:cs="Times New Roman"/>
          <w:sz w:val="24"/>
          <w:szCs w:val="24"/>
        </w:rPr>
        <w:t>al elements</w:t>
      </w:r>
      <w:r w:rsidRPr="008A5B1D">
        <w:rPr>
          <w:rFonts w:ascii="Times New Roman" w:hAnsi="Times New Roman" w:cs="Times New Roman"/>
          <w:sz w:val="24"/>
          <w:szCs w:val="24"/>
        </w:rPr>
        <w:t xml:space="preserve">. ‘Take Away My Pain’ by Dream Theater is a good example of such a song (see </w:t>
      </w:r>
      <w:r>
        <w:rPr>
          <w:rFonts w:ascii="Times New Roman" w:hAnsi="Times New Roman" w:cs="Times New Roman"/>
          <w:sz w:val="24"/>
          <w:szCs w:val="24"/>
        </w:rPr>
        <w:t>Section 2.</w:t>
      </w:r>
      <w:r w:rsidR="003254CC">
        <w:rPr>
          <w:rFonts w:ascii="Times New Roman" w:hAnsi="Times New Roman" w:cs="Times New Roman"/>
          <w:sz w:val="24"/>
          <w:szCs w:val="24"/>
        </w:rPr>
        <w:t>4</w:t>
      </w:r>
      <w:r>
        <w:rPr>
          <w:rFonts w:ascii="Times New Roman" w:hAnsi="Times New Roman" w:cs="Times New Roman"/>
          <w:sz w:val="24"/>
          <w:szCs w:val="24"/>
        </w:rPr>
        <w:t xml:space="preserve">). </w:t>
      </w:r>
      <w:r w:rsidR="00E40ED2">
        <w:rPr>
          <w:rFonts w:ascii="Times New Roman" w:hAnsi="Times New Roman" w:cs="Times New Roman"/>
          <w:sz w:val="24"/>
          <w:szCs w:val="24"/>
        </w:rPr>
        <w:t xml:space="preserve">The instrumental track of the song is available here: </w:t>
      </w:r>
      <w:hyperlink r:id="rId25" w:history="1">
        <w:r w:rsidR="00E40ED2">
          <w:rPr>
            <w:rStyle w:val="Hyperlink"/>
          </w:rPr>
          <w:t>https://www.youtube.com/watch?v=pFAPwTUa06Q</w:t>
        </w:r>
      </w:hyperlink>
      <w:r w:rsidR="00E40ED2">
        <w:t>.</w:t>
      </w:r>
      <w:r w:rsidR="00E40ED2" w:rsidRPr="008A5B1D">
        <w:rPr>
          <w:rFonts w:ascii="Times New Roman" w:hAnsi="Times New Roman" w:cs="Times New Roman"/>
          <w:sz w:val="24"/>
          <w:szCs w:val="24"/>
        </w:rPr>
        <w:t xml:space="preserve"> </w:t>
      </w:r>
    </w:p>
    <w:p w:rsidR="000D1F4D" w:rsidRPr="008A5B1D" w:rsidRDefault="000D1F4D" w:rsidP="004953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following table provides information about the overall structure of the song as well as the relationship between sung lyrics and </w:t>
      </w:r>
      <w:r w:rsidR="003254CC">
        <w:rPr>
          <w:rFonts w:ascii="Times New Roman" w:hAnsi="Times New Roman" w:cs="Times New Roman"/>
          <w:sz w:val="24"/>
          <w:szCs w:val="24"/>
        </w:rPr>
        <w:t>instrumental music</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621"/>
        <w:gridCol w:w="4621"/>
      </w:tblGrid>
      <w:tr w:rsidR="000D1F4D" w:rsidTr="005424C0">
        <w:tc>
          <w:tcPr>
            <w:tcW w:w="4621" w:type="dxa"/>
          </w:tcPr>
          <w:p w:rsidR="000D1F4D" w:rsidRPr="004D3846" w:rsidRDefault="000D1F4D" w:rsidP="005424C0">
            <w:pPr>
              <w:spacing w:line="480" w:lineRule="auto"/>
              <w:jc w:val="center"/>
              <w:rPr>
                <w:rFonts w:ascii="Times New Roman" w:hAnsi="Times New Roman" w:cs="Times New Roman"/>
                <w:b/>
                <w:sz w:val="24"/>
                <w:szCs w:val="24"/>
              </w:rPr>
            </w:pPr>
            <w:r w:rsidRPr="004D3846">
              <w:rPr>
                <w:rFonts w:ascii="Times New Roman" w:hAnsi="Times New Roman" w:cs="Times New Roman"/>
                <w:b/>
                <w:sz w:val="24"/>
                <w:szCs w:val="24"/>
              </w:rPr>
              <w:t>Sung Lyrics</w:t>
            </w:r>
          </w:p>
        </w:tc>
        <w:tc>
          <w:tcPr>
            <w:tcW w:w="4621" w:type="dxa"/>
          </w:tcPr>
          <w:p w:rsidR="000D1F4D" w:rsidRPr="004D3846" w:rsidRDefault="00F07B35" w:rsidP="005424C0">
            <w:pPr>
              <w:spacing w:line="480" w:lineRule="auto"/>
              <w:jc w:val="center"/>
              <w:rPr>
                <w:rFonts w:ascii="Times New Roman" w:hAnsi="Times New Roman" w:cs="Times New Roman"/>
                <w:b/>
                <w:sz w:val="24"/>
                <w:szCs w:val="24"/>
              </w:rPr>
            </w:pPr>
            <w:r w:rsidRPr="004D3846">
              <w:rPr>
                <w:rFonts w:ascii="Times New Roman" w:hAnsi="Times New Roman" w:cs="Times New Roman"/>
                <w:b/>
                <w:sz w:val="24"/>
                <w:szCs w:val="24"/>
              </w:rPr>
              <w:t xml:space="preserve">Instrumental music </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Intro</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First Verse</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First Verse</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Chorus A</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Chorus A</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Second Verse</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Second Verse</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Chorus A</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Chorus A</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Bridge</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Bridge</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Guitar Solo</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Third Verse</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Third Verse</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Chorus B</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Chorus B</w:t>
            </w:r>
          </w:p>
        </w:tc>
      </w:tr>
      <w:tr w:rsidR="000D1F4D" w:rsidTr="005424C0">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21" w:type="dxa"/>
          </w:tcPr>
          <w:p w:rsidR="000D1F4D" w:rsidRDefault="000D1F4D" w:rsidP="005424C0">
            <w:pPr>
              <w:spacing w:line="480" w:lineRule="auto"/>
              <w:jc w:val="center"/>
              <w:rPr>
                <w:rFonts w:ascii="Times New Roman" w:hAnsi="Times New Roman" w:cs="Times New Roman"/>
                <w:sz w:val="24"/>
                <w:szCs w:val="24"/>
              </w:rPr>
            </w:pPr>
            <w:r>
              <w:rPr>
                <w:rFonts w:ascii="Times New Roman" w:hAnsi="Times New Roman" w:cs="Times New Roman"/>
                <w:sz w:val="24"/>
                <w:szCs w:val="24"/>
              </w:rPr>
              <w:t>Outro</w:t>
            </w:r>
          </w:p>
        </w:tc>
      </w:tr>
    </w:tbl>
    <w:p w:rsidR="000D1F4D" w:rsidRPr="005A3E26" w:rsidRDefault="000D1F4D" w:rsidP="005A3E26">
      <w:pPr>
        <w:spacing w:before="240" w:line="480" w:lineRule="auto"/>
        <w:jc w:val="center"/>
        <w:rPr>
          <w:rFonts w:ascii="Times New Roman" w:hAnsi="Times New Roman" w:cs="Times New Roman"/>
          <w:i/>
          <w:sz w:val="24"/>
          <w:szCs w:val="24"/>
        </w:rPr>
      </w:pPr>
      <w:r w:rsidRPr="008C1EFB">
        <w:rPr>
          <w:rFonts w:ascii="Times New Roman" w:hAnsi="Times New Roman" w:cs="Times New Roman"/>
          <w:i/>
          <w:sz w:val="24"/>
          <w:szCs w:val="24"/>
        </w:rPr>
        <w:t xml:space="preserve">Table </w:t>
      </w:r>
      <w:r w:rsidR="00BF08BA">
        <w:rPr>
          <w:rFonts w:ascii="Times New Roman" w:hAnsi="Times New Roman" w:cs="Times New Roman"/>
          <w:i/>
          <w:sz w:val="24"/>
          <w:szCs w:val="24"/>
        </w:rPr>
        <w:t>5</w:t>
      </w:r>
      <w:r w:rsidR="00100E99">
        <w:rPr>
          <w:rFonts w:ascii="Times New Roman" w:hAnsi="Times New Roman" w:cs="Times New Roman"/>
          <w:i/>
          <w:sz w:val="24"/>
          <w:szCs w:val="24"/>
        </w:rPr>
        <w:t>:</w:t>
      </w:r>
      <w:r w:rsidRPr="008C1EFB">
        <w:rPr>
          <w:rFonts w:ascii="Times New Roman" w:hAnsi="Times New Roman" w:cs="Times New Roman"/>
          <w:i/>
          <w:sz w:val="24"/>
          <w:szCs w:val="24"/>
        </w:rPr>
        <w:t xml:space="preserve"> Structure of ‘Take Away My Pain’</w:t>
      </w:r>
      <w:r w:rsidR="00E40ED2">
        <w:rPr>
          <w:rFonts w:ascii="Times New Roman" w:hAnsi="Times New Roman" w:cs="Times New Roman"/>
          <w:sz w:val="24"/>
          <w:szCs w:val="24"/>
        </w:rPr>
        <w:tab/>
      </w:r>
      <w:r w:rsidRPr="008A5B1D">
        <w:rPr>
          <w:rFonts w:ascii="Times New Roman" w:hAnsi="Times New Roman" w:cs="Times New Roman"/>
          <w:sz w:val="24"/>
          <w:szCs w:val="24"/>
        </w:rPr>
        <w:tab/>
        <w:t xml:space="preserve"> </w:t>
      </w:r>
    </w:p>
    <w:p w:rsidR="000D1F4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lastRenderedPageBreak/>
        <w:tab/>
      </w:r>
      <w:r w:rsidRPr="008A5B1D">
        <w:rPr>
          <w:rFonts w:ascii="Times New Roman" w:hAnsi="Times New Roman" w:cs="Times New Roman"/>
          <w:sz w:val="24"/>
          <w:szCs w:val="24"/>
        </w:rPr>
        <w:tab/>
      </w:r>
      <w:r>
        <w:rPr>
          <w:rFonts w:ascii="Times New Roman" w:hAnsi="Times New Roman" w:cs="Times New Roman"/>
          <w:sz w:val="24"/>
          <w:szCs w:val="24"/>
        </w:rPr>
        <w:t>Section 5.1</w:t>
      </w:r>
      <w:r w:rsidRPr="008A5B1D">
        <w:rPr>
          <w:rFonts w:ascii="Times New Roman" w:hAnsi="Times New Roman" w:cs="Times New Roman"/>
          <w:sz w:val="24"/>
          <w:szCs w:val="24"/>
        </w:rPr>
        <w:t xml:space="preserve"> will now apply the cognitive poetic </w:t>
      </w:r>
      <w:r>
        <w:rPr>
          <w:rFonts w:ascii="Times New Roman" w:hAnsi="Times New Roman" w:cs="Times New Roman"/>
          <w:sz w:val="24"/>
          <w:szCs w:val="24"/>
        </w:rPr>
        <w:t>frameworks</w:t>
      </w:r>
      <w:r w:rsidRPr="008A5B1D">
        <w:rPr>
          <w:rFonts w:ascii="Times New Roman" w:hAnsi="Times New Roman" w:cs="Times New Roman"/>
          <w:sz w:val="24"/>
          <w:szCs w:val="24"/>
        </w:rPr>
        <w:t xml:space="preserve"> of Deictic Shift Theory, Schema Theory</w:t>
      </w:r>
      <w:r>
        <w:rPr>
          <w:rFonts w:ascii="Times New Roman" w:hAnsi="Times New Roman" w:cs="Times New Roman"/>
          <w:sz w:val="24"/>
          <w:szCs w:val="24"/>
        </w:rPr>
        <w:t xml:space="preserve">, the principles of cross-domain mapping as well as Conceptual Integration Theory (see </w:t>
      </w:r>
      <w:r w:rsidR="00F213EC">
        <w:rPr>
          <w:rFonts w:ascii="Times New Roman" w:hAnsi="Times New Roman" w:cs="Times New Roman"/>
          <w:sz w:val="24"/>
          <w:szCs w:val="24"/>
        </w:rPr>
        <w:t>Sections 2.1, 2.2 and 2.3</w:t>
      </w:r>
      <w:r>
        <w:rPr>
          <w:rFonts w:ascii="Times New Roman" w:hAnsi="Times New Roman" w:cs="Times New Roman"/>
          <w:sz w:val="24"/>
          <w:szCs w:val="24"/>
        </w:rPr>
        <w:t xml:space="preserve">) </w:t>
      </w:r>
      <w:r w:rsidRPr="008A5B1D">
        <w:rPr>
          <w:rFonts w:ascii="Times New Roman" w:hAnsi="Times New Roman" w:cs="Times New Roman"/>
          <w:sz w:val="24"/>
          <w:szCs w:val="24"/>
        </w:rPr>
        <w:t xml:space="preserve">in its discussion of the </w:t>
      </w:r>
      <w:proofErr w:type="spellStart"/>
      <w:r w:rsidRPr="008A5B1D">
        <w:rPr>
          <w:rFonts w:ascii="Times New Roman" w:hAnsi="Times New Roman" w:cs="Times New Roman"/>
          <w:sz w:val="24"/>
          <w:szCs w:val="24"/>
        </w:rPr>
        <w:t>sung</w:t>
      </w:r>
      <w:proofErr w:type="spellEnd"/>
      <w:r w:rsidRPr="008A5B1D">
        <w:rPr>
          <w:rFonts w:ascii="Times New Roman" w:hAnsi="Times New Roman" w:cs="Times New Roman"/>
          <w:sz w:val="24"/>
          <w:szCs w:val="24"/>
        </w:rPr>
        <w:t xml:space="preserve"> lyrics of ‘Take Away My Pain’ by Dream Theater. </w:t>
      </w:r>
    </w:p>
    <w:p w:rsidR="000D1F4D" w:rsidRPr="00495335" w:rsidRDefault="000D1F4D" w:rsidP="00495335">
      <w:pPr>
        <w:pStyle w:val="Heading2"/>
        <w:spacing w:line="480" w:lineRule="auto"/>
        <w:rPr>
          <w:sz w:val="28"/>
          <w:szCs w:val="28"/>
          <w:u w:val="single"/>
        </w:rPr>
      </w:pPr>
      <w:bookmarkStart w:id="53" w:name="_Toc49427259"/>
      <w:r w:rsidRPr="00495335">
        <w:rPr>
          <w:sz w:val="28"/>
          <w:szCs w:val="28"/>
          <w:u w:val="single"/>
        </w:rPr>
        <w:t xml:space="preserve">5.1 </w:t>
      </w:r>
      <w:r w:rsidR="00820039">
        <w:rPr>
          <w:sz w:val="28"/>
          <w:szCs w:val="28"/>
          <w:u w:val="single"/>
        </w:rPr>
        <w:t>Sung Lyrics</w:t>
      </w:r>
      <w:bookmarkEnd w:id="53"/>
      <w:r w:rsidRPr="00495335">
        <w:rPr>
          <w:sz w:val="28"/>
          <w:szCs w:val="28"/>
        </w:rPr>
        <w:tab/>
      </w:r>
      <w:r w:rsidRPr="00495335">
        <w:rPr>
          <w:sz w:val="28"/>
          <w:szCs w:val="28"/>
        </w:rPr>
        <w:tab/>
        <w:t xml:space="preserve"> </w:t>
      </w:r>
    </w:p>
    <w:p w:rsidR="000D1F4D" w:rsidRPr="00810624" w:rsidRDefault="000D1F4D" w:rsidP="00495335">
      <w:pPr>
        <w:pStyle w:val="Heading3"/>
        <w:spacing w:before="0" w:line="480" w:lineRule="auto"/>
        <w:rPr>
          <w:sz w:val="28"/>
          <w:u w:val="single"/>
        </w:rPr>
      </w:pPr>
      <w:bookmarkStart w:id="54" w:name="_Toc49427260"/>
      <w:r w:rsidRPr="00810624">
        <w:rPr>
          <w:sz w:val="28"/>
          <w:u w:val="single"/>
        </w:rPr>
        <w:t xml:space="preserve">5.1.1 </w:t>
      </w:r>
      <w:r w:rsidR="00A56B10" w:rsidRPr="00810624">
        <w:rPr>
          <w:sz w:val="28"/>
          <w:u w:val="single"/>
        </w:rPr>
        <w:t>Verse One</w:t>
      </w:r>
      <w:bookmarkEnd w:id="54"/>
    </w:p>
    <w:p w:rsidR="000D1F4D" w:rsidRDefault="000D1F4D" w:rsidP="00495335">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t xml:space="preserve">Verse one is comprised of six lines in total </w:t>
      </w:r>
      <w:r w:rsidRPr="00F46CD8">
        <w:rPr>
          <w:rFonts w:ascii="Times New Roman" w:hAnsi="Times New Roman" w:cs="Times New Roman"/>
          <w:sz w:val="24"/>
          <w:szCs w:val="24"/>
        </w:rPr>
        <w:t>(</w:t>
      </w:r>
      <w:r w:rsidR="00F46CD8" w:rsidRPr="00F46CD8">
        <w:rPr>
          <w:rFonts w:ascii="Times New Roman" w:hAnsi="Times New Roman" w:cs="Times New Roman"/>
          <w:sz w:val="24"/>
          <w:szCs w:val="24"/>
        </w:rPr>
        <w:t xml:space="preserve">see Figure </w:t>
      </w:r>
      <w:r w:rsidR="00BF08BA">
        <w:rPr>
          <w:rFonts w:ascii="Times New Roman" w:hAnsi="Times New Roman" w:cs="Times New Roman"/>
          <w:sz w:val="24"/>
          <w:szCs w:val="24"/>
        </w:rPr>
        <w:t>5</w:t>
      </w:r>
      <w:r w:rsidR="00F46CD8" w:rsidRPr="00F46CD8">
        <w:rPr>
          <w:rFonts w:ascii="Times New Roman" w:hAnsi="Times New Roman" w:cs="Times New Roman"/>
          <w:sz w:val="24"/>
          <w:szCs w:val="24"/>
        </w:rPr>
        <w:t>.</w:t>
      </w:r>
      <w:r w:rsidR="00BF08BA">
        <w:rPr>
          <w:rFonts w:ascii="Times New Roman" w:hAnsi="Times New Roman" w:cs="Times New Roman"/>
          <w:sz w:val="24"/>
          <w:szCs w:val="24"/>
        </w:rPr>
        <w:t>1</w:t>
      </w:r>
      <w:r w:rsidR="00F46CD8" w:rsidRPr="00F46CD8">
        <w:rPr>
          <w:rFonts w:ascii="Times New Roman" w:hAnsi="Times New Roman" w:cs="Times New Roman"/>
          <w:sz w:val="24"/>
          <w:szCs w:val="24"/>
        </w:rPr>
        <w:t xml:space="preserve"> below</w:t>
      </w:r>
      <w:r w:rsidRPr="00F46CD8">
        <w:rPr>
          <w:rFonts w:ascii="Times New Roman" w:hAnsi="Times New Roman" w:cs="Times New Roman"/>
          <w:sz w:val="24"/>
          <w:szCs w:val="24"/>
        </w:rPr>
        <w:t>).</w:t>
      </w:r>
      <w:r w:rsidRPr="008A5B1D">
        <w:rPr>
          <w:rFonts w:ascii="Times New Roman" w:hAnsi="Times New Roman" w:cs="Times New Roman"/>
          <w:sz w:val="24"/>
          <w:szCs w:val="24"/>
        </w:rPr>
        <w:t xml:space="preserve"> From the very beginning, there is a </w:t>
      </w:r>
      <w:r>
        <w:rPr>
          <w:rFonts w:ascii="Times New Roman" w:hAnsi="Times New Roman" w:cs="Times New Roman"/>
          <w:sz w:val="24"/>
          <w:szCs w:val="24"/>
        </w:rPr>
        <w:t>blend</w:t>
      </w:r>
      <w:r w:rsidRPr="008A5B1D">
        <w:rPr>
          <w:rFonts w:ascii="Times New Roman" w:hAnsi="Times New Roman" w:cs="Times New Roman"/>
          <w:sz w:val="24"/>
          <w:szCs w:val="24"/>
        </w:rPr>
        <w:t xml:space="preserve"> between the </w:t>
      </w:r>
      <w:r w:rsidR="008E7B17">
        <w:rPr>
          <w:rFonts w:ascii="Times New Roman" w:hAnsi="Times New Roman" w:cs="Times New Roman"/>
          <w:sz w:val="24"/>
          <w:szCs w:val="24"/>
        </w:rPr>
        <w:t>singer and</w:t>
      </w:r>
      <w:r w:rsidRPr="008A5B1D">
        <w:rPr>
          <w:rFonts w:ascii="Times New Roman" w:hAnsi="Times New Roman" w:cs="Times New Roman"/>
          <w:sz w:val="24"/>
          <w:szCs w:val="24"/>
        </w:rPr>
        <w:t xml:space="preserve"> the character</w:t>
      </w:r>
      <w:r w:rsidR="008E7B17">
        <w:rPr>
          <w:rFonts w:ascii="Times New Roman" w:hAnsi="Times New Roman" w:cs="Times New Roman"/>
          <w:sz w:val="24"/>
          <w:szCs w:val="24"/>
        </w:rPr>
        <w:t>-narrator</w:t>
      </w:r>
      <w:r w:rsidRPr="008A5B1D">
        <w:rPr>
          <w:rFonts w:ascii="Times New Roman" w:hAnsi="Times New Roman" w:cs="Times New Roman"/>
          <w:sz w:val="24"/>
          <w:szCs w:val="24"/>
        </w:rPr>
        <w:t xml:space="preserve"> of the song through the presence </w:t>
      </w:r>
      <w:r>
        <w:rPr>
          <w:rFonts w:ascii="Times New Roman" w:hAnsi="Times New Roman" w:cs="Times New Roman"/>
          <w:sz w:val="24"/>
          <w:szCs w:val="24"/>
        </w:rPr>
        <w:t>of the first person pronoun ‘I’. This is important to bear in mind when illustrating</w:t>
      </w:r>
      <w:r w:rsidRPr="008A5B1D">
        <w:rPr>
          <w:rFonts w:ascii="Times New Roman" w:hAnsi="Times New Roman" w:cs="Times New Roman"/>
          <w:sz w:val="24"/>
          <w:szCs w:val="24"/>
        </w:rPr>
        <w:t xml:space="preserve"> </w:t>
      </w:r>
      <w:r>
        <w:rPr>
          <w:rFonts w:ascii="Times New Roman" w:hAnsi="Times New Roman" w:cs="Times New Roman"/>
          <w:sz w:val="24"/>
          <w:szCs w:val="24"/>
        </w:rPr>
        <w:t xml:space="preserve">the double-scope network of the </w:t>
      </w:r>
      <w:proofErr w:type="spellStart"/>
      <w:r>
        <w:rPr>
          <w:rFonts w:ascii="Times New Roman" w:hAnsi="Times New Roman" w:cs="Times New Roman"/>
          <w:sz w:val="24"/>
          <w:szCs w:val="24"/>
        </w:rPr>
        <w:t>sung</w:t>
      </w:r>
      <w:proofErr w:type="spellEnd"/>
      <w:r>
        <w:rPr>
          <w:rFonts w:ascii="Times New Roman" w:hAnsi="Times New Roman" w:cs="Times New Roman"/>
          <w:sz w:val="24"/>
          <w:szCs w:val="24"/>
        </w:rPr>
        <w:t xml:space="preserve"> lyrics because</w:t>
      </w:r>
      <w:r w:rsidRPr="008A5B1D">
        <w:rPr>
          <w:rFonts w:ascii="Times New Roman" w:hAnsi="Times New Roman" w:cs="Times New Roman"/>
          <w:sz w:val="24"/>
          <w:szCs w:val="24"/>
        </w:rPr>
        <w:t xml:space="preserve"> the melodies with which the words are </w:t>
      </w:r>
      <w:r>
        <w:rPr>
          <w:rFonts w:ascii="Times New Roman" w:hAnsi="Times New Roman" w:cs="Times New Roman"/>
          <w:sz w:val="24"/>
          <w:szCs w:val="24"/>
        </w:rPr>
        <w:t>relayed</w:t>
      </w:r>
      <w:r w:rsidRPr="008A5B1D">
        <w:rPr>
          <w:rFonts w:ascii="Times New Roman" w:hAnsi="Times New Roman" w:cs="Times New Roman"/>
          <w:sz w:val="24"/>
          <w:szCs w:val="24"/>
        </w:rPr>
        <w:t xml:space="preserve"> will </w:t>
      </w:r>
      <w:r>
        <w:rPr>
          <w:rFonts w:ascii="Times New Roman" w:hAnsi="Times New Roman" w:cs="Times New Roman"/>
          <w:sz w:val="24"/>
          <w:szCs w:val="24"/>
        </w:rPr>
        <w:t xml:space="preserve">inevitably </w:t>
      </w:r>
      <w:r w:rsidRPr="008A5B1D">
        <w:rPr>
          <w:rFonts w:ascii="Times New Roman" w:hAnsi="Times New Roman" w:cs="Times New Roman"/>
          <w:sz w:val="24"/>
          <w:szCs w:val="24"/>
        </w:rPr>
        <w:t>shape how listeners perceive the main character’s emotions and feelings, their state of mind overall</w:t>
      </w:r>
      <w:r>
        <w:rPr>
          <w:rFonts w:ascii="Times New Roman" w:hAnsi="Times New Roman" w:cs="Times New Roman"/>
          <w:sz w:val="24"/>
          <w:szCs w:val="24"/>
        </w:rPr>
        <w:t xml:space="preserve"> </w:t>
      </w:r>
      <w:r w:rsidRPr="00E0101B">
        <w:rPr>
          <w:rFonts w:ascii="Times New Roman" w:hAnsi="Times New Roman" w:cs="Times New Roman"/>
          <w:sz w:val="24"/>
          <w:szCs w:val="24"/>
        </w:rPr>
        <w:t xml:space="preserve">(see Figure </w:t>
      </w:r>
      <w:r w:rsidR="00BF08BA">
        <w:rPr>
          <w:rFonts w:ascii="Times New Roman" w:hAnsi="Times New Roman" w:cs="Times New Roman"/>
          <w:sz w:val="24"/>
          <w:szCs w:val="24"/>
        </w:rPr>
        <w:t>5</w:t>
      </w:r>
      <w:r w:rsidR="00E0101B" w:rsidRPr="00E0101B">
        <w:rPr>
          <w:rFonts w:ascii="Times New Roman" w:hAnsi="Times New Roman" w:cs="Times New Roman"/>
          <w:sz w:val="24"/>
          <w:szCs w:val="24"/>
        </w:rPr>
        <w:t>.</w:t>
      </w:r>
      <w:r w:rsidR="00BF08BA">
        <w:rPr>
          <w:rFonts w:ascii="Times New Roman" w:hAnsi="Times New Roman" w:cs="Times New Roman"/>
          <w:sz w:val="24"/>
          <w:szCs w:val="24"/>
        </w:rPr>
        <w:t>7</w:t>
      </w:r>
      <w:r w:rsidRPr="00E0101B">
        <w:rPr>
          <w:rFonts w:ascii="Times New Roman" w:hAnsi="Times New Roman" w:cs="Times New Roman"/>
          <w:sz w:val="24"/>
          <w:szCs w:val="24"/>
        </w:rPr>
        <w:t>).</w:t>
      </w:r>
    </w:p>
    <w:p w:rsidR="00F46CD8" w:rsidRDefault="00F46CD8" w:rsidP="000D1F4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58AA74D" wp14:editId="63413CD1">
            <wp:extent cx="5731510" cy="3543300"/>
            <wp:effectExtent l="0" t="0" r="254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One - Verse On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543300"/>
                    </a:xfrm>
                    <a:prstGeom prst="rect">
                      <a:avLst/>
                    </a:prstGeom>
                  </pic:spPr>
                </pic:pic>
              </a:graphicData>
            </a:graphic>
          </wp:inline>
        </w:drawing>
      </w:r>
    </w:p>
    <w:p w:rsidR="00F46CD8" w:rsidRDefault="00F46CD8" w:rsidP="00F46CD8">
      <w:pPr>
        <w:spacing w:line="480" w:lineRule="auto"/>
        <w:jc w:val="center"/>
        <w:rPr>
          <w:rFonts w:ascii="Times New Roman" w:hAnsi="Times New Roman" w:cs="Times New Roman"/>
          <w:sz w:val="24"/>
          <w:szCs w:val="24"/>
        </w:rPr>
      </w:pPr>
      <w:r w:rsidRPr="00174A27">
        <w:rPr>
          <w:rFonts w:ascii="Times New Roman" w:hAnsi="Times New Roman" w:cs="Times New Roman"/>
          <w:i/>
          <w:sz w:val="24"/>
          <w:szCs w:val="24"/>
        </w:rPr>
        <w:t xml:space="preserve">Figure </w:t>
      </w:r>
      <w:r w:rsidR="00BF08BA">
        <w:rPr>
          <w:rFonts w:ascii="Times New Roman" w:hAnsi="Times New Roman" w:cs="Times New Roman"/>
          <w:i/>
          <w:sz w:val="24"/>
          <w:szCs w:val="24"/>
        </w:rPr>
        <w:t>5</w:t>
      </w:r>
      <w:r w:rsidRPr="00174A27">
        <w:rPr>
          <w:rFonts w:ascii="Times New Roman" w:hAnsi="Times New Roman" w:cs="Times New Roman"/>
          <w:i/>
          <w:sz w:val="24"/>
          <w:szCs w:val="24"/>
        </w:rPr>
        <w:t>.</w:t>
      </w:r>
      <w:r w:rsidR="00BF08BA">
        <w:rPr>
          <w:rFonts w:ascii="Times New Roman" w:hAnsi="Times New Roman" w:cs="Times New Roman"/>
          <w:i/>
          <w:sz w:val="24"/>
          <w:szCs w:val="24"/>
        </w:rPr>
        <w:t>1</w:t>
      </w:r>
      <w:r w:rsidRPr="00174A27">
        <w:rPr>
          <w:rFonts w:ascii="Times New Roman" w:hAnsi="Times New Roman" w:cs="Times New Roman"/>
          <w:i/>
          <w:sz w:val="24"/>
          <w:szCs w:val="24"/>
        </w:rPr>
        <w:t xml:space="preserve"> – </w:t>
      </w:r>
      <w:r>
        <w:rPr>
          <w:rFonts w:ascii="Times New Roman" w:hAnsi="Times New Roman" w:cs="Times New Roman"/>
          <w:i/>
          <w:sz w:val="24"/>
          <w:szCs w:val="24"/>
        </w:rPr>
        <w:t>Take Away My Pain</w:t>
      </w:r>
      <w:r w:rsidRPr="00174A27">
        <w:rPr>
          <w:rFonts w:ascii="Times New Roman" w:hAnsi="Times New Roman" w:cs="Times New Roman"/>
          <w:i/>
          <w:sz w:val="24"/>
          <w:szCs w:val="24"/>
        </w:rPr>
        <w:t xml:space="preserve"> – </w:t>
      </w:r>
      <w:r>
        <w:rPr>
          <w:rFonts w:ascii="Times New Roman" w:hAnsi="Times New Roman" w:cs="Times New Roman"/>
          <w:i/>
          <w:sz w:val="24"/>
          <w:szCs w:val="24"/>
        </w:rPr>
        <w:t>Verse One</w:t>
      </w:r>
    </w:p>
    <w:p w:rsidR="000D1F4D" w:rsidRPr="008A5B1D" w:rsidRDefault="00F46CD8"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0D1F4D" w:rsidRPr="008A5B1D">
        <w:rPr>
          <w:rFonts w:ascii="Times New Roman" w:hAnsi="Times New Roman" w:cs="Times New Roman"/>
          <w:sz w:val="24"/>
          <w:szCs w:val="24"/>
        </w:rPr>
        <w:t>The first line</w:t>
      </w:r>
      <w:r w:rsidR="000D1F4D">
        <w:rPr>
          <w:rFonts w:ascii="Times New Roman" w:hAnsi="Times New Roman" w:cs="Times New Roman"/>
          <w:sz w:val="24"/>
          <w:szCs w:val="24"/>
        </w:rPr>
        <w:t xml:space="preserve"> (‘I was sitting on the edge of his bed’)</w:t>
      </w:r>
      <w:r w:rsidR="000D1F4D" w:rsidRPr="008A5B1D">
        <w:rPr>
          <w:rFonts w:ascii="Times New Roman" w:hAnsi="Times New Roman" w:cs="Times New Roman"/>
          <w:sz w:val="24"/>
          <w:szCs w:val="24"/>
        </w:rPr>
        <w:t xml:space="preserve"> contains cues of both perceptual (‘I’ and ‘his’) and spatial </w:t>
      </w:r>
      <w:proofErr w:type="spellStart"/>
      <w:r w:rsidR="000D1F4D" w:rsidRPr="008A5B1D">
        <w:rPr>
          <w:rFonts w:ascii="Times New Roman" w:hAnsi="Times New Roman" w:cs="Times New Roman"/>
          <w:sz w:val="24"/>
          <w:szCs w:val="24"/>
        </w:rPr>
        <w:t>deixis</w:t>
      </w:r>
      <w:proofErr w:type="spellEnd"/>
      <w:r w:rsidR="000D1F4D" w:rsidRPr="008A5B1D">
        <w:rPr>
          <w:rFonts w:ascii="Times New Roman" w:hAnsi="Times New Roman" w:cs="Times New Roman"/>
          <w:sz w:val="24"/>
          <w:szCs w:val="24"/>
        </w:rPr>
        <w:t xml:space="preserve"> (‘on the edge’</w:t>
      </w:r>
      <w:r w:rsidR="000D1F4D">
        <w:rPr>
          <w:rFonts w:ascii="Times New Roman" w:hAnsi="Times New Roman" w:cs="Times New Roman"/>
          <w:sz w:val="24"/>
          <w:szCs w:val="24"/>
        </w:rPr>
        <w:t>)</w:t>
      </w:r>
      <w:r w:rsidR="000D1F4D" w:rsidRPr="008A5B1D">
        <w:rPr>
          <w:rFonts w:ascii="Times New Roman" w:hAnsi="Times New Roman" w:cs="Times New Roman"/>
          <w:sz w:val="24"/>
          <w:szCs w:val="24"/>
        </w:rPr>
        <w:t>. The first person pronoun ‘I’ creates a deictic centre comprised of the main character</w:t>
      </w:r>
      <w:r w:rsidR="008E7B17">
        <w:rPr>
          <w:rFonts w:ascii="Times New Roman" w:hAnsi="Times New Roman" w:cs="Times New Roman"/>
          <w:sz w:val="24"/>
          <w:szCs w:val="24"/>
        </w:rPr>
        <w:t>-</w:t>
      </w:r>
      <w:r w:rsidR="000D1F4D">
        <w:rPr>
          <w:rFonts w:ascii="Times New Roman" w:hAnsi="Times New Roman" w:cs="Times New Roman"/>
          <w:sz w:val="24"/>
          <w:szCs w:val="24"/>
        </w:rPr>
        <w:t>narrator</w:t>
      </w:r>
      <w:r w:rsidR="000D1F4D" w:rsidRPr="008A5B1D">
        <w:rPr>
          <w:rFonts w:ascii="Times New Roman" w:hAnsi="Times New Roman" w:cs="Times New Roman"/>
          <w:sz w:val="24"/>
          <w:szCs w:val="24"/>
        </w:rPr>
        <w:t xml:space="preserve"> whose identity is unknown at this point. The presence of the third person pronoun in possessive form ‘his’ indicates that there might be another deictic centre within the song; ho</w:t>
      </w:r>
      <w:r w:rsidR="000D1F4D">
        <w:rPr>
          <w:rFonts w:ascii="Times New Roman" w:hAnsi="Times New Roman" w:cs="Times New Roman"/>
          <w:sz w:val="24"/>
          <w:szCs w:val="24"/>
        </w:rPr>
        <w:t>wever, there is no deictic shift</w:t>
      </w:r>
      <w:r w:rsidR="000D1F4D" w:rsidRPr="008A5B1D">
        <w:rPr>
          <w:rFonts w:ascii="Times New Roman" w:hAnsi="Times New Roman" w:cs="Times New Roman"/>
          <w:sz w:val="24"/>
          <w:szCs w:val="24"/>
        </w:rPr>
        <w:t>, as the second character is viewed through the deictic centre of the main character at this point. The adverbial expression ‘on the edge</w:t>
      </w:r>
      <w:r w:rsidR="00101DA5">
        <w:rPr>
          <w:rFonts w:ascii="Times New Roman" w:hAnsi="Times New Roman" w:cs="Times New Roman"/>
          <w:sz w:val="24"/>
          <w:szCs w:val="24"/>
        </w:rPr>
        <w:t xml:space="preserve"> of his bed</w:t>
      </w:r>
      <w:r w:rsidR="000D1F4D" w:rsidRPr="008A5B1D">
        <w:rPr>
          <w:rFonts w:ascii="Times New Roman" w:hAnsi="Times New Roman" w:cs="Times New Roman"/>
          <w:sz w:val="24"/>
          <w:szCs w:val="24"/>
        </w:rPr>
        <w:t>’ indicates that there is physical proximity between the two characters.</w:t>
      </w:r>
    </w:p>
    <w:p w:rsidR="000D1F4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t>The present participle verb ‘staring’ as well as the noun phrases ‘headlines’ and ‘</w:t>
      </w:r>
      <w:r w:rsidR="0035199A">
        <w:rPr>
          <w:rFonts w:ascii="Times New Roman" w:hAnsi="Times New Roman" w:cs="Times New Roman"/>
          <w:sz w:val="24"/>
          <w:szCs w:val="24"/>
        </w:rPr>
        <w:t>thesis</w:t>
      </w:r>
      <w:r w:rsidRPr="008A5B1D">
        <w:rPr>
          <w:rFonts w:ascii="Times New Roman" w:hAnsi="Times New Roman" w:cs="Times New Roman"/>
          <w:sz w:val="24"/>
          <w:szCs w:val="24"/>
        </w:rPr>
        <w:t>’ in the second line</w:t>
      </w:r>
      <w:r>
        <w:rPr>
          <w:rFonts w:ascii="Times New Roman" w:hAnsi="Times New Roman" w:cs="Times New Roman"/>
          <w:sz w:val="24"/>
          <w:szCs w:val="24"/>
        </w:rPr>
        <w:t xml:space="preserve"> (‘staring at the headlines on the </w:t>
      </w:r>
      <w:r w:rsidR="0035199A">
        <w:rPr>
          <w:rFonts w:ascii="Times New Roman" w:hAnsi="Times New Roman" w:cs="Times New Roman"/>
          <w:sz w:val="24"/>
          <w:szCs w:val="24"/>
        </w:rPr>
        <w:t>thesis</w:t>
      </w:r>
      <w:r>
        <w:rPr>
          <w:rFonts w:ascii="Times New Roman" w:hAnsi="Times New Roman" w:cs="Times New Roman"/>
          <w:sz w:val="24"/>
          <w:szCs w:val="24"/>
        </w:rPr>
        <w:t>’)</w:t>
      </w:r>
      <w:r w:rsidRPr="008A5B1D">
        <w:rPr>
          <w:rFonts w:ascii="Times New Roman" w:hAnsi="Times New Roman" w:cs="Times New Roman"/>
          <w:sz w:val="24"/>
          <w:szCs w:val="24"/>
        </w:rPr>
        <w:t xml:space="preserve">, are also cues of perceptual </w:t>
      </w:r>
      <w:proofErr w:type="spellStart"/>
      <w:r w:rsidRPr="008A5B1D">
        <w:rPr>
          <w:rFonts w:ascii="Times New Roman" w:hAnsi="Times New Roman" w:cs="Times New Roman"/>
          <w:sz w:val="24"/>
          <w:szCs w:val="24"/>
        </w:rPr>
        <w:t>deixis</w:t>
      </w:r>
      <w:proofErr w:type="spellEnd"/>
      <w:r w:rsidRPr="008A5B1D">
        <w:rPr>
          <w:rFonts w:ascii="Times New Roman" w:hAnsi="Times New Roman" w:cs="Times New Roman"/>
          <w:sz w:val="24"/>
          <w:szCs w:val="24"/>
        </w:rPr>
        <w:t xml:space="preserve"> that provide additional information about the characters’ </w:t>
      </w:r>
      <w:r>
        <w:rPr>
          <w:rFonts w:ascii="Times New Roman" w:hAnsi="Times New Roman" w:cs="Times New Roman"/>
          <w:sz w:val="24"/>
          <w:szCs w:val="24"/>
        </w:rPr>
        <w:t>location in space</w:t>
      </w:r>
      <w:r w:rsidRPr="008A5B1D">
        <w:rPr>
          <w:rFonts w:ascii="Times New Roman" w:hAnsi="Times New Roman" w:cs="Times New Roman"/>
          <w:sz w:val="24"/>
          <w:szCs w:val="24"/>
        </w:rPr>
        <w:t xml:space="preserve">. </w:t>
      </w:r>
      <w:r>
        <w:rPr>
          <w:rFonts w:ascii="Times New Roman" w:hAnsi="Times New Roman" w:cs="Times New Roman"/>
          <w:sz w:val="24"/>
          <w:szCs w:val="24"/>
        </w:rPr>
        <w:t xml:space="preserve">Generally, at this point, listeners might start to make </w:t>
      </w:r>
      <w:r w:rsidRPr="002D24C8">
        <w:rPr>
          <w:rFonts w:ascii="Times New Roman" w:hAnsi="Times New Roman" w:cs="Times New Roman"/>
          <w:sz w:val="24"/>
          <w:szCs w:val="24"/>
        </w:rPr>
        <w:t>inferences about the location of the entities based on the information provided and their background knowledge.</w:t>
      </w:r>
      <w:r>
        <w:rPr>
          <w:rFonts w:ascii="Times New Roman" w:hAnsi="Times New Roman" w:cs="Times New Roman"/>
          <w:sz w:val="24"/>
          <w:szCs w:val="24"/>
        </w:rPr>
        <w:t xml:space="preserve"> </w:t>
      </w:r>
      <w:r w:rsidRPr="008A5B1D">
        <w:rPr>
          <w:rFonts w:ascii="Times New Roman" w:hAnsi="Times New Roman" w:cs="Times New Roman"/>
          <w:sz w:val="24"/>
          <w:szCs w:val="24"/>
        </w:rPr>
        <w:t xml:space="preserve">In my own listening, </w:t>
      </w:r>
      <w:r>
        <w:rPr>
          <w:rFonts w:ascii="Times New Roman" w:hAnsi="Times New Roman" w:cs="Times New Roman"/>
          <w:sz w:val="24"/>
          <w:szCs w:val="24"/>
        </w:rPr>
        <w:t>headers</w:t>
      </w:r>
      <w:r w:rsidRPr="008A5B1D">
        <w:rPr>
          <w:rFonts w:ascii="Times New Roman" w:hAnsi="Times New Roman" w:cs="Times New Roman"/>
          <w:sz w:val="24"/>
          <w:szCs w:val="24"/>
        </w:rPr>
        <w:t xml:space="preserve"> ‘headlines’, ‘</w:t>
      </w:r>
      <w:r w:rsidR="0035199A">
        <w:rPr>
          <w:rFonts w:ascii="Times New Roman" w:hAnsi="Times New Roman" w:cs="Times New Roman"/>
          <w:sz w:val="24"/>
          <w:szCs w:val="24"/>
        </w:rPr>
        <w:t>thesis</w:t>
      </w:r>
      <w:r w:rsidRPr="008A5B1D">
        <w:rPr>
          <w:rFonts w:ascii="Times New Roman" w:hAnsi="Times New Roman" w:cs="Times New Roman"/>
          <w:sz w:val="24"/>
          <w:szCs w:val="24"/>
        </w:rPr>
        <w:t xml:space="preserve">’ and ‘bed’ </w:t>
      </w:r>
      <w:r>
        <w:rPr>
          <w:rFonts w:ascii="Times New Roman" w:hAnsi="Times New Roman" w:cs="Times New Roman"/>
          <w:sz w:val="24"/>
          <w:szCs w:val="24"/>
        </w:rPr>
        <w:t>instantiate</w:t>
      </w:r>
      <w:r w:rsidRPr="008A5B1D">
        <w:rPr>
          <w:rFonts w:ascii="Times New Roman" w:hAnsi="Times New Roman" w:cs="Times New Roman"/>
          <w:sz w:val="24"/>
          <w:szCs w:val="24"/>
        </w:rPr>
        <w:t xml:space="preserve"> the schema of HOSPITAL. ‘Headlines’ in particular denotes a notable or important piece of news which is more likely to be found in a hospital or other more formal settings rather than the bedroom of a house for example. </w:t>
      </w:r>
    </w:p>
    <w:p w:rsidR="00D96DCE" w:rsidRPr="008A5B1D" w:rsidRDefault="00D96DCE" w:rsidP="00D96DC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56299">
        <w:rPr>
          <w:rFonts w:ascii="Times New Roman" w:hAnsi="Times New Roman" w:cs="Times New Roman"/>
          <w:sz w:val="24"/>
          <w:szCs w:val="24"/>
        </w:rPr>
        <w:t xml:space="preserve">The direct speech of the character contains reference to a name which will only make sense if listeners possess the schema of GENE KELLY, an American-Irish singer and dancer, among other things. </w:t>
      </w:r>
      <w:r w:rsidR="00156299" w:rsidRPr="00156299">
        <w:rPr>
          <w:rFonts w:ascii="Times New Roman" w:hAnsi="Times New Roman" w:cs="Times New Roman"/>
          <w:sz w:val="24"/>
          <w:szCs w:val="24"/>
        </w:rPr>
        <w:t>T</w:t>
      </w:r>
      <w:r w:rsidRPr="00156299">
        <w:rPr>
          <w:rFonts w:ascii="Times New Roman" w:hAnsi="Times New Roman" w:cs="Times New Roman"/>
          <w:sz w:val="24"/>
          <w:szCs w:val="24"/>
        </w:rPr>
        <w:t>hese listeners would use their schema of GENE KELLY</w:t>
      </w:r>
      <w:r w:rsidR="00156299" w:rsidRPr="00156299">
        <w:rPr>
          <w:rFonts w:ascii="Times New Roman" w:hAnsi="Times New Roman" w:cs="Times New Roman"/>
          <w:sz w:val="24"/>
          <w:szCs w:val="24"/>
        </w:rPr>
        <w:t xml:space="preserve"> </w:t>
      </w:r>
      <w:r w:rsidRPr="00156299">
        <w:rPr>
          <w:rFonts w:ascii="Times New Roman" w:hAnsi="Times New Roman" w:cs="Times New Roman"/>
          <w:sz w:val="24"/>
          <w:szCs w:val="24"/>
        </w:rPr>
        <w:t xml:space="preserve">in order to make inferences about the </w:t>
      </w:r>
      <w:proofErr w:type="spellStart"/>
      <w:r w:rsidRPr="00156299">
        <w:rPr>
          <w:rFonts w:ascii="Times New Roman" w:hAnsi="Times New Roman" w:cs="Times New Roman"/>
          <w:sz w:val="24"/>
          <w:szCs w:val="24"/>
        </w:rPr>
        <w:t>spatio</w:t>
      </w:r>
      <w:proofErr w:type="spellEnd"/>
      <w:r w:rsidRPr="00156299">
        <w:rPr>
          <w:rFonts w:ascii="Times New Roman" w:hAnsi="Times New Roman" w:cs="Times New Roman"/>
          <w:sz w:val="24"/>
          <w:szCs w:val="24"/>
        </w:rPr>
        <w:t>-temporal location of the story</w:t>
      </w:r>
      <w:r w:rsidR="00156299" w:rsidRPr="00156299">
        <w:rPr>
          <w:rFonts w:ascii="Times New Roman" w:hAnsi="Times New Roman" w:cs="Times New Roman"/>
          <w:sz w:val="24"/>
          <w:szCs w:val="24"/>
        </w:rPr>
        <w:t>: twentieth century America</w:t>
      </w:r>
      <w:r w:rsidRPr="00156299">
        <w:rPr>
          <w:rFonts w:ascii="Times New Roman" w:hAnsi="Times New Roman" w:cs="Times New Roman"/>
          <w:sz w:val="24"/>
          <w:szCs w:val="24"/>
        </w:rPr>
        <w:t>.</w:t>
      </w:r>
      <w:r w:rsidRPr="008A5B1D">
        <w:rPr>
          <w:rFonts w:ascii="Times New Roman" w:hAnsi="Times New Roman" w:cs="Times New Roman"/>
          <w:sz w:val="24"/>
          <w:szCs w:val="24"/>
        </w:rPr>
        <w:t xml:space="preserve">  </w:t>
      </w:r>
    </w:p>
    <w:p w:rsidR="00D96DCE" w:rsidRPr="008A5B1D" w:rsidRDefault="00D96DCE"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r>
      <w:r>
        <w:rPr>
          <w:rFonts w:ascii="Times New Roman" w:hAnsi="Times New Roman" w:cs="Times New Roman"/>
          <w:sz w:val="24"/>
          <w:szCs w:val="24"/>
        </w:rPr>
        <w:t>The</w:t>
      </w:r>
      <w:r w:rsidRPr="008A5B1D">
        <w:rPr>
          <w:rFonts w:ascii="Times New Roman" w:hAnsi="Times New Roman" w:cs="Times New Roman"/>
          <w:sz w:val="24"/>
          <w:szCs w:val="24"/>
        </w:rPr>
        <w:t xml:space="preserve"> deictic push into the deictic field of the second character is also highlighted through the change in pitch height within the melody. The first two lines and the </w:t>
      </w:r>
      <w:r w:rsidRPr="008A5B1D">
        <w:rPr>
          <w:rFonts w:ascii="Times New Roman" w:hAnsi="Times New Roman" w:cs="Times New Roman"/>
          <w:sz w:val="24"/>
          <w:szCs w:val="24"/>
        </w:rPr>
        <w:lastRenderedPageBreak/>
        <w:t xml:space="preserve">reporting clause at the beginning of the third line are all sung within a lower register (E3 – A3); while the direct speech </w:t>
      </w:r>
      <w:r>
        <w:rPr>
          <w:rFonts w:ascii="Times New Roman" w:hAnsi="Times New Roman" w:cs="Times New Roman"/>
          <w:sz w:val="24"/>
          <w:szCs w:val="24"/>
        </w:rPr>
        <w:t>that is extended through the</w:t>
      </w:r>
      <w:r w:rsidRPr="008A5B1D">
        <w:rPr>
          <w:rFonts w:ascii="Times New Roman" w:hAnsi="Times New Roman" w:cs="Times New Roman"/>
          <w:sz w:val="24"/>
          <w:szCs w:val="24"/>
        </w:rPr>
        <w:t xml:space="preserve"> third and fourth lines</w:t>
      </w:r>
      <w:r w:rsidR="004D6F90">
        <w:rPr>
          <w:rFonts w:ascii="Times New Roman" w:hAnsi="Times New Roman" w:cs="Times New Roman"/>
          <w:sz w:val="24"/>
          <w:szCs w:val="24"/>
        </w:rPr>
        <w:t xml:space="preserve"> is</w:t>
      </w:r>
      <w:r w:rsidRPr="008A5B1D">
        <w:rPr>
          <w:rFonts w:ascii="Times New Roman" w:hAnsi="Times New Roman" w:cs="Times New Roman"/>
          <w:sz w:val="24"/>
          <w:szCs w:val="24"/>
        </w:rPr>
        <w:t xml:space="preserve"> sung with</w:t>
      </w:r>
      <w:r>
        <w:rPr>
          <w:rFonts w:ascii="Times New Roman" w:hAnsi="Times New Roman" w:cs="Times New Roman"/>
          <w:sz w:val="24"/>
          <w:szCs w:val="24"/>
        </w:rPr>
        <w:t>in</w:t>
      </w:r>
      <w:r w:rsidRPr="008A5B1D">
        <w:rPr>
          <w:rFonts w:ascii="Times New Roman" w:hAnsi="Times New Roman" w:cs="Times New Roman"/>
          <w:sz w:val="24"/>
          <w:szCs w:val="24"/>
        </w:rPr>
        <w:t xml:space="preserve"> a higher register (mainly A3 – C4), indicating that these lines are spoken by two different characters. </w:t>
      </w:r>
    </w:p>
    <w:p w:rsidR="000D1F4D" w:rsidRPr="008A5B1D" w:rsidRDefault="000D1F4D" w:rsidP="00D96DCE">
      <w:pPr>
        <w:pStyle w:val="CommentText"/>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r>
      <w:r w:rsidRPr="007A14E2">
        <w:rPr>
          <w:rFonts w:ascii="Times New Roman" w:hAnsi="Times New Roman" w:cs="Times New Roman"/>
          <w:sz w:val="24"/>
          <w:szCs w:val="24"/>
        </w:rPr>
        <w:t>In the third line (‘he said “look at poor Gene Kelly”’), the reporting clause ‘he said’ maintains the deictic centre of the original narrator</w:t>
      </w:r>
      <w:r>
        <w:rPr>
          <w:rFonts w:ascii="Times New Roman" w:hAnsi="Times New Roman" w:cs="Times New Roman"/>
          <w:sz w:val="24"/>
          <w:szCs w:val="24"/>
        </w:rPr>
        <w:t xml:space="preserve"> through the third person pronoun ‘he’</w:t>
      </w:r>
      <w:r w:rsidRPr="007A14E2">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Pr="008A5B1D">
        <w:rPr>
          <w:rFonts w:ascii="Times New Roman" w:hAnsi="Times New Roman" w:cs="Times New Roman"/>
          <w:sz w:val="24"/>
          <w:szCs w:val="24"/>
        </w:rPr>
        <w:t>there is a perceptual deictic shift away from the narrator’s point of view to the other character’s deictic field through the direct speech that follows the reporting clause</w:t>
      </w:r>
      <w:r>
        <w:rPr>
          <w:rFonts w:ascii="Times New Roman" w:hAnsi="Times New Roman" w:cs="Times New Roman"/>
          <w:sz w:val="24"/>
          <w:szCs w:val="24"/>
        </w:rPr>
        <w:t>:</w:t>
      </w:r>
      <w:r w:rsidRPr="008A5B1D">
        <w:rPr>
          <w:rFonts w:ascii="Times New Roman" w:hAnsi="Times New Roman" w:cs="Times New Roman"/>
          <w:sz w:val="24"/>
          <w:szCs w:val="24"/>
        </w:rPr>
        <w:t xml:space="preserve"> ‘look at poor Gene Kelly’.</w:t>
      </w:r>
      <w:r w:rsidRPr="007A14E2">
        <w:rPr>
          <w:rFonts w:ascii="Times New Roman" w:hAnsi="Times New Roman" w:cs="Times New Roman"/>
          <w:sz w:val="24"/>
          <w:szCs w:val="24"/>
        </w:rPr>
        <w:t xml:space="preserve"> In Deictic Shift Theory, this would be an example of a ‘deictic push’ (see </w:t>
      </w:r>
      <w:r w:rsidR="00E30089">
        <w:rPr>
          <w:rFonts w:ascii="Times New Roman" w:hAnsi="Times New Roman" w:cs="Times New Roman"/>
          <w:sz w:val="24"/>
          <w:szCs w:val="24"/>
        </w:rPr>
        <w:t>Section 2.2.3</w:t>
      </w:r>
      <w:r w:rsidRPr="007A14E2">
        <w:rPr>
          <w:rFonts w:ascii="Times New Roman" w:hAnsi="Times New Roman" w:cs="Times New Roman"/>
          <w:sz w:val="24"/>
          <w:szCs w:val="24"/>
        </w:rPr>
        <w:t xml:space="preserve">) because listeners are ‘pushed’ deeper into the fictional </w:t>
      </w:r>
      <w:r w:rsidR="00DB1C97">
        <w:rPr>
          <w:rFonts w:ascii="Times New Roman" w:hAnsi="Times New Roman" w:cs="Times New Roman"/>
          <w:sz w:val="24"/>
          <w:szCs w:val="24"/>
        </w:rPr>
        <w:t>worlds represented by the song’s lyrics</w:t>
      </w:r>
      <w:r w:rsidRPr="007A14E2">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8A5B1D">
        <w:rPr>
          <w:rFonts w:ascii="Times New Roman" w:hAnsi="Times New Roman" w:cs="Times New Roman"/>
          <w:sz w:val="24"/>
          <w:szCs w:val="24"/>
        </w:rPr>
        <w:t xml:space="preserve"> </w:t>
      </w:r>
    </w:p>
    <w:p w:rsidR="000D1F4D" w:rsidRPr="008A5B1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t>This explains why there is no Perceptual Deictic Shift back to the main character’s deictic field at the beginning of the fourth line</w:t>
      </w:r>
      <w:r>
        <w:rPr>
          <w:rFonts w:ascii="Times New Roman" w:hAnsi="Times New Roman" w:cs="Times New Roman"/>
          <w:sz w:val="24"/>
          <w:szCs w:val="24"/>
        </w:rPr>
        <w:t xml:space="preserve"> (‘I guess he won’t be singing in the rain)</w:t>
      </w:r>
      <w:r w:rsidRPr="008A5B1D">
        <w:rPr>
          <w:rFonts w:ascii="Times New Roman" w:hAnsi="Times New Roman" w:cs="Times New Roman"/>
          <w:sz w:val="24"/>
          <w:szCs w:val="24"/>
        </w:rPr>
        <w:t>. Although the line begins with the first person pronoun ‘I’, it is sung within the higher register mentioned above, indicating that the deictic centre of the third line is maintained because the ‘I’ here is still referring to the second character’s point of view. This is an example of how the performance of songs, and the way in which words are sung can play a very crucial role in shaping listeners’ interpretations of lyrics.</w:t>
      </w:r>
    </w:p>
    <w:p w:rsidR="000D1F4D" w:rsidRPr="008A5B1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t>Grammatically, the fourth line contains perceptual and spatial dei</w:t>
      </w:r>
      <w:r>
        <w:rPr>
          <w:rFonts w:ascii="Times New Roman" w:hAnsi="Times New Roman" w:cs="Times New Roman"/>
          <w:sz w:val="24"/>
          <w:szCs w:val="24"/>
        </w:rPr>
        <w:t xml:space="preserve">ctic </w:t>
      </w:r>
      <w:r w:rsidRPr="008A5B1D">
        <w:rPr>
          <w:rFonts w:ascii="Times New Roman" w:hAnsi="Times New Roman" w:cs="Times New Roman"/>
          <w:sz w:val="24"/>
          <w:szCs w:val="24"/>
        </w:rPr>
        <w:t xml:space="preserve">cues such as the predicate of mental engagement ‘guess’, the pronoun ‘he’, the noun phrase ‘rain’ and the preposition ‘in’. For some listeners, the act of singing in the rain would </w:t>
      </w:r>
      <w:r>
        <w:rPr>
          <w:rFonts w:ascii="Times New Roman" w:hAnsi="Times New Roman" w:cs="Times New Roman"/>
          <w:sz w:val="24"/>
          <w:szCs w:val="24"/>
        </w:rPr>
        <w:t>be a header</w:t>
      </w:r>
      <w:r w:rsidRPr="008A5B1D">
        <w:rPr>
          <w:rFonts w:ascii="Times New Roman" w:hAnsi="Times New Roman" w:cs="Times New Roman"/>
          <w:sz w:val="24"/>
          <w:szCs w:val="24"/>
        </w:rPr>
        <w:t xml:space="preserve"> that would preserve and reinforce the schema of GENE KELLY. </w:t>
      </w:r>
      <w:proofErr w:type="spellStart"/>
      <w:r w:rsidRPr="008A5B1D">
        <w:rPr>
          <w:rFonts w:ascii="Times New Roman" w:hAnsi="Times New Roman" w:cs="Times New Roman"/>
          <w:i/>
          <w:sz w:val="24"/>
          <w:szCs w:val="24"/>
        </w:rPr>
        <w:t>Singin</w:t>
      </w:r>
      <w:proofErr w:type="spellEnd"/>
      <w:r w:rsidRPr="008A5B1D">
        <w:rPr>
          <w:rFonts w:ascii="Times New Roman" w:hAnsi="Times New Roman" w:cs="Times New Roman"/>
          <w:i/>
          <w:sz w:val="24"/>
          <w:szCs w:val="24"/>
        </w:rPr>
        <w:t xml:space="preserve">’ in the Rain </w:t>
      </w:r>
      <w:r w:rsidRPr="008A5B1D">
        <w:rPr>
          <w:rFonts w:ascii="Times New Roman" w:hAnsi="Times New Roman" w:cs="Times New Roman"/>
          <w:sz w:val="24"/>
          <w:szCs w:val="24"/>
        </w:rPr>
        <w:t xml:space="preserve">is an American musical-romantic comedy film that was directed and choreographed by Gene Kelly in 1952. The film actually contains a clip of the actor singing in the rain. </w:t>
      </w:r>
    </w:p>
    <w:p w:rsidR="000D1F4D" w:rsidRPr="008A5B1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lastRenderedPageBreak/>
        <w:tab/>
      </w:r>
      <w:r w:rsidRPr="008A5B1D">
        <w:rPr>
          <w:rFonts w:ascii="Times New Roman" w:hAnsi="Times New Roman" w:cs="Times New Roman"/>
          <w:sz w:val="24"/>
          <w:szCs w:val="24"/>
        </w:rPr>
        <w:tab/>
        <w:t xml:space="preserve">The negation through the verb ‘won’t’ as well as the presence of the pre-modifying adjective ‘poor’ implies that the actor has unfortunately passed away at the time of speaking. This is in turn is contextual information that </w:t>
      </w:r>
      <w:r>
        <w:rPr>
          <w:rFonts w:ascii="Times New Roman" w:hAnsi="Times New Roman" w:cs="Times New Roman"/>
          <w:sz w:val="24"/>
          <w:szCs w:val="24"/>
        </w:rPr>
        <w:t>can reveal</w:t>
      </w:r>
      <w:r w:rsidRPr="008A5B1D">
        <w:rPr>
          <w:rFonts w:ascii="Times New Roman" w:hAnsi="Times New Roman" w:cs="Times New Roman"/>
          <w:sz w:val="24"/>
          <w:szCs w:val="24"/>
        </w:rPr>
        <w:t xml:space="preserve"> the temporal location of the song’s main plot: Gene Kelly passed away in </w:t>
      </w:r>
      <w:r>
        <w:rPr>
          <w:rFonts w:ascii="Times New Roman" w:hAnsi="Times New Roman" w:cs="Times New Roman"/>
          <w:sz w:val="24"/>
          <w:szCs w:val="24"/>
        </w:rPr>
        <w:t xml:space="preserve">early </w:t>
      </w:r>
      <w:r w:rsidRPr="008A5B1D">
        <w:rPr>
          <w:rFonts w:ascii="Times New Roman" w:hAnsi="Times New Roman" w:cs="Times New Roman"/>
          <w:sz w:val="24"/>
          <w:szCs w:val="24"/>
        </w:rPr>
        <w:t>1996, which is also the same year that the song</w:t>
      </w:r>
      <w:r>
        <w:rPr>
          <w:rFonts w:ascii="Times New Roman" w:hAnsi="Times New Roman" w:cs="Times New Roman"/>
          <w:sz w:val="24"/>
          <w:szCs w:val="24"/>
        </w:rPr>
        <w:t xml:space="preserve"> was</w:t>
      </w:r>
      <w:r w:rsidRPr="008A5B1D">
        <w:rPr>
          <w:rFonts w:ascii="Times New Roman" w:hAnsi="Times New Roman" w:cs="Times New Roman"/>
          <w:sz w:val="24"/>
          <w:szCs w:val="24"/>
        </w:rPr>
        <w:t xml:space="preserve"> written. As a result, compositional </w:t>
      </w:r>
      <w:proofErr w:type="spellStart"/>
      <w:r w:rsidRPr="008A5B1D">
        <w:rPr>
          <w:rFonts w:ascii="Times New Roman" w:hAnsi="Times New Roman" w:cs="Times New Roman"/>
          <w:sz w:val="24"/>
          <w:szCs w:val="24"/>
        </w:rPr>
        <w:t>deixis</w:t>
      </w:r>
      <w:proofErr w:type="spellEnd"/>
      <w:r w:rsidRPr="008A5B1D">
        <w:rPr>
          <w:rFonts w:ascii="Times New Roman" w:hAnsi="Times New Roman" w:cs="Times New Roman"/>
          <w:sz w:val="24"/>
          <w:szCs w:val="24"/>
        </w:rPr>
        <w:t xml:space="preserve"> is maintained throughout the third and fo</w:t>
      </w:r>
      <w:r>
        <w:rPr>
          <w:rFonts w:ascii="Times New Roman" w:hAnsi="Times New Roman" w:cs="Times New Roman"/>
          <w:sz w:val="24"/>
          <w:szCs w:val="24"/>
        </w:rPr>
        <w:t xml:space="preserve">urth lines as listeners are given information that they can use to infer </w:t>
      </w:r>
      <w:r w:rsidRPr="008A5B1D">
        <w:rPr>
          <w:rFonts w:ascii="Times New Roman" w:hAnsi="Times New Roman" w:cs="Times New Roman"/>
          <w:sz w:val="24"/>
          <w:szCs w:val="24"/>
        </w:rPr>
        <w:t xml:space="preserve">when the song is set.  </w:t>
      </w:r>
    </w:p>
    <w:p w:rsidR="000D1F4D" w:rsidRPr="008A5B1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t>In the fifth line</w:t>
      </w:r>
      <w:r>
        <w:rPr>
          <w:rFonts w:ascii="Times New Roman" w:hAnsi="Times New Roman" w:cs="Times New Roman"/>
          <w:sz w:val="24"/>
          <w:szCs w:val="24"/>
        </w:rPr>
        <w:t xml:space="preserve"> (‘you can take away my heroes’)</w:t>
      </w:r>
      <w:r w:rsidRPr="008A5B1D">
        <w:rPr>
          <w:rFonts w:ascii="Times New Roman" w:hAnsi="Times New Roman" w:cs="Times New Roman"/>
          <w:sz w:val="24"/>
          <w:szCs w:val="24"/>
        </w:rPr>
        <w:t xml:space="preserve">, there is a Perceptual Deictic </w:t>
      </w:r>
      <w:r>
        <w:rPr>
          <w:rFonts w:ascii="Times New Roman" w:hAnsi="Times New Roman" w:cs="Times New Roman"/>
          <w:sz w:val="24"/>
          <w:szCs w:val="24"/>
        </w:rPr>
        <w:t>pop</w:t>
      </w:r>
      <w:r w:rsidRPr="008A5B1D">
        <w:rPr>
          <w:rFonts w:ascii="Times New Roman" w:hAnsi="Times New Roman" w:cs="Times New Roman"/>
          <w:sz w:val="24"/>
          <w:szCs w:val="24"/>
        </w:rPr>
        <w:t xml:space="preserve"> back into the deictic field of </w:t>
      </w:r>
      <w:r>
        <w:rPr>
          <w:rFonts w:ascii="Times New Roman" w:hAnsi="Times New Roman" w:cs="Times New Roman"/>
          <w:sz w:val="24"/>
          <w:szCs w:val="24"/>
        </w:rPr>
        <w:t>the main</w:t>
      </w:r>
      <w:r w:rsidRPr="008A5B1D">
        <w:rPr>
          <w:rFonts w:ascii="Times New Roman" w:hAnsi="Times New Roman" w:cs="Times New Roman"/>
          <w:sz w:val="24"/>
          <w:szCs w:val="24"/>
        </w:rPr>
        <w:t xml:space="preserve"> character through the presence of the second pronoun ‘you’. </w:t>
      </w:r>
      <w:r>
        <w:rPr>
          <w:rFonts w:ascii="Times New Roman" w:hAnsi="Times New Roman" w:cs="Times New Roman"/>
          <w:sz w:val="24"/>
          <w:szCs w:val="24"/>
        </w:rPr>
        <w:t>The</w:t>
      </w:r>
      <w:r w:rsidRPr="008A5B1D">
        <w:rPr>
          <w:rFonts w:ascii="Times New Roman" w:hAnsi="Times New Roman" w:cs="Times New Roman"/>
          <w:sz w:val="24"/>
          <w:szCs w:val="24"/>
        </w:rPr>
        <w:t xml:space="preserve"> change in pitch height to the lower register </w:t>
      </w:r>
      <w:r>
        <w:rPr>
          <w:rFonts w:ascii="Times New Roman" w:hAnsi="Times New Roman" w:cs="Times New Roman"/>
          <w:sz w:val="24"/>
          <w:szCs w:val="24"/>
        </w:rPr>
        <w:t>used in the</w:t>
      </w:r>
      <w:r w:rsidRPr="008A5B1D">
        <w:rPr>
          <w:rFonts w:ascii="Times New Roman" w:hAnsi="Times New Roman" w:cs="Times New Roman"/>
          <w:sz w:val="24"/>
          <w:szCs w:val="24"/>
        </w:rPr>
        <w:t xml:space="preserve"> first two-and-a-half lines </w:t>
      </w:r>
      <w:r>
        <w:rPr>
          <w:rFonts w:ascii="Times New Roman" w:hAnsi="Times New Roman" w:cs="Times New Roman"/>
          <w:sz w:val="24"/>
          <w:szCs w:val="24"/>
        </w:rPr>
        <w:t xml:space="preserve">also </w:t>
      </w:r>
      <w:r w:rsidRPr="008A5B1D">
        <w:rPr>
          <w:rFonts w:ascii="Times New Roman" w:hAnsi="Times New Roman" w:cs="Times New Roman"/>
          <w:sz w:val="24"/>
          <w:szCs w:val="24"/>
        </w:rPr>
        <w:t>indicates that the words</w:t>
      </w:r>
      <w:r>
        <w:rPr>
          <w:rFonts w:ascii="Times New Roman" w:hAnsi="Times New Roman" w:cs="Times New Roman"/>
          <w:sz w:val="24"/>
          <w:szCs w:val="24"/>
        </w:rPr>
        <w:t xml:space="preserve"> are sung by the main character. The referent of the second person pronoun ‘you’ remains ambiguous at this point.</w:t>
      </w:r>
      <w:r w:rsidRPr="008A5B1D">
        <w:rPr>
          <w:rFonts w:ascii="Times New Roman" w:hAnsi="Times New Roman" w:cs="Times New Roman"/>
          <w:sz w:val="24"/>
          <w:szCs w:val="24"/>
        </w:rPr>
        <w:t xml:space="preserve"> </w:t>
      </w:r>
    </w:p>
    <w:p w:rsidR="000D1F4D" w:rsidRPr="008A5B1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t>The transitive verb ‘take away’, used in the fifth line with the possessive pronoun ‘my’ and the noun phrase ‘heroes’, implies that this ‘you’ has the supernatural power to end lives. When used in the sixth line</w:t>
      </w:r>
      <w:r>
        <w:rPr>
          <w:rFonts w:ascii="Times New Roman" w:hAnsi="Times New Roman" w:cs="Times New Roman"/>
          <w:sz w:val="24"/>
          <w:szCs w:val="24"/>
        </w:rPr>
        <w:t xml:space="preserve"> (‘can you take away my pain’)</w:t>
      </w:r>
      <w:r w:rsidRPr="008A5B1D">
        <w:rPr>
          <w:rFonts w:ascii="Times New Roman" w:hAnsi="Times New Roman" w:cs="Times New Roman"/>
          <w:sz w:val="24"/>
          <w:szCs w:val="24"/>
        </w:rPr>
        <w:t xml:space="preserve"> with the possessive pronoun ‘my’ and the noun phrase ‘pain’, ‘take away’ suggests that this ‘you’ also has th</w:t>
      </w:r>
      <w:r>
        <w:rPr>
          <w:rFonts w:ascii="Times New Roman" w:hAnsi="Times New Roman" w:cs="Times New Roman"/>
          <w:sz w:val="24"/>
          <w:szCs w:val="24"/>
        </w:rPr>
        <w:t>e power to end human suffering. The concept of</w:t>
      </w:r>
      <w:r w:rsidRPr="008A5B1D">
        <w:rPr>
          <w:rFonts w:ascii="Times New Roman" w:hAnsi="Times New Roman" w:cs="Times New Roman"/>
          <w:sz w:val="24"/>
          <w:szCs w:val="24"/>
        </w:rPr>
        <w:t xml:space="preserve"> </w:t>
      </w:r>
      <w:r>
        <w:rPr>
          <w:rFonts w:ascii="Times New Roman" w:hAnsi="Times New Roman" w:cs="Times New Roman"/>
          <w:sz w:val="24"/>
          <w:szCs w:val="24"/>
        </w:rPr>
        <w:t>omnipotence, which is implied in the lines discussed above, is a</w:t>
      </w:r>
      <w:r w:rsidRPr="008A5B1D">
        <w:rPr>
          <w:rFonts w:ascii="Times New Roman" w:hAnsi="Times New Roman" w:cs="Times New Roman"/>
          <w:sz w:val="24"/>
          <w:szCs w:val="24"/>
        </w:rPr>
        <w:t xml:space="preserve"> fundamental </w:t>
      </w:r>
      <w:r>
        <w:rPr>
          <w:rFonts w:ascii="Times New Roman" w:hAnsi="Times New Roman" w:cs="Times New Roman"/>
          <w:sz w:val="24"/>
          <w:szCs w:val="24"/>
        </w:rPr>
        <w:t>part</w:t>
      </w:r>
      <w:r w:rsidRPr="008A5B1D">
        <w:rPr>
          <w:rFonts w:ascii="Times New Roman" w:hAnsi="Times New Roman" w:cs="Times New Roman"/>
          <w:sz w:val="24"/>
          <w:szCs w:val="24"/>
        </w:rPr>
        <w:t xml:space="preserve"> of </w:t>
      </w:r>
      <w:r>
        <w:rPr>
          <w:rFonts w:ascii="Times New Roman" w:hAnsi="Times New Roman" w:cs="Times New Roman"/>
          <w:sz w:val="24"/>
          <w:szCs w:val="24"/>
        </w:rPr>
        <w:t>my knowledge about the JUDEO-CHRISTIAN GOD. As a result, i</w:t>
      </w:r>
      <w:r w:rsidRPr="008A5B1D">
        <w:rPr>
          <w:rFonts w:ascii="Times New Roman" w:hAnsi="Times New Roman" w:cs="Times New Roman"/>
          <w:sz w:val="24"/>
          <w:szCs w:val="24"/>
        </w:rPr>
        <w:t xml:space="preserve">n my own listening, </w:t>
      </w:r>
      <w:r>
        <w:rPr>
          <w:rFonts w:ascii="Times New Roman" w:hAnsi="Times New Roman" w:cs="Times New Roman"/>
          <w:sz w:val="24"/>
          <w:szCs w:val="24"/>
        </w:rPr>
        <w:t xml:space="preserve">the second person pronoun </w:t>
      </w:r>
      <w:r w:rsidRPr="008A5B1D">
        <w:rPr>
          <w:rFonts w:ascii="Times New Roman" w:hAnsi="Times New Roman" w:cs="Times New Roman"/>
          <w:sz w:val="24"/>
          <w:szCs w:val="24"/>
        </w:rPr>
        <w:t xml:space="preserve">‘you’ is referring to God here. </w:t>
      </w:r>
      <w:r>
        <w:rPr>
          <w:rFonts w:ascii="Times New Roman" w:hAnsi="Times New Roman" w:cs="Times New Roman"/>
          <w:sz w:val="24"/>
          <w:szCs w:val="24"/>
        </w:rPr>
        <w:t xml:space="preserve"> </w:t>
      </w:r>
    </w:p>
    <w:p w:rsidR="000D1F4D" w:rsidRPr="008A5B1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t xml:space="preserve">Furthermore, </w:t>
      </w:r>
      <w:r>
        <w:rPr>
          <w:rFonts w:ascii="Times New Roman" w:hAnsi="Times New Roman" w:cs="Times New Roman"/>
          <w:sz w:val="24"/>
          <w:szCs w:val="24"/>
        </w:rPr>
        <w:t xml:space="preserve">my interpretation of the lyrics is also informed by my knowledge of Dream Theater as a band. For example, I </w:t>
      </w:r>
      <w:r w:rsidRPr="008A5B1D">
        <w:rPr>
          <w:rFonts w:ascii="Times New Roman" w:hAnsi="Times New Roman" w:cs="Times New Roman"/>
          <w:sz w:val="24"/>
          <w:szCs w:val="24"/>
        </w:rPr>
        <w:t>possess the schema of JOHN PETRUCCI, the guitar play</w:t>
      </w:r>
      <w:r>
        <w:rPr>
          <w:rFonts w:ascii="Times New Roman" w:hAnsi="Times New Roman" w:cs="Times New Roman"/>
          <w:sz w:val="24"/>
          <w:szCs w:val="24"/>
        </w:rPr>
        <w:t>er</w:t>
      </w:r>
      <w:r w:rsidRPr="008A5B1D">
        <w:rPr>
          <w:rFonts w:ascii="Times New Roman" w:hAnsi="Times New Roman" w:cs="Times New Roman"/>
          <w:sz w:val="24"/>
          <w:szCs w:val="24"/>
        </w:rPr>
        <w:t xml:space="preserve"> of the band who wrote the lyrics of the song, </w:t>
      </w:r>
      <w:r w:rsidR="006B7E20">
        <w:rPr>
          <w:rFonts w:ascii="Times New Roman" w:hAnsi="Times New Roman" w:cs="Times New Roman"/>
          <w:sz w:val="24"/>
          <w:szCs w:val="24"/>
        </w:rPr>
        <w:t>which includes the information that he is a practising Catholic</w:t>
      </w:r>
      <w:r w:rsidRPr="008A5B1D">
        <w:rPr>
          <w:rFonts w:ascii="Times New Roman" w:hAnsi="Times New Roman" w:cs="Times New Roman"/>
          <w:sz w:val="24"/>
          <w:szCs w:val="24"/>
        </w:rPr>
        <w:t xml:space="preserve">. This schema </w:t>
      </w:r>
      <w:r>
        <w:rPr>
          <w:rFonts w:ascii="Times New Roman" w:hAnsi="Times New Roman" w:cs="Times New Roman"/>
          <w:sz w:val="24"/>
          <w:szCs w:val="24"/>
        </w:rPr>
        <w:t>also contains the information</w:t>
      </w:r>
      <w:r w:rsidRPr="008A5B1D">
        <w:rPr>
          <w:rFonts w:ascii="Times New Roman" w:hAnsi="Times New Roman" w:cs="Times New Roman"/>
          <w:sz w:val="24"/>
          <w:szCs w:val="24"/>
        </w:rPr>
        <w:t xml:space="preserve"> that the guitar player lost his father in early 1996, the same time that Gene Kelly passed away. This </w:t>
      </w:r>
      <w:r w:rsidRPr="008A5B1D">
        <w:rPr>
          <w:rFonts w:ascii="Times New Roman" w:hAnsi="Times New Roman" w:cs="Times New Roman"/>
          <w:sz w:val="24"/>
          <w:szCs w:val="24"/>
        </w:rPr>
        <w:lastRenderedPageBreak/>
        <w:t xml:space="preserve">knowledge compels me to assume that ‘you’ is referring to the Judeo-Christian God. </w:t>
      </w:r>
      <w:r>
        <w:rPr>
          <w:rFonts w:ascii="Times New Roman" w:hAnsi="Times New Roman" w:cs="Times New Roman"/>
          <w:sz w:val="24"/>
          <w:szCs w:val="24"/>
        </w:rPr>
        <w:t>For me, t</w:t>
      </w:r>
      <w:r w:rsidRPr="008A5B1D">
        <w:rPr>
          <w:rFonts w:ascii="Times New Roman" w:hAnsi="Times New Roman" w:cs="Times New Roman"/>
          <w:sz w:val="24"/>
          <w:szCs w:val="24"/>
        </w:rPr>
        <w:t xml:space="preserve">hese two lines are an inner prayer, a monologue that the main character is having with </w:t>
      </w:r>
      <w:r>
        <w:rPr>
          <w:rFonts w:ascii="Times New Roman" w:hAnsi="Times New Roman" w:cs="Times New Roman"/>
          <w:sz w:val="24"/>
          <w:szCs w:val="24"/>
        </w:rPr>
        <w:t xml:space="preserve">a </w:t>
      </w:r>
      <w:r w:rsidRPr="008A5B1D">
        <w:rPr>
          <w:rFonts w:ascii="Times New Roman" w:hAnsi="Times New Roman" w:cs="Times New Roman"/>
          <w:sz w:val="24"/>
          <w:szCs w:val="24"/>
        </w:rPr>
        <w:t xml:space="preserve">deity. </w:t>
      </w:r>
    </w:p>
    <w:p w:rsidR="000D1F4D" w:rsidRPr="008A5B1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r>
      <w:r>
        <w:rPr>
          <w:rFonts w:ascii="Times New Roman" w:hAnsi="Times New Roman" w:cs="Times New Roman"/>
          <w:sz w:val="24"/>
          <w:szCs w:val="24"/>
        </w:rPr>
        <w:t>As a result</w:t>
      </w:r>
      <w:r w:rsidRPr="008A5B1D">
        <w:rPr>
          <w:rFonts w:ascii="Times New Roman" w:hAnsi="Times New Roman" w:cs="Times New Roman"/>
          <w:sz w:val="24"/>
          <w:szCs w:val="24"/>
        </w:rPr>
        <w:t xml:space="preserve">, </w:t>
      </w:r>
      <w:r>
        <w:rPr>
          <w:rFonts w:ascii="Times New Roman" w:hAnsi="Times New Roman" w:cs="Times New Roman"/>
          <w:sz w:val="24"/>
          <w:szCs w:val="24"/>
        </w:rPr>
        <w:t xml:space="preserve">in my own listening </w:t>
      </w:r>
      <w:r w:rsidRPr="00976AFD">
        <w:rPr>
          <w:rFonts w:ascii="Times New Roman" w:hAnsi="Times New Roman" w:cs="Times New Roman"/>
          <w:sz w:val="24"/>
          <w:szCs w:val="24"/>
        </w:rPr>
        <w:t xml:space="preserve">there </w:t>
      </w:r>
      <w:r w:rsidR="00032405">
        <w:rPr>
          <w:rFonts w:ascii="Times New Roman" w:hAnsi="Times New Roman" w:cs="Times New Roman"/>
          <w:sz w:val="24"/>
          <w:szCs w:val="24"/>
        </w:rPr>
        <w:t>is a conflation between</w:t>
      </w:r>
      <w:r w:rsidR="00976AFD" w:rsidRPr="00FD7979">
        <w:rPr>
          <w:rFonts w:ascii="Times New Roman" w:hAnsi="Times New Roman" w:cs="Times New Roman"/>
          <w:sz w:val="24"/>
          <w:szCs w:val="24"/>
        </w:rPr>
        <w:t xml:space="preserve"> the character-narrator and </w:t>
      </w:r>
      <w:r w:rsidR="00032405">
        <w:rPr>
          <w:rFonts w:ascii="Times New Roman" w:hAnsi="Times New Roman" w:cs="Times New Roman"/>
          <w:sz w:val="24"/>
          <w:szCs w:val="24"/>
        </w:rPr>
        <w:t xml:space="preserve">the person who wrote the lyrics, </w:t>
      </w:r>
      <w:r w:rsidR="00976AFD" w:rsidRPr="00FD7979">
        <w:rPr>
          <w:rFonts w:ascii="Times New Roman" w:hAnsi="Times New Roman" w:cs="Times New Roman"/>
          <w:sz w:val="24"/>
          <w:szCs w:val="24"/>
        </w:rPr>
        <w:t>John Petrucci</w:t>
      </w:r>
      <w:r w:rsidRPr="00FD7979">
        <w:rPr>
          <w:rFonts w:ascii="Times New Roman" w:hAnsi="Times New Roman" w:cs="Times New Roman"/>
          <w:sz w:val="24"/>
          <w:szCs w:val="24"/>
        </w:rPr>
        <w:t>.</w:t>
      </w:r>
      <w:r w:rsidRPr="008A5B1D">
        <w:rPr>
          <w:rFonts w:ascii="Times New Roman" w:hAnsi="Times New Roman" w:cs="Times New Roman"/>
          <w:sz w:val="24"/>
          <w:szCs w:val="24"/>
        </w:rPr>
        <w:t xml:space="preserve"> The main character</w:t>
      </w:r>
      <w:r w:rsidR="00FD7979">
        <w:rPr>
          <w:rFonts w:ascii="Times New Roman" w:hAnsi="Times New Roman" w:cs="Times New Roman"/>
          <w:sz w:val="24"/>
          <w:szCs w:val="24"/>
        </w:rPr>
        <w:t>-narrator and the dying male character</w:t>
      </w:r>
      <w:r w:rsidRPr="008A5B1D">
        <w:rPr>
          <w:rFonts w:ascii="Times New Roman" w:hAnsi="Times New Roman" w:cs="Times New Roman"/>
          <w:sz w:val="24"/>
          <w:szCs w:val="24"/>
        </w:rPr>
        <w:t xml:space="preserve"> portrayed in the song </w:t>
      </w:r>
      <w:r w:rsidR="00FD7979">
        <w:rPr>
          <w:rFonts w:ascii="Times New Roman" w:hAnsi="Times New Roman" w:cs="Times New Roman"/>
          <w:sz w:val="24"/>
          <w:szCs w:val="24"/>
        </w:rPr>
        <w:t>are</w:t>
      </w:r>
      <w:r w:rsidRPr="008A5B1D">
        <w:rPr>
          <w:rFonts w:ascii="Times New Roman" w:hAnsi="Times New Roman" w:cs="Times New Roman"/>
          <w:sz w:val="24"/>
          <w:szCs w:val="24"/>
        </w:rPr>
        <w:t xml:space="preserve"> fictional version</w:t>
      </w:r>
      <w:r w:rsidR="00FD7979">
        <w:rPr>
          <w:rFonts w:ascii="Times New Roman" w:hAnsi="Times New Roman" w:cs="Times New Roman"/>
          <w:sz w:val="24"/>
          <w:szCs w:val="24"/>
        </w:rPr>
        <w:t>s</w:t>
      </w:r>
      <w:r w:rsidRPr="008A5B1D">
        <w:rPr>
          <w:rFonts w:ascii="Times New Roman" w:hAnsi="Times New Roman" w:cs="Times New Roman"/>
          <w:sz w:val="24"/>
          <w:szCs w:val="24"/>
        </w:rPr>
        <w:t xml:space="preserve"> of the guitar player</w:t>
      </w:r>
      <w:r w:rsidR="00FD7979">
        <w:rPr>
          <w:rFonts w:ascii="Times New Roman" w:hAnsi="Times New Roman" w:cs="Times New Roman"/>
          <w:sz w:val="24"/>
          <w:szCs w:val="24"/>
        </w:rPr>
        <w:t xml:space="preserve"> and his father</w:t>
      </w:r>
      <w:r w:rsidRPr="008A5B1D">
        <w:rPr>
          <w:rFonts w:ascii="Times New Roman" w:hAnsi="Times New Roman" w:cs="Times New Roman"/>
          <w:sz w:val="24"/>
          <w:szCs w:val="24"/>
        </w:rPr>
        <w:t xml:space="preserve"> whose voice</w:t>
      </w:r>
      <w:r w:rsidR="00FD7979">
        <w:rPr>
          <w:rFonts w:ascii="Times New Roman" w:hAnsi="Times New Roman" w:cs="Times New Roman"/>
          <w:sz w:val="24"/>
          <w:szCs w:val="24"/>
        </w:rPr>
        <w:t>s</w:t>
      </w:r>
      <w:r w:rsidRPr="008A5B1D">
        <w:rPr>
          <w:rFonts w:ascii="Times New Roman" w:hAnsi="Times New Roman" w:cs="Times New Roman"/>
          <w:sz w:val="24"/>
          <w:szCs w:val="24"/>
        </w:rPr>
        <w:t xml:space="preserve"> </w:t>
      </w:r>
      <w:r w:rsidR="00FD7979">
        <w:rPr>
          <w:rFonts w:ascii="Times New Roman" w:hAnsi="Times New Roman" w:cs="Times New Roman"/>
          <w:sz w:val="24"/>
          <w:szCs w:val="24"/>
        </w:rPr>
        <w:t>are</w:t>
      </w:r>
      <w:r w:rsidRPr="008A5B1D">
        <w:rPr>
          <w:rFonts w:ascii="Times New Roman" w:hAnsi="Times New Roman" w:cs="Times New Roman"/>
          <w:sz w:val="24"/>
          <w:szCs w:val="24"/>
        </w:rPr>
        <w:t xml:space="preserve"> framed through the performance of the singer. </w:t>
      </w:r>
      <w:r>
        <w:rPr>
          <w:rFonts w:ascii="Times New Roman" w:hAnsi="Times New Roman" w:cs="Times New Roman"/>
          <w:sz w:val="24"/>
          <w:szCs w:val="24"/>
        </w:rPr>
        <w:t xml:space="preserve">The implications of this conflation are discussed in detail in </w:t>
      </w:r>
      <w:r w:rsidR="00F53743">
        <w:rPr>
          <w:rFonts w:ascii="Times New Roman" w:hAnsi="Times New Roman" w:cs="Times New Roman"/>
          <w:sz w:val="24"/>
          <w:szCs w:val="24"/>
        </w:rPr>
        <w:t>Sectio</w:t>
      </w:r>
      <w:r w:rsidR="00EA796A">
        <w:rPr>
          <w:rFonts w:ascii="Times New Roman" w:hAnsi="Times New Roman" w:cs="Times New Roman"/>
          <w:sz w:val="24"/>
          <w:szCs w:val="24"/>
        </w:rPr>
        <w:t>n 5.1.7</w:t>
      </w:r>
      <w:r>
        <w:rPr>
          <w:rFonts w:ascii="Times New Roman" w:hAnsi="Times New Roman" w:cs="Times New Roman"/>
          <w:sz w:val="24"/>
          <w:szCs w:val="24"/>
        </w:rPr>
        <w:t xml:space="preserve"> that illustrates the </w:t>
      </w:r>
      <w:r w:rsidR="00E63461">
        <w:rPr>
          <w:rFonts w:ascii="Times New Roman" w:hAnsi="Times New Roman" w:cs="Times New Roman"/>
          <w:sz w:val="24"/>
          <w:szCs w:val="24"/>
        </w:rPr>
        <w:t>multiple</w:t>
      </w:r>
      <w:r>
        <w:rPr>
          <w:rFonts w:ascii="Times New Roman" w:hAnsi="Times New Roman" w:cs="Times New Roman"/>
          <w:sz w:val="24"/>
          <w:szCs w:val="24"/>
        </w:rPr>
        <w:t>-s</w:t>
      </w:r>
      <w:r w:rsidR="00EA796A">
        <w:rPr>
          <w:rFonts w:ascii="Times New Roman" w:hAnsi="Times New Roman" w:cs="Times New Roman"/>
          <w:sz w:val="24"/>
          <w:szCs w:val="24"/>
        </w:rPr>
        <w:t xml:space="preserve">cope network of the </w:t>
      </w:r>
      <w:proofErr w:type="spellStart"/>
      <w:r w:rsidR="00EA796A">
        <w:rPr>
          <w:rFonts w:ascii="Times New Roman" w:hAnsi="Times New Roman" w:cs="Times New Roman"/>
          <w:sz w:val="24"/>
          <w:szCs w:val="24"/>
        </w:rPr>
        <w:t>sung</w:t>
      </w:r>
      <w:proofErr w:type="spellEnd"/>
      <w:r w:rsidR="00EA796A">
        <w:rPr>
          <w:rFonts w:ascii="Times New Roman" w:hAnsi="Times New Roman" w:cs="Times New Roman"/>
          <w:sz w:val="24"/>
          <w:szCs w:val="24"/>
        </w:rPr>
        <w:t xml:space="preserve"> lyrics.</w:t>
      </w:r>
    </w:p>
    <w:p w:rsidR="000D1F4D" w:rsidRPr="008A5B1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r>
      <w:r>
        <w:rPr>
          <w:rFonts w:ascii="Times New Roman" w:hAnsi="Times New Roman" w:cs="Times New Roman"/>
          <w:sz w:val="24"/>
          <w:szCs w:val="24"/>
        </w:rPr>
        <w:t>By contrast</w:t>
      </w:r>
      <w:r w:rsidRPr="008A5B1D">
        <w:rPr>
          <w:rFonts w:ascii="Times New Roman" w:hAnsi="Times New Roman" w:cs="Times New Roman"/>
          <w:sz w:val="24"/>
          <w:szCs w:val="24"/>
        </w:rPr>
        <w:t xml:space="preserve">, listeners who do not possess the schema of JOHN PETRUCCI, and do not know who wrote the lyrics of the song, might still infer that ‘you’ is referring to the Judeo-Christian God because of the omnipotence that is implied through the repetition of the transitive verb ‘take away’ as discussed above. These listeners might also regard the last two lines of the first verse as a short prayer, a monologue that the main character is having with God as they ask him for help. </w:t>
      </w:r>
    </w:p>
    <w:p w:rsidR="000D1F4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t xml:space="preserve">Overall, </w:t>
      </w:r>
      <w:r>
        <w:rPr>
          <w:rFonts w:ascii="Times New Roman" w:hAnsi="Times New Roman" w:cs="Times New Roman"/>
          <w:sz w:val="24"/>
          <w:szCs w:val="24"/>
        </w:rPr>
        <w:t>in the first verse, listeners are introduced to three characters through percep</w:t>
      </w:r>
      <w:r w:rsidR="001A3B5F">
        <w:rPr>
          <w:rFonts w:ascii="Times New Roman" w:hAnsi="Times New Roman" w:cs="Times New Roman"/>
          <w:sz w:val="24"/>
          <w:szCs w:val="24"/>
        </w:rPr>
        <w:t xml:space="preserve">tual </w:t>
      </w:r>
      <w:proofErr w:type="spellStart"/>
      <w:r w:rsidR="001A3B5F">
        <w:rPr>
          <w:rFonts w:ascii="Times New Roman" w:hAnsi="Times New Roman" w:cs="Times New Roman"/>
          <w:sz w:val="24"/>
          <w:szCs w:val="24"/>
        </w:rPr>
        <w:t>deixis</w:t>
      </w:r>
      <w:proofErr w:type="spellEnd"/>
      <w:r w:rsidR="001A3B5F">
        <w:rPr>
          <w:rFonts w:ascii="Times New Roman" w:hAnsi="Times New Roman" w:cs="Times New Roman"/>
          <w:sz w:val="24"/>
          <w:szCs w:val="24"/>
        </w:rPr>
        <w:t>: the main character-</w:t>
      </w:r>
      <w:r>
        <w:rPr>
          <w:rFonts w:ascii="Times New Roman" w:hAnsi="Times New Roman" w:cs="Times New Roman"/>
          <w:sz w:val="24"/>
          <w:szCs w:val="24"/>
        </w:rPr>
        <w:t>narrator, a second male character and a third unknown one which could be Judeo-Christian God. Furthermore, l</w:t>
      </w:r>
      <w:r w:rsidRPr="008A5B1D">
        <w:rPr>
          <w:rFonts w:ascii="Times New Roman" w:hAnsi="Times New Roman" w:cs="Times New Roman"/>
          <w:sz w:val="24"/>
          <w:szCs w:val="24"/>
        </w:rPr>
        <w:t xml:space="preserve">isteners are </w:t>
      </w:r>
      <w:r>
        <w:rPr>
          <w:rFonts w:ascii="Times New Roman" w:hAnsi="Times New Roman" w:cs="Times New Roman"/>
          <w:sz w:val="24"/>
          <w:szCs w:val="24"/>
        </w:rPr>
        <w:t xml:space="preserve">also </w:t>
      </w:r>
      <w:r w:rsidRPr="008A5B1D">
        <w:rPr>
          <w:rFonts w:ascii="Times New Roman" w:hAnsi="Times New Roman" w:cs="Times New Roman"/>
          <w:sz w:val="24"/>
          <w:szCs w:val="24"/>
        </w:rPr>
        <w:t xml:space="preserve">provided with information about the </w:t>
      </w:r>
      <w:proofErr w:type="spellStart"/>
      <w:r w:rsidRPr="008A5B1D">
        <w:rPr>
          <w:rFonts w:ascii="Times New Roman" w:hAnsi="Times New Roman" w:cs="Times New Roman"/>
          <w:sz w:val="24"/>
          <w:szCs w:val="24"/>
        </w:rPr>
        <w:t>spatio</w:t>
      </w:r>
      <w:proofErr w:type="spellEnd"/>
      <w:r w:rsidRPr="008A5B1D">
        <w:rPr>
          <w:rFonts w:ascii="Times New Roman" w:hAnsi="Times New Roman" w:cs="Times New Roman"/>
          <w:sz w:val="24"/>
          <w:szCs w:val="24"/>
        </w:rPr>
        <w:t>-temporal location of the song’s plot</w:t>
      </w:r>
      <w:r>
        <w:rPr>
          <w:rFonts w:ascii="Times New Roman" w:hAnsi="Times New Roman" w:cs="Times New Roman"/>
          <w:sz w:val="24"/>
          <w:szCs w:val="24"/>
        </w:rPr>
        <w:t xml:space="preserve"> through temporal and spatial </w:t>
      </w:r>
      <w:proofErr w:type="spellStart"/>
      <w:r>
        <w:rPr>
          <w:rFonts w:ascii="Times New Roman" w:hAnsi="Times New Roman" w:cs="Times New Roman"/>
          <w:sz w:val="24"/>
          <w:szCs w:val="24"/>
        </w:rPr>
        <w:t>deixis</w:t>
      </w:r>
      <w:proofErr w:type="spellEnd"/>
      <w:r w:rsidRPr="008A5B1D">
        <w:rPr>
          <w:rFonts w:ascii="Times New Roman" w:hAnsi="Times New Roman" w:cs="Times New Roman"/>
          <w:sz w:val="24"/>
          <w:szCs w:val="24"/>
        </w:rPr>
        <w:t xml:space="preserve">. </w:t>
      </w:r>
    </w:p>
    <w:p w:rsidR="006C2C01" w:rsidRDefault="006C2C01" w:rsidP="000D1F4D">
      <w:pPr>
        <w:spacing w:line="480" w:lineRule="auto"/>
        <w:jc w:val="both"/>
        <w:rPr>
          <w:rFonts w:ascii="Times New Roman" w:hAnsi="Times New Roman" w:cs="Times New Roman"/>
          <w:sz w:val="24"/>
          <w:szCs w:val="24"/>
        </w:rPr>
      </w:pPr>
    </w:p>
    <w:p w:rsidR="00973E3A" w:rsidRDefault="00973E3A" w:rsidP="000D1F4D">
      <w:pPr>
        <w:spacing w:line="480" w:lineRule="auto"/>
        <w:jc w:val="both"/>
        <w:rPr>
          <w:rFonts w:ascii="Times New Roman" w:hAnsi="Times New Roman" w:cs="Times New Roman"/>
          <w:sz w:val="24"/>
          <w:szCs w:val="24"/>
        </w:rPr>
      </w:pPr>
    </w:p>
    <w:p w:rsidR="00973E3A" w:rsidRPr="008A5B1D" w:rsidRDefault="00973E3A" w:rsidP="000D1F4D">
      <w:pPr>
        <w:spacing w:line="480" w:lineRule="auto"/>
        <w:jc w:val="both"/>
        <w:rPr>
          <w:rFonts w:ascii="Times New Roman" w:hAnsi="Times New Roman" w:cs="Times New Roman"/>
          <w:sz w:val="24"/>
          <w:szCs w:val="24"/>
        </w:rPr>
      </w:pPr>
    </w:p>
    <w:p w:rsidR="000D1F4D" w:rsidRPr="00810624" w:rsidRDefault="000D1F4D" w:rsidP="00810624">
      <w:pPr>
        <w:pStyle w:val="Heading3"/>
        <w:spacing w:line="480" w:lineRule="auto"/>
        <w:rPr>
          <w:sz w:val="28"/>
          <w:u w:val="single"/>
        </w:rPr>
      </w:pPr>
      <w:bookmarkStart w:id="55" w:name="_Toc49427261"/>
      <w:r w:rsidRPr="00810624">
        <w:rPr>
          <w:sz w:val="28"/>
          <w:u w:val="single"/>
        </w:rPr>
        <w:lastRenderedPageBreak/>
        <w:t>5.1.2 Chorus A</w:t>
      </w:r>
      <w:bookmarkEnd w:id="55"/>
    </w:p>
    <w:p w:rsidR="000D1F4D" w:rsidRDefault="000D1F4D" w:rsidP="00810624">
      <w:pPr>
        <w:spacing w:after="0"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t xml:space="preserve">The chorus section is an extension of the short prayer from the last two lines of the first verse as the deictic centre of the </w:t>
      </w:r>
      <w:r>
        <w:rPr>
          <w:rFonts w:ascii="Times New Roman" w:hAnsi="Times New Roman" w:cs="Times New Roman"/>
          <w:sz w:val="24"/>
          <w:szCs w:val="24"/>
        </w:rPr>
        <w:t xml:space="preserve">main </w:t>
      </w:r>
      <w:r w:rsidRPr="008A5B1D">
        <w:rPr>
          <w:rFonts w:ascii="Times New Roman" w:hAnsi="Times New Roman" w:cs="Times New Roman"/>
          <w:sz w:val="24"/>
          <w:szCs w:val="24"/>
        </w:rPr>
        <w:t>character is maintained</w:t>
      </w:r>
      <w:r w:rsidR="00185BB9">
        <w:rPr>
          <w:rFonts w:ascii="Times New Roman" w:hAnsi="Times New Roman" w:cs="Times New Roman"/>
          <w:sz w:val="24"/>
          <w:szCs w:val="24"/>
        </w:rPr>
        <w:t xml:space="preserve"> (see Figure </w:t>
      </w:r>
      <w:r w:rsidR="00BF08BA">
        <w:rPr>
          <w:rFonts w:ascii="Times New Roman" w:hAnsi="Times New Roman" w:cs="Times New Roman"/>
          <w:sz w:val="24"/>
          <w:szCs w:val="24"/>
        </w:rPr>
        <w:t>5</w:t>
      </w:r>
      <w:r w:rsidR="00185BB9">
        <w:rPr>
          <w:rFonts w:ascii="Times New Roman" w:hAnsi="Times New Roman" w:cs="Times New Roman"/>
          <w:sz w:val="24"/>
          <w:szCs w:val="24"/>
        </w:rPr>
        <w:t>.</w:t>
      </w:r>
      <w:r w:rsidR="00BF08BA">
        <w:rPr>
          <w:rFonts w:ascii="Times New Roman" w:hAnsi="Times New Roman" w:cs="Times New Roman"/>
          <w:sz w:val="24"/>
          <w:szCs w:val="24"/>
        </w:rPr>
        <w:t>2</w:t>
      </w:r>
      <w:r w:rsidR="00185BB9">
        <w:rPr>
          <w:rFonts w:ascii="Times New Roman" w:hAnsi="Times New Roman" w:cs="Times New Roman"/>
          <w:sz w:val="24"/>
          <w:szCs w:val="24"/>
        </w:rPr>
        <w:t xml:space="preserve"> below)</w:t>
      </w:r>
      <w:r w:rsidRPr="008A5B1D">
        <w:rPr>
          <w:rFonts w:ascii="Times New Roman" w:hAnsi="Times New Roman" w:cs="Times New Roman"/>
          <w:sz w:val="24"/>
          <w:szCs w:val="24"/>
        </w:rPr>
        <w:t>. The first line</w:t>
      </w:r>
      <w:r>
        <w:rPr>
          <w:rFonts w:ascii="Times New Roman" w:hAnsi="Times New Roman" w:cs="Times New Roman"/>
          <w:sz w:val="24"/>
          <w:szCs w:val="24"/>
        </w:rPr>
        <w:t xml:space="preserve"> is a</w:t>
      </w:r>
      <w:r w:rsidRPr="008A5B1D">
        <w:rPr>
          <w:rFonts w:ascii="Times New Roman" w:hAnsi="Times New Roman" w:cs="Times New Roman"/>
          <w:sz w:val="24"/>
          <w:szCs w:val="24"/>
        </w:rPr>
        <w:t xml:space="preserve"> repetition of </w:t>
      </w:r>
      <w:r>
        <w:rPr>
          <w:rFonts w:ascii="Times New Roman" w:hAnsi="Times New Roman" w:cs="Times New Roman"/>
          <w:sz w:val="24"/>
          <w:szCs w:val="24"/>
        </w:rPr>
        <w:t xml:space="preserve">the words ‘take away </w:t>
      </w:r>
      <w:r w:rsidRPr="008A5B1D">
        <w:rPr>
          <w:rFonts w:ascii="Times New Roman" w:hAnsi="Times New Roman" w:cs="Times New Roman"/>
          <w:sz w:val="24"/>
          <w:szCs w:val="24"/>
        </w:rPr>
        <w:t>my</w:t>
      </w:r>
      <w:r>
        <w:rPr>
          <w:rFonts w:ascii="Times New Roman" w:hAnsi="Times New Roman" w:cs="Times New Roman"/>
          <w:sz w:val="24"/>
          <w:szCs w:val="24"/>
        </w:rPr>
        <w:t xml:space="preserve"> pain</w:t>
      </w:r>
      <w:r w:rsidRPr="008A5B1D">
        <w:rPr>
          <w:rFonts w:ascii="Times New Roman" w:hAnsi="Times New Roman" w:cs="Times New Roman"/>
          <w:sz w:val="24"/>
          <w:szCs w:val="24"/>
        </w:rPr>
        <w:t>’, however, this time the line is no longer phrased as a question as before because the modal auxiliary verb ‘can’ is no longer at the beginning of the line. Furthermore, it is harmonised: one vocal sings the words with a lot of force in a higher register, and another sings them softly in a lower register. This gives the impression that it is an exclamation instead of a question</w:t>
      </w:r>
      <w:r>
        <w:rPr>
          <w:rFonts w:ascii="Times New Roman" w:hAnsi="Times New Roman" w:cs="Times New Roman"/>
          <w:sz w:val="24"/>
          <w:szCs w:val="24"/>
        </w:rPr>
        <w:t>.</w:t>
      </w:r>
      <w:r w:rsidRPr="008A5B1D">
        <w:rPr>
          <w:rFonts w:ascii="Times New Roman" w:hAnsi="Times New Roman" w:cs="Times New Roman"/>
          <w:sz w:val="24"/>
          <w:szCs w:val="24"/>
        </w:rPr>
        <w:t xml:space="preserve"> </w:t>
      </w:r>
      <w:r>
        <w:rPr>
          <w:rFonts w:ascii="Times New Roman" w:hAnsi="Times New Roman" w:cs="Times New Roman"/>
          <w:sz w:val="24"/>
          <w:szCs w:val="24"/>
        </w:rPr>
        <w:t>The imperative mode</w:t>
      </w:r>
      <w:r w:rsidRPr="008A5B1D">
        <w:rPr>
          <w:rFonts w:ascii="Times New Roman" w:hAnsi="Times New Roman" w:cs="Times New Roman"/>
          <w:sz w:val="24"/>
          <w:szCs w:val="24"/>
        </w:rPr>
        <w:t xml:space="preserve"> may suggest that the main character is no longer humble and subservient to God’s will, but rather upset and defiant. </w:t>
      </w:r>
    </w:p>
    <w:p w:rsidR="00185BB9" w:rsidRDefault="00185BB9" w:rsidP="000D1F4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8C703E7" wp14:editId="65ED96EC">
            <wp:extent cx="5731510" cy="3519805"/>
            <wp:effectExtent l="0" t="0" r="2540" b="444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wo - Chorus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519805"/>
                    </a:xfrm>
                    <a:prstGeom prst="rect">
                      <a:avLst/>
                    </a:prstGeom>
                  </pic:spPr>
                </pic:pic>
              </a:graphicData>
            </a:graphic>
          </wp:inline>
        </w:drawing>
      </w:r>
    </w:p>
    <w:p w:rsidR="00185BB9" w:rsidRPr="008A5B1D" w:rsidRDefault="00185BB9" w:rsidP="00185BB9">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6C3CC0D" wp14:editId="0077F348">
            <wp:extent cx="5731510" cy="2397125"/>
            <wp:effectExtent l="0" t="0" r="2540" b="317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wo - Chorus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397125"/>
                    </a:xfrm>
                    <a:prstGeom prst="rect">
                      <a:avLst/>
                    </a:prstGeom>
                  </pic:spPr>
                </pic:pic>
              </a:graphicData>
            </a:graphic>
          </wp:inline>
        </w:drawing>
      </w:r>
      <w:r w:rsidRPr="00185BB9">
        <w:rPr>
          <w:rFonts w:ascii="Times New Roman" w:hAnsi="Times New Roman" w:cs="Times New Roman"/>
          <w:i/>
          <w:sz w:val="24"/>
          <w:szCs w:val="24"/>
        </w:rPr>
        <w:t xml:space="preserve"> </w:t>
      </w:r>
      <w:r w:rsidRPr="00174A27">
        <w:rPr>
          <w:rFonts w:ascii="Times New Roman" w:hAnsi="Times New Roman" w:cs="Times New Roman"/>
          <w:i/>
          <w:sz w:val="24"/>
          <w:szCs w:val="24"/>
        </w:rPr>
        <w:t xml:space="preserve">Figure </w:t>
      </w:r>
      <w:r w:rsidR="00BF08BA">
        <w:rPr>
          <w:rFonts w:ascii="Times New Roman" w:hAnsi="Times New Roman" w:cs="Times New Roman"/>
          <w:i/>
          <w:sz w:val="24"/>
          <w:szCs w:val="24"/>
        </w:rPr>
        <w:t>5</w:t>
      </w:r>
      <w:r w:rsidRPr="00174A27">
        <w:rPr>
          <w:rFonts w:ascii="Times New Roman" w:hAnsi="Times New Roman" w:cs="Times New Roman"/>
          <w:i/>
          <w:sz w:val="24"/>
          <w:szCs w:val="24"/>
        </w:rPr>
        <w:t>.</w:t>
      </w:r>
      <w:r w:rsidR="00BF08BA">
        <w:rPr>
          <w:rFonts w:ascii="Times New Roman" w:hAnsi="Times New Roman" w:cs="Times New Roman"/>
          <w:i/>
          <w:sz w:val="24"/>
          <w:szCs w:val="24"/>
        </w:rPr>
        <w:t>2</w:t>
      </w:r>
      <w:r w:rsidRPr="00174A27">
        <w:rPr>
          <w:rFonts w:ascii="Times New Roman" w:hAnsi="Times New Roman" w:cs="Times New Roman"/>
          <w:i/>
          <w:sz w:val="24"/>
          <w:szCs w:val="24"/>
        </w:rPr>
        <w:t xml:space="preserve"> – </w:t>
      </w:r>
      <w:r>
        <w:rPr>
          <w:rFonts w:ascii="Times New Roman" w:hAnsi="Times New Roman" w:cs="Times New Roman"/>
          <w:i/>
          <w:sz w:val="24"/>
          <w:szCs w:val="24"/>
        </w:rPr>
        <w:t>Take Away My Pain</w:t>
      </w:r>
      <w:r w:rsidRPr="00174A27">
        <w:rPr>
          <w:rFonts w:ascii="Times New Roman" w:hAnsi="Times New Roman" w:cs="Times New Roman"/>
          <w:i/>
          <w:sz w:val="24"/>
          <w:szCs w:val="24"/>
        </w:rPr>
        <w:t xml:space="preserve"> – </w:t>
      </w:r>
      <w:r>
        <w:rPr>
          <w:rFonts w:ascii="Times New Roman" w:hAnsi="Times New Roman" w:cs="Times New Roman"/>
          <w:i/>
          <w:sz w:val="24"/>
          <w:szCs w:val="24"/>
        </w:rPr>
        <w:t>Chorus</w:t>
      </w:r>
      <w:r w:rsidR="00292144">
        <w:rPr>
          <w:rFonts w:ascii="Times New Roman" w:hAnsi="Times New Roman" w:cs="Times New Roman"/>
          <w:i/>
          <w:sz w:val="24"/>
          <w:szCs w:val="24"/>
        </w:rPr>
        <w:t xml:space="preserve"> A</w:t>
      </w:r>
    </w:p>
    <w:p w:rsidR="000D1F4D" w:rsidRPr="007667B6" w:rsidRDefault="00185BB9" w:rsidP="000D1F4D">
      <w:pPr>
        <w:spacing w:line="480" w:lineRule="auto"/>
        <w:jc w:val="both"/>
        <w:rPr>
          <w:rFonts w:ascii="Times New Roman" w:hAnsi="Times New Roman" w:cs="Times New Roman"/>
          <w:sz w:val="24"/>
          <w:szCs w:val="24"/>
          <w:highlight w:val="yellow"/>
        </w:rPr>
      </w:pPr>
      <w:r>
        <w:rPr>
          <w:rFonts w:ascii="Times New Roman" w:hAnsi="Times New Roman" w:cs="Times New Roman"/>
          <w:sz w:val="24"/>
          <w:szCs w:val="24"/>
        </w:rPr>
        <w:tab/>
      </w:r>
      <w:r>
        <w:rPr>
          <w:rFonts w:ascii="Times New Roman" w:hAnsi="Times New Roman" w:cs="Times New Roman"/>
          <w:sz w:val="24"/>
          <w:szCs w:val="24"/>
        </w:rPr>
        <w:tab/>
      </w:r>
      <w:r w:rsidR="000D1F4D" w:rsidRPr="008A5B1D">
        <w:rPr>
          <w:rFonts w:ascii="Times New Roman" w:hAnsi="Times New Roman" w:cs="Times New Roman"/>
          <w:sz w:val="24"/>
          <w:szCs w:val="24"/>
        </w:rPr>
        <w:t>The extended length of the highest note (G</w:t>
      </w:r>
      <w:r w:rsidR="005C0CE9">
        <w:rPr>
          <w:rFonts w:ascii="Times New Roman" w:hAnsi="Times New Roman" w:cs="Times New Roman"/>
          <w:sz w:val="24"/>
          <w:szCs w:val="24"/>
        </w:rPr>
        <w:t>#</w:t>
      </w:r>
      <w:r w:rsidR="000D1F4D" w:rsidRPr="008A5B1D">
        <w:rPr>
          <w:rFonts w:ascii="Times New Roman" w:hAnsi="Times New Roman" w:cs="Times New Roman"/>
          <w:sz w:val="24"/>
          <w:szCs w:val="24"/>
        </w:rPr>
        <w:t>4)</w:t>
      </w:r>
      <w:r w:rsidR="000D1F4D">
        <w:rPr>
          <w:rFonts w:ascii="Times New Roman" w:hAnsi="Times New Roman" w:cs="Times New Roman"/>
          <w:sz w:val="24"/>
          <w:szCs w:val="24"/>
        </w:rPr>
        <w:t xml:space="preserve"> falls on the word ‘pain’.</w:t>
      </w:r>
      <w:r w:rsidR="000D1F4D" w:rsidRPr="008A5B1D">
        <w:rPr>
          <w:rFonts w:ascii="Times New Roman" w:hAnsi="Times New Roman" w:cs="Times New Roman"/>
          <w:sz w:val="24"/>
          <w:szCs w:val="24"/>
        </w:rPr>
        <w:t xml:space="preserve"> </w:t>
      </w:r>
      <w:r w:rsidR="000D1F4D">
        <w:rPr>
          <w:rFonts w:ascii="Times New Roman" w:hAnsi="Times New Roman" w:cs="Times New Roman"/>
          <w:sz w:val="24"/>
          <w:szCs w:val="24"/>
        </w:rPr>
        <w:t>This coupled with the</w:t>
      </w:r>
      <w:r w:rsidR="000D1F4D" w:rsidRPr="008A5B1D">
        <w:rPr>
          <w:rFonts w:ascii="Times New Roman" w:hAnsi="Times New Roman" w:cs="Times New Roman"/>
          <w:sz w:val="24"/>
          <w:szCs w:val="24"/>
        </w:rPr>
        <w:t xml:space="preserve"> power with which it is sung in the higher vocal line, both emphasise the intensity of the pain that the main character is feeling. </w:t>
      </w:r>
      <w:r w:rsidR="000D1F4D" w:rsidRPr="007667B6">
        <w:rPr>
          <w:rFonts w:ascii="Times New Roman" w:hAnsi="Times New Roman" w:cs="Times New Roman"/>
          <w:sz w:val="24"/>
          <w:szCs w:val="24"/>
        </w:rPr>
        <w:t xml:space="preserve">This tension is further emphasised in the second line of the chorus section through the distal spatial </w:t>
      </w:r>
      <w:proofErr w:type="spellStart"/>
      <w:r w:rsidR="000D1F4D" w:rsidRPr="007667B6">
        <w:rPr>
          <w:rFonts w:ascii="Times New Roman" w:hAnsi="Times New Roman" w:cs="Times New Roman"/>
          <w:sz w:val="24"/>
          <w:szCs w:val="24"/>
        </w:rPr>
        <w:t>deixis</w:t>
      </w:r>
      <w:proofErr w:type="spellEnd"/>
      <w:r w:rsidR="000D1F4D" w:rsidRPr="007667B6">
        <w:rPr>
          <w:rFonts w:ascii="Times New Roman" w:hAnsi="Times New Roman" w:cs="Times New Roman"/>
          <w:sz w:val="24"/>
          <w:szCs w:val="24"/>
        </w:rPr>
        <w:t xml:space="preserve"> of the adverb ‘outside’ in ‘leave the cold outside’. </w:t>
      </w:r>
      <w:r w:rsidR="000D1F4D">
        <w:rPr>
          <w:rFonts w:ascii="Times New Roman" w:hAnsi="Times New Roman" w:cs="Times New Roman"/>
          <w:sz w:val="24"/>
          <w:szCs w:val="24"/>
        </w:rPr>
        <w:t xml:space="preserve">Pain as such is imbued with physical characteristics as it is portrayed as something that can be taken out from a place and left outside. </w:t>
      </w:r>
    </w:p>
    <w:p w:rsidR="000D1F4D" w:rsidRPr="008A5B1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t>In the third line</w:t>
      </w:r>
      <w:r>
        <w:rPr>
          <w:rFonts w:ascii="Times New Roman" w:hAnsi="Times New Roman" w:cs="Times New Roman"/>
          <w:sz w:val="24"/>
          <w:szCs w:val="24"/>
        </w:rPr>
        <w:t xml:space="preserve"> (‘please don’t let it rain’)</w:t>
      </w:r>
      <w:r w:rsidRPr="008A5B1D">
        <w:rPr>
          <w:rFonts w:ascii="Times New Roman" w:hAnsi="Times New Roman" w:cs="Times New Roman"/>
          <w:sz w:val="24"/>
          <w:szCs w:val="24"/>
        </w:rPr>
        <w:t xml:space="preserve">, </w:t>
      </w:r>
      <w:r>
        <w:rPr>
          <w:rFonts w:ascii="Times New Roman" w:hAnsi="Times New Roman" w:cs="Times New Roman"/>
          <w:sz w:val="24"/>
          <w:szCs w:val="24"/>
        </w:rPr>
        <w:t xml:space="preserve">I interpret </w:t>
      </w:r>
      <w:r w:rsidR="00615714">
        <w:rPr>
          <w:rFonts w:ascii="Times New Roman" w:hAnsi="Times New Roman" w:cs="Times New Roman"/>
          <w:sz w:val="24"/>
          <w:szCs w:val="24"/>
        </w:rPr>
        <w:t xml:space="preserve">that </w:t>
      </w:r>
      <w:r w:rsidRPr="008A5B1D">
        <w:rPr>
          <w:rFonts w:ascii="Times New Roman" w:hAnsi="Times New Roman" w:cs="Times New Roman"/>
          <w:sz w:val="24"/>
          <w:szCs w:val="24"/>
        </w:rPr>
        <w:t xml:space="preserve">the schema of RAIN </w:t>
      </w:r>
      <w:r w:rsidR="00615714">
        <w:rPr>
          <w:rFonts w:ascii="Times New Roman" w:hAnsi="Times New Roman" w:cs="Times New Roman"/>
          <w:sz w:val="24"/>
          <w:szCs w:val="24"/>
        </w:rPr>
        <w:t>is being used in a</w:t>
      </w:r>
      <w:r>
        <w:rPr>
          <w:rFonts w:ascii="Times New Roman" w:hAnsi="Times New Roman" w:cs="Times New Roman"/>
          <w:sz w:val="24"/>
          <w:szCs w:val="24"/>
        </w:rPr>
        <w:t xml:space="preserve"> conventional</w:t>
      </w:r>
      <w:r w:rsidRPr="008A5B1D">
        <w:rPr>
          <w:rFonts w:ascii="Times New Roman" w:hAnsi="Times New Roman" w:cs="Times New Roman"/>
          <w:sz w:val="24"/>
          <w:szCs w:val="24"/>
        </w:rPr>
        <w:t xml:space="preserve"> </w:t>
      </w:r>
      <w:r w:rsidR="00DE1B51">
        <w:rPr>
          <w:rFonts w:ascii="Times New Roman" w:hAnsi="Times New Roman" w:cs="Times New Roman"/>
          <w:sz w:val="24"/>
          <w:szCs w:val="24"/>
        </w:rPr>
        <w:t xml:space="preserve">weather </w:t>
      </w:r>
      <w:r w:rsidRPr="008A5B1D">
        <w:rPr>
          <w:rFonts w:ascii="Times New Roman" w:hAnsi="Times New Roman" w:cs="Times New Roman"/>
          <w:sz w:val="24"/>
          <w:szCs w:val="24"/>
        </w:rPr>
        <w:t>metaphor</w:t>
      </w:r>
      <w:r>
        <w:rPr>
          <w:rFonts w:ascii="Times New Roman" w:hAnsi="Times New Roman" w:cs="Times New Roman"/>
          <w:sz w:val="24"/>
          <w:szCs w:val="24"/>
        </w:rPr>
        <w:t xml:space="preserve"> </w:t>
      </w:r>
      <w:r w:rsidRPr="008A5B1D">
        <w:rPr>
          <w:rFonts w:ascii="Times New Roman" w:hAnsi="Times New Roman" w:cs="Times New Roman"/>
          <w:sz w:val="24"/>
          <w:szCs w:val="24"/>
        </w:rPr>
        <w:t>t</w:t>
      </w:r>
      <w:r>
        <w:rPr>
          <w:rFonts w:ascii="Times New Roman" w:hAnsi="Times New Roman" w:cs="Times New Roman"/>
          <w:sz w:val="24"/>
          <w:szCs w:val="24"/>
        </w:rPr>
        <w:t xml:space="preserve">hat </w:t>
      </w:r>
      <w:r w:rsidRPr="008A5B1D">
        <w:rPr>
          <w:rFonts w:ascii="Times New Roman" w:hAnsi="Times New Roman" w:cs="Times New Roman"/>
          <w:sz w:val="24"/>
          <w:szCs w:val="24"/>
        </w:rPr>
        <w:t>represent</w:t>
      </w:r>
      <w:r>
        <w:rPr>
          <w:rFonts w:ascii="Times New Roman" w:hAnsi="Times New Roman" w:cs="Times New Roman"/>
          <w:sz w:val="24"/>
          <w:szCs w:val="24"/>
        </w:rPr>
        <w:t>s</w:t>
      </w:r>
      <w:r w:rsidRPr="008A5B1D">
        <w:rPr>
          <w:rFonts w:ascii="Times New Roman" w:hAnsi="Times New Roman" w:cs="Times New Roman"/>
          <w:sz w:val="24"/>
          <w:szCs w:val="24"/>
        </w:rPr>
        <w:t xml:space="preserve"> depression</w:t>
      </w:r>
      <w:r>
        <w:rPr>
          <w:rFonts w:ascii="Times New Roman" w:hAnsi="Times New Roman" w:cs="Times New Roman"/>
          <w:sz w:val="24"/>
          <w:szCs w:val="24"/>
        </w:rPr>
        <w:t>: the source domain WEATHER is used to understand the abstract target domain of MOOD</w:t>
      </w:r>
      <w:r w:rsidR="00DE1B51">
        <w:rPr>
          <w:rFonts w:ascii="Times New Roman" w:hAnsi="Times New Roman" w:cs="Times New Roman"/>
          <w:sz w:val="24"/>
          <w:szCs w:val="24"/>
        </w:rPr>
        <w:t xml:space="preserve"> (see also examples in Chapter 4)</w:t>
      </w:r>
      <w:r>
        <w:rPr>
          <w:rFonts w:ascii="Times New Roman" w:hAnsi="Times New Roman" w:cs="Times New Roman"/>
          <w:sz w:val="24"/>
          <w:szCs w:val="24"/>
        </w:rPr>
        <w:t xml:space="preserve">. Furthermore, instead of the imperative mode, the unknown entity is addressed with a more polite tone here, indicated through social </w:t>
      </w:r>
      <w:proofErr w:type="spellStart"/>
      <w:r>
        <w:rPr>
          <w:rFonts w:ascii="Times New Roman" w:hAnsi="Times New Roman" w:cs="Times New Roman"/>
          <w:sz w:val="24"/>
          <w:szCs w:val="24"/>
        </w:rPr>
        <w:t>deixis</w:t>
      </w:r>
      <w:proofErr w:type="spellEnd"/>
      <w:r>
        <w:rPr>
          <w:rFonts w:ascii="Times New Roman" w:hAnsi="Times New Roman" w:cs="Times New Roman"/>
          <w:sz w:val="24"/>
          <w:szCs w:val="24"/>
        </w:rPr>
        <w:t xml:space="preserve">: the adverb of politeness ‘please’. </w:t>
      </w:r>
    </w:p>
    <w:p w:rsidR="000D1F4D" w:rsidRPr="008A5B1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r>
      <w:r>
        <w:rPr>
          <w:rFonts w:ascii="Times New Roman" w:hAnsi="Times New Roman" w:cs="Times New Roman"/>
          <w:sz w:val="24"/>
          <w:szCs w:val="24"/>
        </w:rPr>
        <w:t xml:space="preserve">The main character’s emotions change throughout the song. Similarly to the first line, the </w:t>
      </w:r>
      <w:r w:rsidRPr="008A5B1D">
        <w:rPr>
          <w:rFonts w:ascii="Times New Roman" w:hAnsi="Times New Roman" w:cs="Times New Roman"/>
          <w:sz w:val="24"/>
          <w:szCs w:val="24"/>
        </w:rPr>
        <w:t>fourth line of the chorus: ‘don’t stumble on my pride’</w:t>
      </w:r>
      <w:r>
        <w:rPr>
          <w:rFonts w:ascii="Times New Roman" w:hAnsi="Times New Roman" w:cs="Times New Roman"/>
          <w:sz w:val="24"/>
          <w:szCs w:val="24"/>
        </w:rPr>
        <w:t xml:space="preserve"> emphasises the more defiant nature of the character</w:t>
      </w:r>
      <w:r w:rsidRPr="008A5B1D">
        <w:rPr>
          <w:rFonts w:ascii="Times New Roman" w:hAnsi="Times New Roman" w:cs="Times New Roman"/>
          <w:sz w:val="24"/>
          <w:szCs w:val="24"/>
        </w:rPr>
        <w:t xml:space="preserve">. </w:t>
      </w:r>
      <w:r>
        <w:rPr>
          <w:rFonts w:ascii="Times New Roman" w:hAnsi="Times New Roman" w:cs="Times New Roman"/>
          <w:sz w:val="24"/>
          <w:szCs w:val="24"/>
        </w:rPr>
        <w:t>T</w:t>
      </w:r>
      <w:r w:rsidRPr="008A5B1D">
        <w:rPr>
          <w:rFonts w:ascii="Times New Roman" w:hAnsi="Times New Roman" w:cs="Times New Roman"/>
          <w:sz w:val="24"/>
          <w:szCs w:val="24"/>
        </w:rPr>
        <w:t xml:space="preserve">he imperative mode is used as the main character is telling God what to do: ‘take away my pain’; ‘leave the cold outside’; ‘don’t stumble on my pride’. </w:t>
      </w:r>
      <w:r>
        <w:rPr>
          <w:rFonts w:ascii="Times New Roman" w:hAnsi="Times New Roman" w:cs="Times New Roman"/>
          <w:sz w:val="24"/>
          <w:szCs w:val="24"/>
        </w:rPr>
        <w:lastRenderedPageBreak/>
        <w:t>The verb phrase ‘stumble on’</w:t>
      </w:r>
      <w:r w:rsidRPr="006F583C">
        <w:rPr>
          <w:rFonts w:ascii="Times New Roman" w:hAnsi="Times New Roman" w:cs="Times New Roman"/>
          <w:sz w:val="24"/>
          <w:szCs w:val="24"/>
        </w:rPr>
        <w:t xml:space="preserve"> suggests that </w:t>
      </w:r>
      <w:r>
        <w:rPr>
          <w:rFonts w:ascii="Times New Roman" w:hAnsi="Times New Roman" w:cs="Times New Roman"/>
          <w:sz w:val="24"/>
          <w:szCs w:val="24"/>
        </w:rPr>
        <w:t>although the main character may appear to be humble and subservient on the surface,</w:t>
      </w:r>
      <w:r w:rsidRPr="006F583C">
        <w:rPr>
          <w:rFonts w:ascii="Times New Roman" w:hAnsi="Times New Roman" w:cs="Times New Roman"/>
          <w:sz w:val="24"/>
          <w:szCs w:val="24"/>
        </w:rPr>
        <w:t xml:space="preserve"> </w:t>
      </w:r>
      <w:r>
        <w:rPr>
          <w:rFonts w:ascii="Times New Roman" w:hAnsi="Times New Roman" w:cs="Times New Roman"/>
          <w:sz w:val="24"/>
          <w:szCs w:val="24"/>
        </w:rPr>
        <w:t>there is this hidden quality of pride underneath that is a</w:t>
      </w:r>
      <w:r w:rsidRPr="006F583C">
        <w:rPr>
          <w:rFonts w:ascii="Times New Roman" w:hAnsi="Times New Roman" w:cs="Times New Roman"/>
          <w:sz w:val="24"/>
          <w:szCs w:val="24"/>
        </w:rPr>
        <w:t xml:space="preserve"> force to be reckoned with.</w:t>
      </w:r>
      <w:r w:rsidRPr="008A5B1D">
        <w:rPr>
          <w:rFonts w:ascii="Times New Roman" w:hAnsi="Times New Roman" w:cs="Times New Roman"/>
          <w:sz w:val="24"/>
          <w:szCs w:val="24"/>
        </w:rPr>
        <w:t xml:space="preserve"> </w:t>
      </w:r>
    </w:p>
    <w:p w:rsidR="000D1F4D" w:rsidRPr="008A5B1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r>
      <w:r>
        <w:rPr>
          <w:rFonts w:ascii="Times New Roman" w:hAnsi="Times New Roman" w:cs="Times New Roman"/>
          <w:sz w:val="24"/>
          <w:szCs w:val="24"/>
        </w:rPr>
        <w:t>The decrease in dynamics within the vocals also implies a</w:t>
      </w:r>
      <w:r w:rsidRPr="008A5B1D">
        <w:rPr>
          <w:rFonts w:ascii="Times New Roman" w:hAnsi="Times New Roman" w:cs="Times New Roman"/>
          <w:sz w:val="24"/>
          <w:szCs w:val="24"/>
        </w:rPr>
        <w:t xml:space="preserve"> transition from pain and instability to defiance and confidence. After the high G</w:t>
      </w:r>
      <w:r w:rsidR="005C0CE9">
        <w:rPr>
          <w:rFonts w:ascii="Times New Roman" w:hAnsi="Times New Roman" w:cs="Times New Roman"/>
          <w:sz w:val="24"/>
          <w:szCs w:val="24"/>
        </w:rPr>
        <w:t>#</w:t>
      </w:r>
      <w:r w:rsidRPr="008A5B1D">
        <w:rPr>
          <w:rFonts w:ascii="Times New Roman" w:hAnsi="Times New Roman" w:cs="Times New Roman"/>
          <w:sz w:val="24"/>
          <w:szCs w:val="24"/>
        </w:rPr>
        <w:t xml:space="preserve">4 note at the very end of the first line, the melody gradually descends in lines two, three and </w:t>
      </w:r>
      <w:r w:rsidR="00DF30E9">
        <w:rPr>
          <w:rFonts w:ascii="Times New Roman" w:hAnsi="Times New Roman" w:cs="Times New Roman"/>
          <w:sz w:val="24"/>
          <w:szCs w:val="24"/>
        </w:rPr>
        <w:t>four, ending on the lowest note B3 with ‘pride’</w:t>
      </w:r>
      <w:r w:rsidRPr="008A5B1D">
        <w:rPr>
          <w:rFonts w:ascii="Times New Roman" w:hAnsi="Times New Roman" w:cs="Times New Roman"/>
          <w:sz w:val="24"/>
          <w:szCs w:val="24"/>
        </w:rPr>
        <w:t xml:space="preserve"> at the end of the fourth line. In my own listening, this creates the impression of a more reserved and less aggressive type of pride that the main character is showing here. Pride can be a </w:t>
      </w:r>
      <w:r>
        <w:rPr>
          <w:rFonts w:ascii="Times New Roman" w:hAnsi="Times New Roman" w:cs="Times New Roman"/>
          <w:sz w:val="24"/>
          <w:szCs w:val="24"/>
        </w:rPr>
        <w:t xml:space="preserve">positive </w:t>
      </w:r>
      <w:r w:rsidRPr="008A5B1D">
        <w:rPr>
          <w:rFonts w:ascii="Times New Roman" w:hAnsi="Times New Roman" w:cs="Times New Roman"/>
          <w:sz w:val="24"/>
          <w:szCs w:val="24"/>
        </w:rPr>
        <w:t>human quality, but it can also very easily be a flaw if it becomes arrogance. The low intensity with which the words in the fourth line are sung implies that pride is more of a virtue than a vice in this context</w:t>
      </w:r>
      <w:r w:rsidR="004D48F8">
        <w:rPr>
          <w:rFonts w:ascii="Times New Roman" w:hAnsi="Times New Roman" w:cs="Times New Roman"/>
          <w:sz w:val="24"/>
          <w:szCs w:val="24"/>
        </w:rPr>
        <w:t>.</w:t>
      </w:r>
    </w:p>
    <w:p w:rsidR="000D1F4D" w:rsidRPr="008A5B1D" w:rsidRDefault="000D1F4D" w:rsidP="000D1F4D">
      <w:pPr>
        <w:spacing w:line="480" w:lineRule="auto"/>
        <w:jc w:val="both"/>
        <w:rPr>
          <w:rFonts w:ascii="Times New Roman" w:hAnsi="Times New Roman" w:cs="Times New Roman"/>
          <w:sz w:val="24"/>
          <w:szCs w:val="24"/>
        </w:rPr>
      </w:pPr>
      <w:r w:rsidRPr="008A5B1D">
        <w:rPr>
          <w:rFonts w:ascii="Times New Roman" w:hAnsi="Times New Roman" w:cs="Times New Roman"/>
          <w:sz w:val="24"/>
          <w:szCs w:val="24"/>
        </w:rPr>
        <w:tab/>
      </w:r>
      <w:r w:rsidRPr="008A5B1D">
        <w:rPr>
          <w:rFonts w:ascii="Times New Roman" w:hAnsi="Times New Roman" w:cs="Times New Roman"/>
          <w:sz w:val="24"/>
          <w:szCs w:val="24"/>
        </w:rPr>
        <w:tab/>
        <w:t>Mid-way through the chorus, there is a brief instrumental break before the words ‘take away my pain’ are repeated again in the fifth line with the same mel</w:t>
      </w:r>
      <w:r>
        <w:rPr>
          <w:rFonts w:ascii="Times New Roman" w:hAnsi="Times New Roman" w:cs="Times New Roman"/>
          <w:sz w:val="24"/>
          <w:szCs w:val="24"/>
        </w:rPr>
        <w:t xml:space="preserve">ody as before. In the next line, the deictic centre of the main character is maintained </w:t>
      </w:r>
      <w:r w:rsidRPr="008A5B1D">
        <w:rPr>
          <w:rFonts w:ascii="Times New Roman" w:hAnsi="Times New Roman" w:cs="Times New Roman"/>
          <w:sz w:val="24"/>
          <w:szCs w:val="24"/>
        </w:rPr>
        <w:t>through the pronoun ‘I’ i</w:t>
      </w:r>
      <w:r>
        <w:rPr>
          <w:rFonts w:ascii="Times New Roman" w:hAnsi="Times New Roman" w:cs="Times New Roman"/>
          <w:sz w:val="24"/>
          <w:szCs w:val="24"/>
        </w:rPr>
        <w:t xml:space="preserve">n ‘I’m not frightened anymore’. </w:t>
      </w:r>
      <w:r w:rsidRPr="008A5B1D">
        <w:rPr>
          <w:rFonts w:ascii="Times New Roman" w:hAnsi="Times New Roman" w:cs="Times New Roman"/>
          <w:sz w:val="24"/>
          <w:szCs w:val="24"/>
        </w:rPr>
        <w:t xml:space="preserve">There is temporal deictic shift here through ‘anymore’ as listeners’ attention is drawn towards the present time, or the temporal location of the song’s plot, further emphasising the character’s progression. It is difficult to tell however, what the main character is not afraid of here. </w:t>
      </w:r>
    </w:p>
    <w:p w:rsidR="000D1F4D" w:rsidRPr="008A5B1D" w:rsidRDefault="000D1F4D" w:rsidP="000D1F4D">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I</w:t>
      </w:r>
      <w:r w:rsidRPr="008A5B1D">
        <w:rPr>
          <w:rFonts w:ascii="Times New Roman" w:hAnsi="Times New Roman" w:cs="Times New Roman"/>
          <w:sz w:val="24"/>
          <w:szCs w:val="24"/>
        </w:rPr>
        <w:t>n the next line</w:t>
      </w:r>
      <w:r>
        <w:rPr>
          <w:rFonts w:ascii="Times New Roman" w:hAnsi="Times New Roman" w:cs="Times New Roman"/>
          <w:sz w:val="24"/>
          <w:szCs w:val="24"/>
        </w:rPr>
        <w:t xml:space="preserve"> t</w:t>
      </w:r>
      <w:r w:rsidRPr="008A5B1D">
        <w:rPr>
          <w:rFonts w:ascii="Times New Roman" w:hAnsi="Times New Roman" w:cs="Times New Roman"/>
          <w:sz w:val="24"/>
          <w:szCs w:val="24"/>
        </w:rPr>
        <w:t>he sub</w:t>
      </w:r>
      <w:r>
        <w:rPr>
          <w:rFonts w:ascii="Times New Roman" w:hAnsi="Times New Roman" w:cs="Times New Roman"/>
          <w:sz w:val="24"/>
          <w:szCs w:val="24"/>
        </w:rPr>
        <w:t xml:space="preserve">ject </w:t>
      </w:r>
      <w:r w:rsidRPr="008A5B1D">
        <w:rPr>
          <w:rFonts w:ascii="Times New Roman" w:hAnsi="Times New Roman" w:cs="Times New Roman"/>
          <w:sz w:val="24"/>
          <w:szCs w:val="24"/>
        </w:rPr>
        <w:t>‘you’</w:t>
      </w:r>
      <w:r>
        <w:rPr>
          <w:rFonts w:ascii="Times New Roman" w:hAnsi="Times New Roman" w:cs="Times New Roman"/>
          <w:sz w:val="24"/>
          <w:szCs w:val="24"/>
        </w:rPr>
        <w:t xml:space="preserve"> is elided in the imperative </w:t>
      </w:r>
      <w:r w:rsidRPr="008A5B1D">
        <w:rPr>
          <w:rFonts w:ascii="Times New Roman" w:hAnsi="Times New Roman" w:cs="Times New Roman"/>
          <w:sz w:val="24"/>
          <w:szCs w:val="24"/>
        </w:rPr>
        <w:t>‘just stay with me tonight’.</w:t>
      </w:r>
      <w:r>
        <w:rPr>
          <w:rFonts w:ascii="Times New Roman" w:hAnsi="Times New Roman" w:cs="Times New Roman"/>
          <w:sz w:val="24"/>
          <w:szCs w:val="24"/>
        </w:rPr>
        <w:t xml:space="preserve"> The use of the first person pronoun ‘me’ in object position suggest</w:t>
      </w:r>
      <w:r w:rsidR="00DF30E9">
        <w:rPr>
          <w:rFonts w:ascii="Times New Roman" w:hAnsi="Times New Roman" w:cs="Times New Roman"/>
          <w:sz w:val="24"/>
          <w:szCs w:val="24"/>
        </w:rPr>
        <w:t>s</w:t>
      </w:r>
      <w:r>
        <w:rPr>
          <w:rFonts w:ascii="Times New Roman" w:hAnsi="Times New Roman" w:cs="Times New Roman"/>
          <w:sz w:val="24"/>
          <w:szCs w:val="24"/>
        </w:rPr>
        <w:t xml:space="preserve"> that the deictic centre of the speaker is maintained, but the imperative indicates the presence of an ambiguous addressee once more.</w:t>
      </w:r>
      <w:r w:rsidRPr="00CE1197">
        <w:rPr>
          <w:rFonts w:ascii="Times New Roman" w:hAnsi="Times New Roman" w:cs="Times New Roman"/>
          <w:sz w:val="24"/>
          <w:szCs w:val="24"/>
        </w:rPr>
        <w:t xml:space="preserve"> </w:t>
      </w:r>
      <w:r w:rsidRPr="008A5B1D">
        <w:rPr>
          <w:rFonts w:ascii="Times New Roman" w:hAnsi="Times New Roman" w:cs="Times New Roman"/>
          <w:sz w:val="24"/>
          <w:szCs w:val="24"/>
        </w:rPr>
        <w:t xml:space="preserve">On the one hand, </w:t>
      </w:r>
      <w:r>
        <w:rPr>
          <w:rFonts w:ascii="Times New Roman" w:hAnsi="Times New Roman" w:cs="Times New Roman"/>
          <w:sz w:val="24"/>
          <w:szCs w:val="24"/>
        </w:rPr>
        <w:t xml:space="preserve">the addressee </w:t>
      </w:r>
      <w:r w:rsidRPr="008A5B1D">
        <w:rPr>
          <w:rFonts w:ascii="Times New Roman" w:hAnsi="Times New Roman" w:cs="Times New Roman"/>
          <w:sz w:val="24"/>
          <w:szCs w:val="24"/>
        </w:rPr>
        <w:t xml:space="preserve">could be God as the main character seeks his presence and help. On the other hand, it could be the other character who was mentioned in the first verse. </w:t>
      </w:r>
      <w:r>
        <w:rPr>
          <w:rFonts w:ascii="Times New Roman" w:hAnsi="Times New Roman" w:cs="Times New Roman"/>
          <w:sz w:val="24"/>
          <w:szCs w:val="24"/>
        </w:rPr>
        <w:t xml:space="preserve">This blurring of addressees means that the song could </w:t>
      </w:r>
      <w:r>
        <w:rPr>
          <w:rFonts w:ascii="Times New Roman" w:hAnsi="Times New Roman" w:cs="Times New Roman"/>
          <w:sz w:val="24"/>
          <w:szCs w:val="24"/>
        </w:rPr>
        <w:lastRenderedPageBreak/>
        <w:t>potentially be addressing anyone at this point. The ambiguity implies some form of generalisation that might encourage some listeners to identify with the pronoun ‘you’ here themselves.</w:t>
      </w:r>
      <w:r w:rsidR="000473F2">
        <w:rPr>
          <w:rFonts w:ascii="Times New Roman" w:hAnsi="Times New Roman" w:cs="Times New Roman"/>
          <w:sz w:val="24"/>
          <w:szCs w:val="24"/>
        </w:rPr>
        <w:t xml:space="preserve"> </w:t>
      </w:r>
      <w:r w:rsidRPr="008A5B1D">
        <w:rPr>
          <w:rFonts w:ascii="Times New Roman" w:hAnsi="Times New Roman" w:cs="Times New Roman"/>
          <w:sz w:val="24"/>
          <w:szCs w:val="24"/>
        </w:rPr>
        <w:t>The main character is either asking for God’s help, or they are simply reluctant to let go of their father. In either case, there is a clear juxtaposition here with the previous line</w:t>
      </w:r>
      <w:r>
        <w:rPr>
          <w:rFonts w:ascii="Times New Roman" w:hAnsi="Times New Roman" w:cs="Times New Roman"/>
          <w:sz w:val="24"/>
          <w:szCs w:val="24"/>
        </w:rPr>
        <w:t xml:space="preserve"> (‘I’m not frightened anymore’)</w:t>
      </w:r>
      <w:r w:rsidRPr="008A5B1D">
        <w:rPr>
          <w:rFonts w:ascii="Times New Roman" w:hAnsi="Times New Roman" w:cs="Times New Roman"/>
          <w:sz w:val="24"/>
          <w:szCs w:val="24"/>
        </w:rPr>
        <w:t>, because it sounds like the main character is in fact not ready, and actually very frightened of witnessing the death of their beloved one</w:t>
      </w:r>
      <w:r>
        <w:rPr>
          <w:rFonts w:ascii="Times New Roman" w:hAnsi="Times New Roman" w:cs="Times New Roman"/>
          <w:sz w:val="24"/>
          <w:szCs w:val="24"/>
        </w:rPr>
        <w:t xml:space="preserve"> because they need the company of God or their father</w:t>
      </w:r>
      <w:r w:rsidRPr="008A5B1D">
        <w:rPr>
          <w:rFonts w:ascii="Times New Roman" w:hAnsi="Times New Roman" w:cs="Times New Roman"/>
          <w:sz w:val="24"/>
          <w:szCs w:val="24"/>
        </w:rPr>
        <w:t xml:space="preserve">. </w:t>
      </w:r>
      <w:r>
        <w:rPr>
          <w:rFonts w:ascii="Times New Roman" w:hAnsi="Times New Roman" w:cs="Times New Roman"/>
          <w:sz w:val="24"/>
          <w:szCs w:val="24"/>
        </w:rPr>
        <w:t xml:space="preserve">Furthermore, </w:t>
      </w:r>
      <w:r w:rsidRPr="008A5B1D">
        <w:rPr>
          <w:rFonts w:ascii="Times New Roman" w:hAnsi="Times New Roman" w:cs="Times New Roman"/>
          <w:sz w:val="24"/>
          <w:szCs w:val="24"/>
        </w:rPr>
        <w:t xml:space="preserve">the temporal deictic push at the end of the line through the temporal adverb ‘tonight’ creates a sense of immediacy as listeners are pushed further into the present time of the song. </w:t>
      </w:r>
    </w:p>
    <w:p w:rsidR="000D1F4D" w:rsidRPr="008A5B1D" w:rsidRDefault="000D1F4D" w:rsidP="000D1F4D">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In the next line (</w:t>
      </w:r>
      <w:r w:rsidRPr="008A5B1D">
        <w:rPr>
          <w:rFonts w:ascii="Times New Roman" w:hAnsi="Times New Roman" w:cs="Times New Roman"/>
          <w:sz w:val="24"/>
          <w:szCs w:val="24"/>
        </w:rPr>
        <w:t>‘I’m tired of this fight’</w:t>
      </w:r>
      <w:r>
        <w:rPr>
          <w:rFonts w:ascii="Times New Roman" w:hAnsi="Times New Roman" w:cs="Times New Roman"/>
          <w:sz w:val="24"/>
          <w:szCs w:val="24"/>
        </w:rPr>
        <w:t>), t</w:t>
      </w:r>
      <w:r w:rsidRPr="008A5B1D">
        <w:rPr>
          <w:rFonts w:ascii="Times New Roman" w:hAnsi="Times New Roman" w:cs="Times New Roman"/>
          <w:sz w:val="24"/>
          <w:szCs w:val="24"/>
        </w:rPr>
        <w:t xml:space="preserve">he proximity suggested by ‘anymore’ and ‘tonight’ in the previous lines is further highlighted here through spatial proximal </w:t>
      </w:r>
      <w:proofErr w:type="spellStart"/>
      <w:r w:rsidRPr="008A5B1D">
        <w:rPr>
          <w:rFonts w:ascii="Times New Roman" w:hAnsi="Times New Roman" w:cs="Times New Roman"/>
          <w:sz w:val="24"/>
          <w:szCs w:val="24"/>
        </w:rPr>
        <w:t>deixis</w:t>
      </w:r>
      <w:proofErr w:type="spellEnd"/>
      <w:r w:rsidRPr="008A5B1D">
        <w:rPr>
          <w:rFonts w:ascii="Times New Roman" w:hAnsi="Times New Roman" w:cs="Times New Roman"/>
          <w:sz w:val="24"/>
          <w:szCs w:val="24"/>
        </w:rPr>
        <w:t xml:space="preserve"> with the determiner ‘this’, which suggests some form of continuity, a lack of closure in terms of conflict and suffering.</w:t>
      </w:r>
    </w:p>
    <w:p w:rsidR="000D1F4D" w:rsidRPr="008A5B1D" w:rsidRDefault="000D1F4D" w:rsidP="000D1F4D">
      <w:pPr>
        <w:spacing w:after="0" w:line="480" w:lineRule="auto"/>
        <w:ind w:firstLine="1440"/>
        <w:jc w:val="both"/>
        <w:rPr>
          <w:rFonts w:ascii="Times New Roman" w:hAnsi="Times New Roman" w:cs="Times New Roman"/>
          <w:sz w:val="24"/>
          <w:szCs w:val="24"/>
        </w:rPr>
      </w:pPr>
      <w:r w:rsidRPr="008A5B1D">
        <w:rPr>
          <w:rFonts w:ascii="Times New Roman" w:hAnsi="Times New Roman" w:cs="Times New Roman"/>
          <w:sz w:val="24"/>
          <w:szCs w:val="24"/>
        </w:rPr>
        <w:t xml:space="preserve"> It is also interesting to hear the difference in </w:t>
      </w:r>
      <w:r w:rsidRPr="00303310">
        <w:rPr>
          <w:rFonts w:ascii="Times New Roman" w:hAnsi="Times New Roman" w:cs="Times New Roman"/>
          <w:sz w:val="24"/>
          <w:szCs w:val="24"/>
        </w:rPr>
        <w:t xml:space="preserve">the choice of adjectives attributed to the deictic centre of ‘I’: ‘frightened’ and ‘tired’. </w:t>
      </w:r>
      <w:r w:rsidRPr="008A5B1D">
        <w:rPr>
          <w:rFonts w:ascii="Times New Roman" w:hAnsi="Times New Roman" w:cs="Times New Roman"/>
          <w:sz w:val="24"/>
          <w:szCs w:val="24"/>
        </w:rPr>
        <w:t xml:space="preserve">By comparison, the </w:t>
      </w:r>
      <w:r>
        <w:rPr>
          <w:rFonts w:ascii="Times New Roman" w:hAnsi="Times New Roman" w:cs="Times New Roman"/>
          <w:sz w:val="24"/>
          <w:szCs w:val="24"/>
        </w:rPr>
        <w:t>addressee of</w:t>
      </w:r>
      <w:r w:rsidRPr="008A5B1D">
        <w:rPr>
          <w:rFonts w:ascii="Times New Roman" w:hAnsi="Times New Roman" w:cs="Times New Roman"/>
          <w:sz w:val="24"/>
          <w:szCs w:val="24"/>
        </w:rPr>
        <w:t xml:space="preserve"> ‘you’ is </w:t>
      </w:r>
      <w:r>
        <w:rPr>
          <w:rFonts w:ascii="Times New Roman" w:hAnsi="Times New Roman" w:cs="Times New Roman"/>
          <w:sz w:val="24"/>
          <w:szCs w:val="24"/>
        </w:rPr>
        <w:t>the implied subject of</w:t>
      </w:r>
      <w:r w:rsidRPr="008A5B1D">
        <w:rPr>
          <w:rFonts w:ascii="Times New Roman" w:hAnsi="Times New Roman" w:cs="Times New Roman"/>
          <w:sz w:val="24"/>
          <w:szCs w:val="24"/>
        </w:rPr>
        <w:t xml:space="preserve"> verb phrases only: ‘take’, ‘leave’, ‘let’, ‘stumble’. This implies that the narrator has more of a passive role in the song so far, as they only observe, pray and feel certain emotions; whereas the </w:t>
      </w:r>
      <w:r>
        <w:rPr>
          <w:rFonts w:ascii="Times New Roman" w:hAnsi="Times New Roman" w:cs="Times New Roman"/>
          <w:sz w:val="24"/>
          <w:szCs w:val="24"/>
        </w:rPr>
        <w:t xml:space="preserve">addressee </w:t>
      </w:r>
      <w:r w:rsidRPr="008A5B1D">
        <w:rPr>
          <w:rFonts w:ascii="Times New Roman" w:hAnsi="Times New Roman" w:cs="Times New Roman"/>
          <w:sz w:val="24"/>
          <w:szCs w:val="24"/>
        </w:rPr>
        <w:t>‘you’ is much more dynamic and active.</w:t>
      </w:r>
    </w:p>
    <w:p w:rsidR="000D1F4D" w:rsidRPr="008A5B1D" w:rsidRDefault="000D1F4D" w:rsidP="000D1F4D">
      <w:pPr>
        <w:spacing w:after="0" w:line="480" w:lineRule="auto"/>
        <w:ind w:firstLine="1440"/>
        <w:jc w:val="both"/>
        <w:rPr>
          <w:rFonts w:ascii="Times New Roman" w:hAnsi="Times New Roman" w:cs="Times New Roman"/>
          <w:sz w:val="24"/>
          <w:szCs w:val="24"/>
        </w:rPr>
      </w:pPr>
      <w:r w:rsidRPr="008A5B1D">
        <w:rPr>
          <w:rFonts w:ascii="Times New Roman" w:hAnsi="Times New Roman" w:cs="Times New Roman"/>
          <w:sz w:val="24"/>
          <w:szCs w:val="24"/>
        </w:rPr>
        <w:t xml:space="preserve">This pattern changes in the last line however: ‘soon I’ll be knocking at your door.’ Here, the temporal adverb ‘soon’ and the modal verb ‘will’ cue up a temporal deictic push into an unspecified future time. The narrator has a more active role here which is implied by the present participle verb ‘knocking’. Furthermore, the </w:t>
      </w:r>
      <w:r>
        <w:rPr>
          <w:rFonts w:ascii="Times New Roman" w:hAnsi="Times New Roman" w:cs="Times New Roman"/>
          <w:sz w:val="24"/>
          <w:szCs w:val="24"/>
        </w:rPr>
        <w:t>ambiguous second person</w:t>
      </w:r>
      <w:r w:rsidRPr="008A5B1D">
        <w:rPr>
          <w:rFonts w:ascii="Times New Roman" w:hAnsi="Times New Roman" w:cs="Times New Roman"/>
          <w:sz w:val="24"/>
          <w:szCs w:val="24"/>
        </w:rPr>
        <w:t xml:space="preserve"> is maintained through the second person possessive pronoun ‘your’ as it is still not clear whose door the narrator will be knocking on. </w:t>
      </w:r>
    </w:p>
    <w:p w:rsidR="000D1F4D" w:rsidRDefault="000D1F4D" w:rsidP="000D1F4D">
      <w:pPr>
        <w:spacing w:after="0" w:line="480" w:lineRule="auto"/>
        <w:ind w:firstLine="1440"/>
        <w:jc w:val="both"/>
        <w:rPr>
          <w:rFonts w:ascii="Times New Roman" w:hAnsi="Times New Roman" w:cs="Times New Roman"/>
          <w:sz w:val="24"/>
          <w:szCs w:val="24"/>
        </w:rPr>
      </w:pPr>
      <w:r w:rsidRPr="008A5B1D">
        <w:rPr>
          <w:rFonts w:ascii="Times New Roman" w:hAnsi="Times New Roman" w:cs="Times New Roman"/>
          <w:sz w:val="24"/>
          <w:szCs w:val="24"/>
        </w:rPr>
        <w:lastRenderedPageBreak/>
        <w:t xml:space="preserve">In my own listening, the act of knocking on a door in this context is </w:t>
      </w:r>
      <w:r>
        <w:rPr>
          <w:rFonts w:ascii="Times New Roman" w:hAnsi="Times New Roman" w:cs="Times New Roman"/>
          <w:sz w:val="24"/>
          <w:szCs w:val="24"/>
        </w:rPr>
        <w:t xml:space="preserve">a generic unmarked </w:t>
      </w:r>
      <w:proofErr w:type="spellStart"/>
      <w:r>
        <w:rPr>
          <w:rFonts w:ascii="Times New Roman" w:hAnsi="Times New Roman" w:cs="Times New Roman"/>
          <w:sz w:val="24"/>
          <w:szCs w:val="24"/>
        </w:rPr>
        <w:t>intertextual</w:t>
      </w:r>
      <w:proofErr w:type="spellEnd"/>
      <w:r>
        <w:rPr>
          <w:rFonts w:ascii="Times New Roman" w:hAnsi="Times New Roman" w:cs="Times New Roman"/>
          <w:sz w:val="24"/>
          <w:szCs w:val="24"/>
        </w:rPr>
        <w:t xml:space="preserve"> reference (Mason 2020: 80) </w:t>
      </w:r>
      <w:r w:rsidRPr="008A5B1D">
        <w:rPr>
          <w:rFonts w:ascii="Times New Roman" w:hAnsi="Times New Roman" w:cs="Times New Roman"/>
          <w:sz w:val="24"/>
          <w:szCs w:val="24"/>
        </w:rPr>
        <w:t>to ‘</w:t>
      </w:r>
      <w:proofErr w:type="spellStart"/>
      <w:r w:rsidRPr="008A5B1D">
        <w:rPr>
          <w:rFonts w:ascii="Times New Roman" w:hAnsi="Times New Roman" w:cs="Times New Roman"/>
          <w:sz w:val="24"/>
          <w:szCs w:val="24"/>
        </w:rPr>
        <w:t>Knockin</w:t>
      </w:r>
      <w:proofErr w:type="spellEnd"/>
      <w:r w:rsidRPr="008A5B1D">
        <w:rPr>
          <w:rFonts w:ascii="Times New Roman" w:hAnsi="Times New Roman" w:cs="Times New Roman"/>
          <w:sz w:val="24"/>
          <w:szCs w:val="24"/>
        </w:rPr>
        <w:t xml:space="preserve">’ On Heaven’s Door’, which is a song that was written by Bob Dylan in 1973. Since then, it has spawned multiple covers by artists such as Guns </w:t>
      </w:r>
      <w:proofErr w:type="spellStart"/>
      <w:r w:rsidRPr="008A5B1D">
        <w:rPr>
          <w:rFonts w:ascii="Times New Roman" w:hAnsi="Times New Roman" w:cs="Times New Roman"/>
          <w:sz w:val="24"/>
          <w:szCs w:val="24"/>
        </w:rPr>
        <w:t>N’Roses</w:t>
      </w:r>
      <w:proofErr w:type="spellEnd"/>
      <w:r w:rsidRPr="008A5B1D">
        <w:rPr>
          <w:rFonts w:ascii="Times New Roman" w:hAnsi="Times New Roman" w:cs="Times New Roman"/>
          <w:sz w:val="24"/>
          <w:szCs w:val="24"/>
        </w:rPr>
        <w:t xml:space="preserve">, Eric Clapton, Randy Crawford and more. </w:t>
      </w:r>
      <w:r>
        <w:rPr>
          <w:rFonts w:ascii="Times New Roman" w:hAnsi="Times New Roman" w:cs="Times New Roman"/>
          <w:sz w:val="24"/>
          <w:szCs w:val="24"/>
        </w:rPr>
        <w:t xml:space="preserve">The reference is generic and unmarked because although reference is being made to another song, link between the songs is not specific. </w:t>
      </w:r>
    </w:p>
    <w:p w:rsidR="000D1F4D" w:rsidRPr="008A5B1D" w:rsidRDefault="000D1F4D" w:rsidP="000D1F4D">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The noun phrase ‘heaven’ instantiates the schema of AFTERLIFE</w:t>
      </w:r>
      <w:r w:rsidRPr="008A5B1D">
        <w:rPr>
          <w:rFonts w:ascii="Times New Roman" w:hAnsi="Times New Roman" w:cs="Times New Roman"/>
          <w:sz w:val="24"/>
          <w:szCs w:val="24"/>
        </w:rPr>
        <w:t xml:space="preserve">. Still, this </w:t>
      </w:r>
      <w:r>
        <w:rPr>
          <w:rFonts w:ascii="Times New Roman" w:hAnsi="Times New Roman" w:cs="Times New Roman"/>
          <w:sz w:val="24"/>
          <w:szCs w:val="24"/>
        </w:rPr>
        <w:t xml:space="preserve">schematic </w:t>
      </w:r>
      <w:r w:rsidRPr="008A5B1D">
        <w:rPr>
          <w:rFonts w:ascii="Times New Roman" w:hAnsi="Times New Roman" w:cs="Times New Roman"/>
          <w:sz w:val="24"/>
          <w:szCs w:val="24"/>
        </w:rPr>
        <w:t>knowledge does not help me to decide whose door the narrator will be knocking on. It could be the door that leads to heaven and God himself, or it could be the door that leads to their deceased father, who would also be in heaven. If it is the former, then the defiance of the narrator is accentuated here through the way in which they challenge God and protest against the death of their father. If it</w:t>
      </w:r>
      <w:r>
        <w:rPr>
          <w:rFonts w:ascii="Times New Roman" w:hAnsi="Times New Roman" w:cs="Times New Roman"/>
          <w:sz w:val="24"/>
          <w:szCs w:val="24"/>
        </w:rPr>
        <w:t xml:space="preserve"> is the latter, then their </w:t>
      </w:r>
      <w:r w:rsidRPr="008A5B1D">
        <w:rPr>
          <w:rFonts w:ascii="Times New Roman" w:hAnsi="Times New Roman" w:cs="Times New Roman"/>
          <w:sz w:val="24"/>
          <w:szCs w:val="24"/>
        </w:rPr>
        <w:t>reluctance to accept the death of their father is highlighted</w:t>
      </w:r>
      <w:r>
        <w:rPr>
          <w:rFonts w:ascii="Times New Roman" w:hAnsi="Times New Roman" w:cs="Times New Roman"/>
          <w:sz w:val="24"/>
          <w:szCs w:val="24"/>
        </w:rPr>
        <w:t xml:space="preserve"> here</w:t>
      </w:r>
      <w:r w:rsidRPr="008A5B1D">
        <w:rPr>
          <w:rFonts w:ascii="Times New Roman" w:hAnsi="Times New Roman" w:cs="Times New Roman"/>
          <w:sz w:val="24"/>
          <w:szCs w:val="24"/>
        </w:rPr>
        <w:t xml:space="preserve">. </w:t>
      </w:r>
    </w:p>
    <w:p w:rsidR="000D1F4D" w:rsidRPr="008A5B1D" w:rsidRDefault="000D1F4D" w:rsidP="000D1F4D">
      <w:pPr>
        <w:spacing w:after="0" w:line="480" w:lineRule="auto"/>
        <w:ind w:firstLine="1440"/>
        <w:jc w:val="both"/>
        <w:rPr>
          <w:rFonts w:ascii="Times New Roman" w:hAnsi="Times New Roman" w:cs="Times New Roman"/>
          <w:sz w:val="24"/>
          <w:szCs w:val="24"/>
        </w:rPr>
      </w:pPr>
      <w:r w:rsidRPr="008A5B1D">
        <w:rPr>
          <w:rFonts w:ascii="Times New Roman" w:hAnsi="Times New Roman" w:cs="Times New Roman"/>
          <w:sz w:val="24"/>
          <w:szCs w:val="24"/>
        </w:rPr>
        <w:t xml:space="preserve">Overall, </w:t>
      </w:r>
      <w:r>
        <w:rPr>
          <w:rFonts w:ascii="Times New Roman" w:hAnsi="Times New Roman" w:cs="Times New Roman"/>
          <w:sz w:val="24"/>
          <w:szCs w:val="24"/>
        </w:rPr>
        <w:t>it is clear that the main character is searching for salvation and liberation from their pain, but the</w:t>
      </w:r>
      <w:r w:rsidRPr="008A5B1D">
        <w:rPr>
          <w:rFonts w:ascii="Times New Roman" w:hAnsi="Times New Roman" w:cs="Times New Roman"/>
          <w:sz w:val="24"/>
          <w:szCs w:val="24"/>
        </w:rPr>
        <w:t xml:space="preserve"> </w:t>
      </w:r>
      <w:r>
        <w:rPr>
          <w:rFonts w:ascii="Times New Roman" w:hAnsi="Times New Roman" w:cs="Times New Roman"/>
          <w:sz w:val="24"/>
          <w:szCs w:val="24"/>
        </w:rPr>
        <w:t>ambiguity of the second person pronoun</w:t>
      </w:r>
      <w:r w:rsidRPr="008A5B1D">
        <w:rPr>
          <w:rFonts w:ascii="Times New Roman" w:hAnsi="Times New Roman" w:cs="Times New Roman"/>
          <w:sz w:val="24"/>
          <w:szCs w:val="24"/>
        </w:rPr>
        <w:t xml:space="preserve"> ‘</w:t>
      </w:r>
      <w:r>
        <w:rPr>
          <w:rFonts w:ascii="Times New Roman" w:hAnsi="Times New Roman" w:cs="Times New Roman"/>
          <w:sz w:val="24"/>
          <w:szCs w:val="24"/>
        </w:rPr>
        <w:t>you’ makes it difficult to ascertain the identity of the addressed character at this point</w:t>
      </w:r>
      <w:r w:rsidR="009C5C92">
        <w:rPr>
          <w:rFonts w:ascii="Times New Roman" w:hAnsi="Times New Roman" w:cs="Times New Roman"/>
          <w:sz w:val="24"/>
          <w:szCs w:val="24"/>
        </w:rPr>
        <w:t xml:space="preserve"> which creates an interesting multiplicity of meanings.  </w:t>
      </w:r>
    </w:p>
    <w:p w:rsidR="000D1F4D" w:rsidRPr="00810624" w:rsidRDefault="000D1F4D" w:rsidP="00495335">
      <w:pPr>
        <w:pStyle w:val="Heading3"/>
        <w:spacing w:line="480" w:lineRule="auto"/>
        <w:rPr>
          <w:sz w:val="28"/>
          <w:u w:val="single"/>
        </w:rPr>
      </w:pPr>
      <w:bookmarkStart w:id="56" w:name="_Toc49427262"/>
      <w:r w:rsidRPr="00810624">
        <w:rPr>
          <w:sz w:val="28"/>
          <w:u w:val="single"/>
        </w:rPr>
        <w:t xml:space="preserve">5.1.3 </w:t>
      </w:r>
      <w:r w:rsidR="00A56B10" w:rsidRPr="00810624">
        <w:rPr>
          <w:sz w:val="28"/>
          <w:u w:val="single"/>
        </w:rPr>
        <w:t>Verse Two</w:t>
      </w:r>
      <w:bookmarkEnd w:id="56"/>
    </w:p>
    <w:p w:rsidR="001F1CA2" w:rsidRPr="0072029A" w:rsidRDefault="000D1F4D" w:rsidP="0072029A">
      <w:pPr>
        <w:pStyle w:val="Comment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2029A">
        <w:rPr>
          <w:rFonts w:ascii="Times New Roman" w:hAnsi="Times New Roman" w:cs="Times New Roman"/>
          <w:sz w:val="24"/>
          <w:szCs w:val="24"/>
        </w:rPr>
        <w:t xml:space="preserve">In the first line of the second verse (‘she was standing by the edge of his bed’) there is a change of scenery through temporal and spatial </w:t>
      </w:r>
      <w:proofErr w:type="spellStart"/>
      <w:r w:rsidRPr="0072029A">
        <w:rPr>
          <w:rFonts w:ascii="Times New Roman" w:hAnsi="Times New Roman" w:cs="Times New Roman"/>
          <w:sz w:val="24"/>
          <w:szCs w:val="24"/>
        </w:rPr>
        <w:t>deixis</w:t>
      </w:r>
      <w:proofErr w:type="spellEnd"/>
      <w:r w:rsidRPr="0072029A">
        <w:rPr>
          <w:rFonts w:ascii="Times New Roman" w:hAnsi="Times New Roman" w:cs="Times New Roman"/>
          <w:sz w:val="24"/>
          <w:szCs w:val="24"/>
        </w:rPr>
        <w:t xml:space="preserve"> here as listeners are returned to an unspecified past time (‘was standing’) and the unspecified space (potentially a hospital room) with a bed in it that was referred to in the first verse</w:t>
      </w:r>
      <w:r w:rsidR="001F1CA2" w:rsidRPr="0072029A">
        <w:rPr>
          <w:rFonts w:ascii="Times New Roman" w:hAnsi="Times New Roman" w:cs="Times New Roman"/>
          <w:sz w:val="24"/>
          <w:szCs w:val="24"/>
        </w:rPr>
        <w:t>.</w:t>
      </w:r>
      <w:r w:rsidR="0072029A" w:rsidRPr="0072029A">
        <w:rPr>
          <w:rFonts w:ascii="Times New Roman" w:hAnsi="Times New Roman" w:cs="Times New Roman"/>
          <w:sz w:val="24"/>
          <w:szCs w:val="24"/>
        </w:rPr>
        <w:t xml:space="preserve"> The pronoun ‘she’ introduces a </w:t>
      </w:r>
      <w:r w:rsidR="0072029A">
        <w:rPr>
          <w:rFonts w:ascii="Times New Roman" w:hAnsi="Times New Roman" w:cs="Times New Roman"/>
          <w:sz w:val="24"/>
          <w:szCs w:val="24"/>
        </w:rPr>
        <w:t xml:space="preserve">new </w:t>
      </w:r>
      <w:r w:rsidR="0072029A" w:rsidRPr="0072029A">
        <w:rPr>
          <w:rFonts w:ascii="Times New Roman" w:hAnsi="Times New Roman" w:cs="Times New Roman"/>
          <w:sz w:val="24"/>
          <w:szCs w:val="24"/>
        </w:rPr>
        <w:t>deictic field</w:t>
      </w:r>
      <w:r w:rsidR="0072029A">
        <w:rPr>
          <w:rFonts w:ascii="Times New Roman" w:hAnsi="Times New Roman" w:cs="Times New Roman"/>
          <w:sz w:val="24"/>
          <w:szCs w:val="24"/>
        </w:rPr>
        <w:t>.</w:t>
      </w:r>
    </w:p>
    <w:p w:rsidR="001F1CA2" w:rsidRDefault="001F1CA2"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This deictic centre </w:t>
      </w:r>
      <w:r w:rsidR="0072029A">
        <w:rPr>
          <w:rFonts w:ascii="Times New Roman" w:hAnsi="Times New Roman" w:cs="Times New Roman"/>
          <w:sz w:val="24"/>
          <w:szCs w:val="24"/>
        </w:rPr>
        <w:t xml:space="preserve">of the main character-narrator </w:t>
      </w:r>
      <w:r>
        <w:rPr>
          <w:rFonts w:ascii="Times New Roman" w:hAnsi="Times New Roman" w:cs="Times New Roman"/>
          <w:sz w:val="24"/>
          <w:szCs w:val="24"/>
        </w:rPr>
        <w:t xml:space="preserve">is maintained in the second line in ‘staring at the message on their faces’. The act of staring at a message implies that </w:t>
      </w:r>
      <w:r w:rsidR="00781D76">
        <w:rPr>
          <w:rFonts w:ascii="Times New Roman" w:hAnsi="Times New Roman" w:cs="Times New Roman"/>
          <w:sz w:val="24"/>
          <w:szCs w:val="24"/>
        </w:rPr>
        <w:t xml:space="preserve">the </w:t>
      </w:r>
      <w:r>
        <w:rPr>
          <w:rFonts w:ascii="Times New Roman" w:hAnsi="Times New Roman" w:cs="Times New Roman"/>
          <w:sz w:val="24"/>
          <w:szCs w:val="24"/>
        </w:rPr>
        <w:t>fourth female character</w:t>
      </w:r>
      <w:r w:rsidR="00781D76">
        <w:rPr>
          <w:rFonts w:ascii="Times New Roman" w:hAnsi="Times New Roman" w:cs="Times New Roman"/>
          <w:sz w:val="24"/>
          <w:szCs w:val="24"/>
        </w:rPr>
        <w:t xml:space="preserve"> and the character-narrator who is observing the scene are</w:t>
      </w:r>
      <w:r>
        <w:rPr>
          <w:rFonts w:ascii="Times New Roman" w:hAnsi="Times New Roman" w:cs="Times New Roman"/>
          <w:sz w:val="24"/>
          <w:szCs w:val="24"/>
        </w:rPr>
        <w:t xml:space="preserve"> trying to figure out what this group of people is thinking or saying about the condition of the character who is lying in bed. This might activate or reinforce the schema of HOSPITAL for certain listeners, because it gives the impression that the female character is waiting for a diagnosis from the doctors or the nurses implied by the pronoun ‘their’.</w:t>
      </w:r>
    </w:p>
    <w:p w:rsidR="001F1CA2" w:rsidRDefault="001F1CA2"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Similarly to the first verse, there is another perceptual deictic push into the deictic centre of the </w:t>
      </w:r>
      <w:r w:rsidR="00B81C32">
        <w:rPr>
          <w:rFonts w:ascii="Times New Roman" w:hAnsi="Times New Roman" w:cs="Times New Roman"/>
          <w:sz w:val="24"/>
          <w:szCs w:val="24"/>
        </w:rPr>
        <w:t xml:space="preserve">male </w:t>
      </w:r>
      <w:r>
        <w:rPr>
          <w:rFonts w:ascii="Times New Roman" w:hAnsi="Times New Roman" w:cs="Times New Roman"/>
          <w:sz w:val="24"/>
          <w:szCs w:val="24"/>
        </w:rPr>
        <w:t xml:space="preserve">character who is lying in the bed through the direct speech in lines three and four: ‘what else can you do babe/I guess I won’t be coming home again’. These lines are sung in a higher register, indicating that the personal pronoun ‘I’ in the fourth line is still referring to the </w:t>
      </w:r>
      <w:r w:rsidR="00280BD5">
        <w:rPr>
          <w:rFonts w:ascii="Times New Roman" w:hAnsi="Times New Roman" w:cs="Times New Roman"/>
          <w:sz w:val="24"/>
          <w:szCs w:val="24"/>
        </w:rPr>
        <w:t xml:space="preserve">hospitalised male </w:t>
      </w:r>
      <w:r>
        <w:rPr>
          <w:rFonts w:ascii="Times New Roman" w:hAnsi="Times New Roman" w:cs="Times New Roman"/>
          <w:sz w:val="24"/>
          <w:szCs w:val="24"/>
        </w:rPr>
        <w:t>character and not the narrator.</w:t>
      </w:r>
    </w:p>
    <w:p w:rsidR="000D1F4D" w:rsidRDefault="001F1CA2" w:rsidP="000D1F4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4BCBB7E" wp14:editId="27719C4E">
            <wp:extent cx="5731510" cy="3368040"/>
            <wp:effectExtent l="0" t="0" r="2540" b="381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hree - Verse Two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368040"/>
                    </a:xfrm>
                    <a:prstGeom prst="rect">
                      <a:avLst/>
                    </a:prstGeom>
                  </pic:spPr>
                </pic:pic>
              </a:graphicData>
            </a:graphic>
          </wp:inline>
        </w:drawing>
      </w:r>
      <w:r w:rsidR="000D1F4D">
        <w:rPr>
          <w:rFonts w:ascii="Times New Roman" w:hAnsi="Times New Roman" w:cs="Times New Roman"/>
          <w:sz w:val="24"/>
          <w:szCs w:val="24"/>
        </w:rPr>
        <w:t xml:space="preserve"> </w:t>
      </w:r>
      <w:r w:rsidR="000D1F4D">
        <w:rPr>
          <w:rFonts w:ascii="Times New Roman" w:hAnsi="Times New Roman" w:cs="Times New Roman"/>
          <w:sz w:val="24"/>
          <w:szCs w:val="24"/>
        </w:rPr>
        <w:tab/>
      </w:r>
    </w:p>
    <w:p w:rsidR="000D1F4D" w:rsidRDefault="001F1CA2" w:rsidP="00F05266">
      <w:pPr>
        <w:spacing w:after="0" w:line="480" w:lineRule="auto"/>
        <w:ind w:left="142"/>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4C861EE9" wp14:editId="505CA62D">
            <wp:extent cx="5600700" cy="942748"/>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hree - Verse Two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00700" cy="942748"/>
                    </a:xfrm>
                    <a:prstGeom prst="rect">
                      <a:avLst/>
                    </a:prstGeom>
                  </pic:spPr>
                </pic:pic>
              </a:graphicData>
            </a:graphic>
          </wp:inline>
        </w:drawing>
      </w:r>
    </w:p>
    <w:p w:rsidR="001F1CA2" w:rsidRDefault="001F1CA2" w:rsidP="001F1CA2">
      <w:pPr>
        <w:spacing w:after="0" w:line="480" w:lineRule="auto"/>
        <w:jc w:val="center"/>
        <w:rPr>
          <w:rFonts w:ascii="Times New Roman" w:hAnsi="Times New Roman" w:cs="Times New Roman"/>
          <w:sz w:val="24"/>
          <w:szCs w:val="24"/>
        </w:rPr>
      </w:pPr>
      <w:r w:rsidRPr="00174A27">
        <w:rPr>
          <w:rFonts w:ascii="Times New Roman" w:hAnsi="Times New Roman" w:cs="Times New Roman"/>
          <w:i/>
          <w:sz w:val="24"/>
          <w:szCs w:val="24"/>
        </w:rPr>
        <w:t xml:space="preserve">Figure </w:t>
      </w:r>
      <w:r w:rsidR="00BF08BA">
        <w:rPr>
          <w:rFonts w:ascii="Times New Roman" w:hAnsi="Times New Roman" w:cs="Times New Roman"/>
          <w:i/>
          <w:sz w:val="24"/>
          <w:szCs w:val="24"/>
        </w:rPr>
        <w:t>5</w:t>
      </w:r>
      <w:r w:rsidRPr="00174A27">
        <w:rPr>
          <w:rFonts w:ascii="Times New Roman" w:hAnsi="Times New Roman" w:cs="Times New Roman"/>
          <w:i/>
          <w:sz w:val="24"/>
          <w:szCs w:val="24"/>
        </w:rPr>
        <w:t>.</w:t>
      </w:r>
      <w:r w:rsidR="00BF08BA">
        <w:rPr>
          <w:rFonts w:ascii="Times New Roman" w:hAnsi="Times New Roman" w:cs="Times New Roman"/>
          <w:i/>
          <w:sz w:val="24"/>
          <w:szCs w:val="24"/>
        </w:rPr>
        <w:t>3</w:t>
      </w:r>
      <w:r w:rsidRPr="00174A27">
        <w:rPr>
          <w:rFonts w:ascii="Times New Roman" w:hAnsi="Times New Roman" w:cs="Times New Roman"/>
          <w:i/>
          <w:sz w:val="24"/>
          <w:szCs w:val="24"/>
        </w:rPr>
        <w:t xml:space="preserve"> – </w:t>
      </w:r>
      <w:r>
        <w:rPr>
          <w:rFonts w:ascii="Times New Roman" w:hAnsi="Times New Roman" w:cs="Times New Roman"/>
          <w:i/>
          <w:sz w:val="24"/>
          <w:szCs w:val="24"/>
        </w:rPr>
        <w:t>Take Away My Pain</w:t>
      </w:r>
      <w:r w:rsidRPr="00174A27">
        <w:rPr>
          <w:rFonts w:ascii="Times New Roman" w:hAnsi="Times New Roman" w:cs="Times New Roman"/>
          <w:i/>
          <w:sz w:val="24"/>
          <w:szCs w:val="24"/>
        </w:rPr>
        <w:t xml:space="preserve"> – </w:t>
      </w:r>
      <w:r>
        <w:rPr>
          <w:rFonts w:ascii="Times New Roman" w:hAnsi="Times New Roman" w:cs="Times New Roman"/>
          <w:i/>
          <w:sz w:val="24"/>
          <w:szCs w:val="24"/>
        </w:rPr>
        <w:t>Verse Two</w:t>
      </w:r>
    </w:p>
    <w:p w:rsidR="000D1F4D" w:rsidRDefault="001F1CA2"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D1F4D">
        <w:rPr>
          <w:rFonts w:ascii="Times New Roman" w:hAnsi="Times New Roman" w:cs="Times New Roman"/>
          <w:sz w:val="24"/>
          <w:szCs w:val="24"/>
        </w:rPr>
        <w:t xml:space="preserve">These two lines provide important information about the relationship between the characters. Firstly, there is social </w:t>
      </w:r>
      <w:proofErr w:type="spellStart"/>
      <w:r w:rsidR="000D1F4D">
        <w:rPr>
          <w:rFonts w:ascii="Times New Roman" w:hAnsi="Times New Roman" w:cs="Times New Roman"/>
          <w:sz w:val="24"/>
          <w:szCs w:val="24"/>
        </w:rPr>
        <w:t>deixis</w:t>
      </w:r>
      <w:proofErr w:type="spellEnd"/>
      <w:r w:rsidR="000D1F4D">
        <w:rPr>
          <w:rFonts w:ascii="Times New Roman" w:hAnsi="Times New Roman" w:cs="Times New Roman"/>
          <w:sz w:val="24"/>
          <w:szCs w:val="24"/>
        </w:rPr>
        <w:t xml:space="preserve"> in the third line through the colloquial noun phrase ‘babe’, which suggests that the man lying in the bed and the woman standing by his bed know each other quite well and are a couple. Their close relationship is also emphasised through the proximity implied by the present participle verb ‘coming’ in the next line. Using the word ‘coming’ instead of ‘going’ implies that the speaker is projecting his deictic centre into that of the female addressee, because the verb ‘coming’ reflects the deictic centre of the female character who is waiting for the speaker to return home.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Secondly, the potential death of the male character is alluded to through the predica</w:t>
      </w:r>
      <w:r w:rsidR="00CA40FC">
        <w:rPr>
          <w:rFonts w:ascii="Times New Roman" w:hAnsi="Times New Roman" w:cs="Times New Roman"/>
          <w:sz w:val="24"/>
          <w:szCs w:val="24"/>
        </w:rPr>
        <w:t xml:space="preserve">te of mental engagement ‘guess’, </w:t>
      </w:r>
      <w:r>
        <w:rPr>
          <w:rFonts w:ascii="Times New Roman" w:hAnsi="Times New Roman" w:cs="Times New Roman"/>
          <w:sz w:val="24"/>
          <w:szCs w:val="24"/>
        </w:rPr>
        <w:t>the negative modal verb ‘won’t’</w:t>
      </w:r>
      <w:r w:rsidR="00CA40FC">
        <w:rPr>
          <w:rFonts w:ascii="Times New Roman" w:hAnsi="Times New Roman" w:cs="Times New Roman"/>
          <w:sz w:val="24"/>
          <w:szCs w:val="24"/>
        </w:rPr>
        <w:t xml:space="preserve"> and also the negated act of ‘coming home’</w:t>
      </w:r>
      <w:r>
        <w:rPr>
          <w:rFonts w:ascii="Times New Roman" w:hAnsi="Times New Roman" w:cs="Times New Roman"/>
          <w:sz w:val="24"/>
          <w:szCs w:val="24"/>
        </w:rPr>
        <w:t xml:space="preserve"> in the fourth line. At this point, listeners who are not familiar with the song and do not possess the schemas suggested above would have a clearer understanding of what the song is about overall: the potential loss of a family member and feelings of bereavement as a result. They would also regard the two characters, the male lying in the bed and the female, as a couple and the narrator as possibly another member of the family. So far, it is not clear whether the narrator is a child, a brother or any other relative for that matter.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At the beginning of the fifth line ‘they just took away all my promises’, there is an ambiguity of voices. On the one hand, the words are sung in a lower register once again which can initiate a perceptual deictic push back into the deictic centre of the narrator. On the </w:t>
      </w:r>
      <w:r>
        <w:rPr>
          <w:rFonts w:ascii="Times New Roman" w:hAnsi="Times New Roman" w:cs="Times New Roman"/>
          <w:sz w:val="24"/>
          <w:szCs w:val="24"/>
        </w:rPr>
        <w:lastRenderedPageBreak/>
        <w:t xml:space="preserve">other hand, the use of the pronouns ‘they’ and ‘my’ can also act as deictic cues that in turn maintain the deictic centre of the patient instead.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There is also a temporal deictic shift in the same line through the change in tense from future (‘won’t’) to past (‘took’), implying perhaps that this group of people (represented through the distal </w:t>
      </w:r>
      <w:proofErr w:type="spellStart"/>
      <w:r>
        <w:rPr>
          <w:rFonts w:ascii="Times New Roman" w:hAnsi="Times New Roman" w:cs="Times New Roman"/>
          <w:sz w:val="24"/>
          <w:szCs w:val="24"/>
        </w:rPr>
        <w:t>deixis</w:t>
      </w:r>
      <w:proofErr w:type="spellEnd"/>
      <w:r>
        <w:rPr>
          <w:rFonts w:ascii="Times New Roman" w:hAnsi="Times New Roman" w:cs="Times New Roman"/>
          <w:sz w:val="24"/>
          <w:szCs w:val="24"/>
        </w:rPr>
        <w:t xml:space="preserve"> of the third person plural pronoun ‘they’), who are most likely doctors or nurses, had initially promised sometime in the past that the man would recover.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There is also deviance here in the way in which the line is phrased. Usually, verbs such as ‘to keep’ or ‘to break’, when used in conjunction with ‘promise’, suggest that someone did not keep their word: to keep a promise; to break a promise. Using the verb of motion ‘to take away’ instead emphasises the theme of bereavement even more</w:t>
      </w:r>
      <w:r w:rsidR="00D10D22">
        <w:rPr>
          <w:rFonts w:ascii="Times New Roman" w:hAnsi="Times New Roman" w:cs="Times New Roman"/>
          <w:sz w:val="24"/>
          <w:szCs w:val="24"/>
        </w:rPr>
        <w:t xml:space="preserve"> </w:t>
      </w:r>
      <w:r w:rsidR="00D10D22" w:rsidRPr="00D10D22">
        <w:rPr>
          <w:sz w:val="24"/>
        </w:rPr>
        <w:t xml:space="preserve">because the promises are not kept or broken, as one might expect, but removed all together, suggesting an obliteration or a loss. </w:t>
      </w:r>
      <w:r>
        <w:rPr>
          <w:rFonts w:ascii="Times New Roman" w:hAnsi="Times New Roman" w:cs="Times New Roman"/>
          <w:sz w:val="24"/>
          <w:szCs w:val="24"/>
        </w:rPr>
        <w:t xml:space="preserve">Also, using the first person pronoun ‘my’ in possessive form implies that perhaps initially it was the narrator who had promised their loved one that they would survive as an act of hope. Taking away these promises suggests that they have been deprived of hope because the doctors/nurses had bad news to share.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the last line of the second verse, the deictic centre of the narrator is </w:t>
      </w:r>
      <w:r w:rsidR="00E60762">
        <w:rPr>
          <w:rFonts w:ascii="Times New Roman" w:hAnsi="Times New Roman" w:cs="Times New Roman"/>
          <w:sz w:val="24"/>
          <w:szCs w:val="24"/>
        </w:rPr>
        <w:t>reinstated</w:t>
      </w:r>
      <w:r>
        <w:rPr>
          <w:rFonts w:ascii="Times New Roman" w:hAnsi="Times New Roman" w:cs="Times New Roman"/>
          <w:sz w:val="24"/>
          <w:szCs w:val="24"/>
        </w:rPr>
        <w:t xml:space="preserve"> through the predicate in imperative mode ‘make’ in ‘make them take away my pain’. Similarly to the last two lines of the first verse, in my own listening, the lower register with which the words are sung implies that this is an interior monologue that the narrator is having with someone.</w:t>
      </w:r>
      <w:r w:rsidR="00131AF1">
        <w:rPr>
          <w:rFonts w:ascii="Times New Roman" w:hAnsi="Times New Roman" w:cs="Times New Roman"/>
          <w:sz w:val="24"/>
          <w:szCs w:val="24"/>
        </w:rPr>
        <w:t xml:space="preserve"> The </w:t>
      </w:r>
      <w:r w:rsidR="00131AF1" w:rsidRPr="00131AF1">
        <w:rPr>
          <w:sz w:val="24"/>
          <w:szCs w:val="24"/>
        </w:rPr>
        <w:t>shift in pitch indicates where the voice of the patient stops and the deictic centre of the narrator is reinstated.</w:t>
      </w:r>
      <w:r>
        <w:rPr>
          <w:rFonts w:ascii="Times New Roman" w:hAnsi="Times New Roman" w:cs="Times New Roman"/>
          <w:sz w:val="24"/>
          <w:szCs w:val="24"/>
        </w:rPr>
        <w:t xml:space="preserve"> Furthermore, the schemas that I possess about the song and the band</w:t>
      </w:r>
      <w:r w:rsidR="00D77E77">
        <w:rPr>
          <w:rFonts w:ascii="Times New Roman" w:hAnsi="Times New Roman" w:cs="Times New Roman"/>
          <w:sz w:val="24"/>
          <w:szCs w:val="24"/>
        </w:rPr>
        <w:t xml:space="preserve"> in general</w:t>
      </w:r>
      <w:r>
        <w:rPr>
          <w:rFonts w:ascii="Times New Roman" w:hAnsi="Times New Roman" w:cs="Times New Roman"/>
          <w:sz w:val="24"/>
          <w:szCs w:val="24"/>
        </w:rPr>
        <w:t xml:space="preserve"> help me to infer that this ‘you’</w:t>
      </w:r>
      <w:r w:rsidR="00E60762">
        <w:rPr>
          <w:rFonts w:ascii="Times New Roman" w:hAnsi="Times New Roman" w:cs="Times New Roman"/>
          <w:sz w:val="24"/>
          <w:szCs w:val="24"/>
        </w:rPr>
        <w:t xml:space="preserve"> addressee</w:t>
      </w:r>
      <w:r>
        <w:rPr>
          <w:rFonts w:ascii="Times New Roman" w:hAnsi="Times New Roman" w:cs="Times New Roman"/>
          <w:sz w:val="24"/>
          <w:szCs w:val="24"/>
        </w:rPr>
        <w:t xml:space="preserve"> is probably God.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However, even listeners who do not possess these schemas may come to the same conclusion through the schema of the JUDEO-CHRISTIAN GOD: the implied </w:t>
      </w:r>
      <w:r>
        <w:rPr>
          <w:rFonts w:ascii="Times New Roman" w:hAnsi="Times New Roman" w:cs="Times New Roman"/>
          <w:sz w:val="24"/>
          <w:szCs w:val="24"/>
        </w:rPr>
        <w:lastRenderedPageBreak/>
        <w:t xml:space="preserve">addressee of the imperative in this line has the power to make the doctors heal the </w:t>
      </w:r>
      <w:r w:rsidR="00CB52F7">
        <w:rPr>
          <w:rFonts w:ascii="Times New Roman" w:hAnsi="Times New Roman" w:cs="Times New Roman"/>
          <w:sz w:val="24"/>
          <w:szCs w:val="24"/>
        </w:rPr>
        <w:t>character-narrator</w:t>
      </w:r>
      <w:r w:rsidR="00756272">
        <w:rPr>
          <w:rFonts w:ascii="Times New Roman" w:hAnsi="Times New Roman" w:cs="Times New Roman"/>
          <w:sz w:val="24"/>
          <w:szCs w:val="24"/>
        </w:rPr>
        <w:t>’s emotional pain</w:t>
      </w:r>
      <w:r>
        <w:rPr>
          <w:rFonts w:ascii="Times New Roman" w:hAnsi="Times New Roman" w:cs="Times New Roman"/>
          <w:sz w:val="24"/>
          <w:szCs w:val="24"/>
        </w:rPr>
        <w:t xml:space="preserve">. </w:t>
      </w:r>
      <w:r w:rsidR="00827DF5">
        <w:rPr>
          <w:rFonts w:ascii="Times New Roman" w:hAnsi="Times New Roman" w:cs="Times New Roman"/>
          <w:sz w:val="24"/>
          <w:szCs w:val="24"/>
        </w:rPr>
        <w:t>T</w:t>
      </w:r>
      <w:r>
        <w:rPr>
          <w:rFonts w:ascii="Times New Roman" w:hAnsi="Times New Roman" w:cs="Times New Roman"/>
          <w:sz w:val="24"/>
          <w:szCs w:val="24"/>
        </w:rPr>
        <w:t xml:space="preserve">he </w:t>
      </w:r>
      <w:r w:rsidR="00827DF5">
        <w:rPr>
          <w:rFonts w:ascii="Times New Roman" w:hAnsi="Times New Roman" w:cs="Times New Roman"/>
          <w:sz w:val="24"/>
          <w:szCs w:val="24"/>
        </w:rPr>
        <w:t>character-</w:t>
      </w:r>
      <w:r>
        <w:rPr>
          <w:rFonts w:ascii="Times New Roman" w:hAnsi="Times New Roman" w:cs="Times New Roman"/>
          <w:sz w:val="24"/>
          <w:szCs w:val="24"/>
        </w:rPr>
        <w:t xml:space="preserve">narrator </w:t>
      </w:r>
      <w:r w:rsidR="00827DF5">
        <w:rPr>
          <w:rFonts w:ascii="Times New Roman" w:hAnsi="Times New Roman" w:cs="Times New Roman"/>
          <w:sz w:val="24"/>
          <w:szCs w:val="24"/>
        </w:rPr>
        <w:t>is blaming</w:t>
      </w:r>
      <w:r>
        <w:rPr>
          <w:rFonts w:ascii="Times New Roman" w:hAnsi="Times New Roman" w:cs="Times New Roman"/>
          <w:sz w:val="24"/>
          <w:szCs w:val="24"/>
        </w:rPr>
        <w:t xml:space="preserve"> the doctors/nurses for their pain instead of God. Furthermore, he </w:t>
      </w:r>
      <w:r w:rsidR="00EE59E8">
        <w:rPr>
          <w:rFonts w:ascii="Times New Roman" w:hAnsi="Times New Roman" w:cs="Times New Roman"/>
          <w:sz w:val="24"/>
          <w:szCs w:val="24"/>
        </w:rPr>
        <w:t xml:space="preserve">is demanding </w:t>
      </w:r>
      <w:r>
        <w:rPr>
          <w:rFonts w:ascii="Times New Roman" w:hAnsi="Times New Roman" w:cs="Times New Roman"/>
          <w:sz w:val="24"/>
          <w:szCs w:val="24"/>
        </w:rPr>
        <w:t xml:space="preserve">help from God through the imperative ‘make’, implying that there is some form of antagonism and tension between God and the narrator here. </w:t>
      </w:r>
    </w:p>
    <w:p w:rsidR="000D1F4D" w:rsidRPr="00810624" w:rsidRDefault="000D1F4D" w:rsidP="00495335">
      <w:pPr>
        <w:pStyle w:val="Heading3"/>
        <w:spacing w:line="480" w:lineRule="auto"/>
        <w:rPr>
          <w:sz w:val="28"/>
          <w:u w:val="single"/>
        </w:rPr>
      </w:pPr>
      <w:bookmarkStart w:id="57" w:name="_Toc49427263"/>
      <w:r w:rsidRPr="00810624">
        <w:rPr>
          <w:sz w:val="28"/>
          <w:u w:val="single"/>
        </w:rPr>
        <w:t>5.1.4 Bridge</w:t>
      </w:r>
      <w:bookmarkEnd w:id="57"/>
    </w:p>
    <w:p w:rsidR="000D1F4D" w:rsidRDefault="000D1F4D" w:rsidP="004953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second verse is followed by a repetition of the first chorus section (Chorus A) with the same words and same melodies, highlighting the narrator’s internal pain. The chorus is then followed by the bridge section</w:t>
      </w:r>
      <w:r w:rsidR="006D4BC9">
        <w:rPr>
          <w:rFonts w:ascii="Times New Roman" w:hAnsi="Times New Roman" w:cs="Times New Roman"/>
          <w:sz w:val="24"/>
          <w:szCs w:val="24"/>
        </w:rPr>
        <w:t xml:space="preserve"> (see Figure </w:t>
      </w:r>
      <w:r w:rsidR="00BF08BA">
        <w:rPr>
          <w:rFonts w:ascii="Times New Roman" w:hAnsi="Times New Roman" w:cs="Times New Roman"/>
          <w:sz w:val="24"/>
          <w:szCs w:val="24"/>
        </w:rPr>
        <w:t>5</w:t>
      </w:r>
      <w:r w:rsidR="006D4BC9">
        <w:rPr>
          <w:rFonts w:ascii="Times New Roman" w:hAnsi="Times New Roman" w:cs="Times New Roman"/>
          <w:sz w:val="24"/>
          <w:szCs w:val="24"/>
        </w:rPr>
        <w:t>.</w:t>
      </w:r>
      <w:r w:rsidR="00BF08BA">
        <w:rPr>
          <w:rFonts w:ascii="Times New Roman" w:hAnsi="Times New Roman" w:cs="Times New Roman"/>
          <w:sz w:val="24"/>
          <w:szCs w:val="24"/>
        </w:rPr>
        <w:t>4</w:t>
      </w:r>
      <w:r w:rsidR="006D4BC9">
        <w:rPr>
          <w:rFonts w:ascii="Times New Roman" w:hAnsi="Times New Roman" w:cs="Times New Roman"/>
          <w:sz w:val="24"/>
          <w:szCs w:val="24"/>
        </w:rPr>
        <w:t xml:space="preserve"> below)</w:t>
      </w:r>
      <w:r>
        <w:rPr>
          <w:rFonts w:ascii="Times New Roman" w:hAnsi="Times New Roman" w:cs="Times New Roman"/>
          <w:sz w:val="24"/>
          <w:szCs w:val="24"/>
        </w:rPr>
        <w:t>. In my own listening, the noun phrase ‘final scene’ in the first line initiates the schema of PLAY, consequently also creating the conceptual metaphor LIFE IS A PLAY. This metaphor is extended throughout the bridge section through repeated reference to elements in the PLAY domain</w:t>
      </w:r>
      <w:r w:rsidR="00046A88">
        <w:rPr>
          <w:rFonts w:ascii="Times New Roman" w:hAnsi="Times New Roman" w:cs="Times New Roman"/>
          <w:sz w:val="24"/>
          <w:szCs w:val="24"/>
        </w:rPr>
        <w:t xml:space="preserve"> such as</w:t>
      </w:r>
      <w:r>
        <w:rPr>
          <w:rFonts w:ascii="Times New Roman" w:hAnsi="Times New Roman" w:cs="Times New Roman"/>
          <w:sz w:val="24"/>
          <w:szCs w:val="24"/>
        </w:rPr>
        <w:t xml:space="preserve"> the noun phrase ‘the</w:t>
      </w:r>
      <w:r w:rsidR="00380D51">
        <w:rPr>
          <w:rFonts w:ascii="Times New Roman" w:hAnsi="Times New Roman" w:cs="Times New Roman"/>
          <w:sz w:val="24"/>
          <w:szCs w:val="24"/>
        </w:rPr>
        <w:t xml:space="preserve"> actor’ and the predicate ‘bows’</w:t>
      </w:r>
      <w:r>
        <w:rPr>
          <w:rFonts w:ascii="Times New Roman" w:hAnsi="Times New Roman" w:cs="Times New Roman"/>
          <w:sz w:val="24"/>
          <w:szCs w:val="24"/>
        </w:rPr>
        <w:t xml:space="preserve">. The descending melody emphasises the act of bowing, which is a </w:t>
      </w:r>
      <w:r w:rsidR="00BC5AC7">
        <w:rPr>
          <w:rFonts w:ascii="Times New Roman" w:hAnsi="Times New Roman" w:cs="Times New Roman"/>
          <w:sz w:val="24"/>
          <w:szCs w:val="24"/>
        </w:rPr>
        <w:t>metaphor</w:t>
      </w:r>
      <w:r>
        <w:rPr>
          <w:rFonts w:ascii="Times New Roman" w:hAnsi="Times New Roman" w:cs="Times New Roman"/>
          <w:sz w:val="24"/>
          <w:szCs w:val="24"/>
        </w:rPr>
        <w:t xml:space="preserve"> that also represents death: the actor bows out with dignity and humility after their last performance. </w:t>
      </w:r>
    </w:p>
    <w:p w:rsidR="008B64FA" w:rsidRDefault="008B64FA" w:rsidP="004953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domain of LIFE is emphasised further through reference to life and time in lines three and four: ‘and all those years/are gone somehow’. In the third line, there is a distal spatial deictic push into an unspecified past through the determiner ‘those’. The predeterminer ‘all’ implies that the narrator is referring to many years here, which in turn means that the actor is somewhat old. The predicate ‘are’ in the fourth line creates a temporal deictic pop back into the present moment of the song where the years of the past are already gone. In the vocal melody, ‘gone’ is sung with a lot of force and a high A4 note, reflecting the intense pain of the narrator.</w:t>
      </w:r>
    </w:p>
    <w:p w:rsidR="005361FA" w:rsidRDefault="00603AEC" w:rsidP="000D1F4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D5FE01F" wp14:editId="3225BB96">
            <wp:extent cx="5731510" cy="3502660"/>
            <wp:effectExtent l="0" t="0" r="2540" b="254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Four - Bridg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502660"/>
                    </a:xfrm>
                    <a:prstGeom prst="rect">
                      <a:avLst/>
                    </a:prstGeom>
                  </pic:spPr>
                </pic:pic>
              </a:graphicData>
            </a:graphic>
          </wp:inline>
        </w:drawing>
      </w:r>
    </w:p>
    <w:p w:rsidR="00603AEC" w:rsidRDefault="00603AEC" w:rsidP="00603AEC">
      <w:pPr>
        <w:spacing w:after="0" w:line="480" w:lineRule="auto"/>
        <w:jc w:val="center"/>
        <w:rPr>
          <w:rFonts w:ascii="Times New Roman" w:hAnsi="Times New Roman" w:cs="Times New Roman"/>
          <w:sz w:val="24"/>
          <w:szCs w:val="24"/>
        </w:rPr>
      </w:pPr>
      <w:r w:rsidRPr="00174A27">
        <w:rPr>
          <w:rFonts w:ascii="Times New Roman" w:hAnsi="Times New Roman" w:cs="Times New Roman"/>
          <w:i/>
          <w:sz w:val="24"/>
          <w:szCs w:val="24"/>
        </w:rPr>
        <w:t xml:space="preserve">Figure </w:t>
      </w:r>
      <w:r w:rsidR="00BF08BA">
        <w:rPr>
          <w:rFonts w:ascii="Times New Roman" w:hAnsi="Times New Roman" w:cs="Times New Roman"/>
          <w:i/>
          <w:sz w:val="24"/>
          <w:szCs w:val="24"/>
        </w:rPr>
        <w:t>5</w:t>
      </w:r>
      <w:r w:rsidRPr="00174A27">
        <w:rPr>
          <w:rFonts w:ascii="Times New Roman" w:hAnsi="Times New Roman" w:cs="Times New Roman"/>
          <w:i/>
          <w:sz w:val="24"/>
          <w:szCs w:val="24"/>
        </w:rPr>
        <w:t>.</w:t>
      </w:r>
      <w:r w:rsidR="00BF08BA">
        <w:rPr>
          <w:rFonts w:ascii="Times New Roman" w:hAnsi="Times New Roman" w:cs="Times New Roman"/>
          <w:i/>
          <w:sz w:val="24"/>
          <w:szCs w:val="24"/>
        </w:rPr>
        <w:t>4</w:t>
      </w:r>
      <w:r w:rsidRPr="00174A27">
        <w:rPr>
          <w:rFonts w:ascii="Times New Roman" w:hAnsi="Times New Roman" w:cs="Times New Roman"/>
          <w:i/>
          <w:sz w:val="24"/>
          <w:szCs w:val="24"/>
        </w:rPr>
        <w:t xml:space="preserve"> – </w:t>
      </w:r>
      <w:r>
        <w:rPr>
          <w:rFonts w:ascii="Times New Roman" w:hAnsi="Times New Roman" w:cs="Times New Roman"/>
          <w:i/>
          <w:sz w:val="24"/>
          <w:szCs w:val="24"/>
        </w:rPr>
        <w:t>Take Away My Pain</w:t>
      </w:r>
      <w:r w:rsidRPr="00174A27">
        <w:rPr>
          <w:rFonts w:ascii="Times New Roman" w:hAnsi="Times New Roman" w:cs="Times New Roman"/>
          <w:i/>
          <w:sz w:val="24"/>
          <w:szCs w:val="24"/>
        </w:rPr>
        <w:t xml:space="preserve"> – </w:t>
      </w:r>
      <w:r>
        <w:rPr>
          <w:rFonts w:ascii="Times New Roman" w:hAnsi="Times New Roman" w:cs="Times New Roman"/>
          <w:i/>
          <w:sz w:val="24"/>
          <w:szCs w:val="24"/>
        </w:rPr>
        <w:t>Bridge</w:t>
      </w:r>
    </w:p>
    <w:p w:rsidR="000D1F4D" w:rsidRDefault="00603AEC"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metaphor is extended further in lines five and six: ‘the crowd applauds/the curtain falls’.  The predicate ‘applauds’ implies that the crowd is showing respect towards the actor on the stage, suggesting that they had lived a good life. The curtain falling is crucial element of the metaphor because it implies that the end of the play represents the death of the actor.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Overall, in the bridge section, listeners are shifted into a different </w:t>
      </w:r>
      <w:proofErr w:type="spellStart"/>
      <w:r>
        <w:rPr>
          <w:rFonts w:ascii="Times New Roman" w:hAnsi="Times New Roman" w:cs="Times New Roman"/>
          <w:sz w:val="24"/>
          <w:szCs w:val="24"/>
        </w:rPr>
        <w:t>spatio</w:t>
      </w:r>
      <w:proofErr w:type="spellEnd"/>
      <w:r>
        <w:rPr>
          <w:rFonts w:ascii="Times New Roman" w:hAnsi="Times New Roman" w:cs="Times New Roman"/>
          <w:sz w:val="24"/>
          <w:szCs w:val="24"/>
        </w:rPr>
        <w:t>-temporal location: away from the hospital and onto an unknown stage. The extended metaphor LIFE IS A PLAY perhaps also suggests that life is merely a series of scenes where humans play certain roles that are assigned to them in order to conform and to fit into society (represented by the crowd here). The applause could be interpreted as the world’s recognition of the actor’s performance.</w:t>
      </w:r>
    </w:p>
    <w:p w:rsidR="00515325" w:rsidRDefault="00515325" w:rsidP="000D1F4D">
      <w:pPr>
        <w:spacing w:after="0" w:line="480" w:lineRule="auto"/>
        <w:jc w:val="both"/>
        <w:rPr>
          <w:rFonts w:ascii="Times New Roman" w:hAnsi="Times New Roman" w:cs="Times New Roman"/>
          <w:sz w:val="24"/>
          <w:szCs w:val="24"/>
        </w:rPr>
      </w:pPr>
    </w:p>
    <w:p w:rsidR="000D1F4D" w:rsidRPr="00810624" w:rsidRDefault="000D1F4D" w:rsidP="00495335">
      <w:pPr>
        <w:pStyle w:val="Heading3"/>
        <w:spacing w:line="480" w:lineRule="auto"/>
        <w:jc w:val="both"/>
        <w:rPr>
          <w:sz w:val="28"/>
          <w:u w:val="single"/>
        </w:rPr>
      </w:pPr>
      <w:bookmarkStart w:id="58" w:name="_Toc49427264"/>
      <w:r w:rsidRPr="00810624">
        <w:rPr>
          <w:sz w:val="28"/>
          <w:u w:val="single"/>
        </w:rPr>
        <w:lastRenderedPageBreak/>
        <w:t>5.1.5 Third Verse</w:t>
      </w:r>
      <w:bookmarkEnd w:id="58"/>
    </w:p>
    <w:p w:rsidR="000D1F4D" w:rsidRDefault="000D1F4D" w:rsidP="004953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bridge section is followed by a guitar solo, which is discussed in detail in the Music section (see below). Following the solo, the deictic centre of the narrator is maintained in the first line of the third verse: ‘I was standing by the edge of </w:t>
      </w:r>
      <w:r w:rsidR="00DB016B">
        <w:rPr>
          <w:rFonts w:ascii="Times New Roman" w:hAnsi="Times New Roman" w:cs="Times New Roman"/>
          <w:sz w:val="24"/>
          <w:szCs w:val="24"/>
        </w:rPr>
        <w:t>the</w:t>
      </w:r>
      <w:r>
        <w:rPr>
          <w:rFonts w:ascii="Times New Roman" w:hAnsi="Times New Roman" w:cs="Times New Roman"/>
          <w:sz w:val="24"/>
          <w:szCs w:val="24"/>
        </w:rPr>
        <w:t xml:space="preserve"> water’</w:t>
      </w:r>
      <w:r w:rsidR="0068504D">
        <w:rPr>
          <w:rFonts w:ascii="Times New Roman" w:hAnsi="Times New Roman" w:cs="Times New Roman"/>
          <w:sz w:val="24"/>
          <w:szCs w:val="24"/>
        </w:rPr>
        <w:t xml:space="preserve"> (see Figure 5.</w:t>
      </w:r>
      <w:r w:rsidR="00BF08BA">
        <w:rPr>
          <w:rFonts w:ascii="Times New Roman" w:hAnsi="Times New Roman" w:cs="Times New Roman"/>
          <w:sz w:val="24"/>
          <w:szCs w:val="24"/>
        </w:rPr>
        <w:t>5</w:t>
      </w:r>
      <w:r w:rsidR="00B60250">
        <w:rPr>
          <w:rFonts w:ascii="Times New Roman" w:hAnsi="Times New Roman" w:cs="Times New Roman"/>
          <w:sz w:val="24"/>
          <w:szCs w:val="24"/>
        </w:rPr>
        <w:t xml:space="preserve"> below</w:t>
      </w:r>
      <w:r w:rsidR="0068504D">
        <w:rPr>
          <w:rFonts w:ascii="Times New Roman" w:hAnsi="Times New Roman" w:cs="Times New Roman"/>
          <w:sz w:val="24"/>
          <w:szCs w:val="24"/>
        </w:rPr>
        <w:t>)</w:t>
      </w:r>
      <w:r>
        <w:rPr>
          <w:rFonts w:ascii="Times New Roman" w:hAnsi="Times New Roman" w:cs="Times New Roman"/>
          <w:sz w:val="24"/>
          <w:szCs w:val="24"/>
        </w:rPr>
        <w:t xml:space="preserve">. Through the temporal </w:t>
      </w:r>
      <w:proofErr w:type="spellStart"/>
      <w:r>
        <w:rPr>
          <w:rFonts w:ascii="Times New Roman" w:hAnsi="Times New Roman" w:cs="Times New Roman"/>
          <w:sz w:val="24"/>
          <w:szCs w:val="24"/>
        </w:rPr>
        <w:t>deixis</w:t>
      </w:r>
      <w:proofErr w:type="spellEnd"/>
      <w:r>
        <w:rPr>
          <w:rFonts w:ascii="Times New Roman" w:hAnsi="Times New Roman" w:cs="Times New Roman"/>
          <w:sz w:val="24"/>
          <w:szCs w:val="24"/>
        </w:rPr>
        <w:t xml:space="preserve"> of the past continuous verb ‘was standing’, and the spatial </w:t>
      </w:r>
      <w:proofErr w:type="spellStart"/>
      <w:r>
        <w:rPr>
          <w:rFonts w:ascii="Times New Roman" w:hAnsi="Times New Roman" w:cs="Times New Roman"/>
          <w:sz w:val="24"/>
          <w:szCs w:val="24"/>
        </w:rPr>
        <w:t>deixis</w:t>
      </w:r>
      <w:proofErr w:type="spellEnd"/>
      <w:r>
        <w:rPr>
          <w:rFonts w:ascii="Times New Roman" w:hAnsi="Times New Roman" w:cs="Times New Roman"/>
          <w:sz w:val="24"/>
          <w:szCs w:val="24"/>
        </w:rPr>
        <w:t xml:space="preserve"> of the adverb of location ‘by the edge’, listeners are transported to an unspecified location, away from the more formal settings like the hospital room and the stage to a more natural one that contains water.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deictic centre of the narrator is maintained in the second line through the predicate of perception ‘I noticed’. Furthermore, there is also perceptual </w:t>
      </w:r>
      <w:proofErr w:type="spellStart"/>
      <w:r>
        <w:rPr>
          <w:rFonts w:ascii="Times New Roman" w:hAnsi="Times New Roman" w:cs="Times New Roman"/>
          <w:sz w:val="24"/>
          <w:szCs w:val="24"/>
        </w:rPr>
        <w:t>deixis</w:t>
      </w:r>
      <w:proofErr w:type="spellEnd"/>
      <w:r>
        <w:rPr>
          <w:rFonts w:ascii="Times New Roman" w:hAnsi="Times New Roman" w:cs="Times New Roman"/>
          <w:sz w:val="24"/>
          <w:szCs w:val="24"/>
        </w:rPr>
        <w:t xml:space="preserve"> through the presence of the noun phrases ‘reflection’ and ‘waves’, which perhaps suggests that the narrator is seeking solitude in order to reflect upon their loss. </w:t>
      </w:r>
    </w:p>
    <w:p w:rsidR="00B60250"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the third line of verse three: ‘then I saw you looking back at me’, the scene is developed further. The first person pronoun ‘I’ stays in subject position, maintaining the deictic centre of the narrator, while ‘you’ is in object position. It is not clear what character ‘you’ is referring to here. On the one hand, it could be the now deceased character staring back at the narrator from the afterlife, highlighting the strong bond between the two. On the other hand, it could be God instead looking back at the narrator. However, similarly to verses one and two, there is a shift into a higher register in the vocal melody in lines three and four: </w:t>
      </w:r>
      <w:r w:rsidR="00515325">
        <w:rPr>
          <w:rFonts w:ascii="Times New Roman" w:hAnsi="Times New Roman" w:cs="Times New Roman"/>
          <w:sz w:val="24"/>
          <w:szCs w:val="24"/>
        </w:rPr>
        <w:t>‘then I saw you looking back at me/and I knew that for a moment’. Because of the melodic patterns that have been established so far in the previous verses, listeners may associate this change in register with the deceased character instead of God.</w:t>
      </w:r>
      <w:r w:rsidR="00515325" w:rsidRPr="00515325">
        <w:rPr>
          <w:rFonts w:ascii="Times New Roman" w:hAnsi="Times New Roman" w:cs="Times New Roman"/>
          <w:sz w:val="24"/>
          <w:szCs w:val="24"/>
        </w:rPr>
        <w:t xml:space="preserve"> </w:t>
      </w:r>
      <w:r w:rsidR="00515325">
        <w:rPr>
          <w:rFonts w:ascii="Times New Roman" w:hAnsi="Times New Roman" w:cs="Times New Roman"/>
          <w:sz w:val="24"/>
          <w:szCs w:val="24"/>
        </w:rPr>
        <w:t xml:space="preserve">As such, it is more likely that the ‘you’ here is referring to the father figure. Furthermore, the social </w:t>
      </w:r>
      <w:proofErr w:type="spellStart"/>
      <w:r w:rsidR="00515325">
        <w:rPr>
          <w:rFonts w:ascii="Times New Roman" w:hAnsi="Times New Roman" w:cs="Times New Roman"/>
          <w:sz w:val="24"/>
          <w:szCs w:val="24"/>
        </w:rPr>
        <w:t>deixis</w:t>
      </w:r>
      <w:proofErr w:type="spellEnd"/>
      <w:r w:rsidR="00515325">
        <w:rPr>
          <w:rFonts w:ascii="Times New Roman" w:hAnsi="Times New Roman" w:cs="Times New Roman"/>
          <w:sz w:val="24"/>
          <w:szCs w:val="24"/>
        </w:rPr>
        <w:t xml:space="preserve"> in the fifth line: ‘you were calling out my name’, suggests that there is a close bond between the narrator and the ‘you’ mentioned in these lines. </w:t>
      </w:r>
    </w:p>
    <w:p w:rsidR="00B60250" w:rsidRDefault="00B60250" w:rsidP="000D1F4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C9A376A" wp14:editId="734CDA1C">
            <wp:extent cx="5731510" cy="3947795"/>
            <wp:effectExtent l="0" t="0" r="254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Five - Verse Three.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3947795"/>
                    </a:xfrm>
                    <a:prstGeom prst="rect">
                      <a:avLst/>
                    </a:prstGeom>
                  </pic:spPr>
                </pic:pic>
              </a:graphicData>
            </a:graphic>
          </wp:inline>
        </w:drawing>
      </w:r>
    </w:p>
    <w:p w:rsidR="00B60250" w:rsidRDefault="00B60250" w:rsidP="00B60250">
      <w:pPr>
        <w:spacing w:after="0" w:line="480" w:lineRule="auto"/>
        <w:jc w:val="center"/>
        <w:rPr>
          <w:rFonts w:ascii="Times New Roman" w:hAnsi="Times New Roman" w:cs="Times New Roman"/>
          <w:sz w:val="24"/>
          <w:szCs w:val="24"/>
        </w:rPr>
      </w:pPr>
      <w:r w:rsidRPr="00174A27">
        <w:rPr>
          <w:rFonts w:ascii="Times New Roman" w:hAnsi="Times New Roman" w:cs="Times New Roman"/>
          <w:i/>
          <w:sz w:val="24"/>
          <w:szCs w:val="24"/>
        </w:rPr>
        <w:t xml:space="preserve">Figure </w:t>
      </w:r>
      <w:r>
        <w:rPr>
          <w:rFonts w:ascii="Times New Roman" w:hAnsi="Times New Roman" w:cs="Times New Roman"/>
          <w:i/>
          <w:sz w:val="24"/>
          <w:szCs w:val="24"/>
        </w:rPr>
        <w:t>5</w:t>
      </w:r>
      <w:r w:rsidRPr="00174A27">
        <w:rPr>
          <w:rFonts w:ascii="Times New Roman" w:hAnsi="Times New Roman" w:cs="Times New Roman"/>
          <w:i/>
          <w:sz w:val="24"/>
          <w:szCs w:val="24"/>
        </w:rPr>
        <w:t>.</w:t>
      </w:r>
      <w:r w:rsidR="00BF08BA">
        <w:rPr>
          <w:rFonts w:ascii="Times New Roman" w:hAnsi="Times New Roman" w:cs="Times New Roman"/>
          <w:i/>
          <w:sz w:val="24"/>
          <w:szCs w:val="24"/>
        </w:rPr>
        <w:t>5</w:t>
      </w:r>
      <w:r w:rsidRPr="00174A27">
        <w:rPr>
          <w:rFonts w:ascii="Times New Roman" w:hAnsi="Times New Roman" w:cs="Times New Roman"/>
          <w:i/>
          <w:sz w:val="24"/>
          <w:szCs w:val="24"/>
        </w:rPr>
        <w:t xml:space="preserve"> – </w:t>
      </w:r>
      <w:r>
        <w:rPr>
          <w:rFonts w:ascii="Times New Roman" w:hAnsi="Times New Roman" w:cs="Times New Roman"/>
          <w:i/>
          <w:sz w:val="24"/>
          <w:szCs w:val="24"/>
        </w:rPr>
        <w:t>Take Away My Pain</w:t>
      </w:r>
      <w:r w:rsidRPr="00174A27">
        <w:rPr>
          <w:rFonts w:ascii="Times New Roman" w:hAnsi="Times New Roman" w:cs="Times New Roman"/>
          <w:i/>
          <w:sz w:val="24"/>
          <w:szCs w:val="24"/>
        </w:rPr>
        <w:t xml:space="preserve"> – </w:t>
      </w:r>
      <w:r>
        <w:rPr>
          <w:rFonts w:ascii="Times New Roman" w:hAnsi="Times New Roman" w:cs="Times New Roman"/>
          <w:i/>
          <w:sz w:val="24"/>
          <w:szCs w:val="24"/>
        </w:rPr>
        <w:t>Verse Three</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One could argue that because the narrator is very religious, they could also have a very similar, close relationship with God as well. However, in my own listening, the five second rest between the fifth line: ‘you were calling out my name’ and the sixth line: ‘you took away my hero’, as well as the social deictic reference to ‘my hero’, both help me to distinguish the ‘you’ in lines three to five, which refers to the deceased character, from the ‘you’ in lines six and seven, which represents God. Furthermore, the ability to kill or the take away something on demand reinforces the schema of the JUDEO-CHRISTIAN GOD through the concept of omnipotence. This can also help listeners differentiate the two deictic centres</w:t>
      </w:r>
      <w:r w:rsidR="007677A5">
        <w:rPr>
          <w:rFonts w:ascii="Times New Roman" w:hAnsi="Times New Roman" w:cs="Times New Roman"/>
          <w:sz w:val="24"/>
          <w:szCs w:val="24"/>
        </w:rPr>
        <w:t xml:space="preserve"> being addressed by the main character-narrator</w:t>
      </w:r>
      <w:r>
        <w:rPr>
          <w:rFonts w:ascii="Times New Roman" w:hAnsi="Times New Roman" w:cs="Times New Roman"/>
          <w:sz w:val="24"/>
          <w:szCs w:val="24"/>
        </w:rPr>
        <w:t xml:space="preserve">.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the last line of the verse, there is another temporal deictic push through the modal verb ‘will’ in the interrogative line ‘will you take away my pain’. Similarly to the last line of the first verse, where the line sung was ‘can you take away my pain’, the narrator </w:t>
      </w:r>
      <w:r>
        <w:rPr>
          <w:rFonts w:ascii="Times New Roman" w:hAnsi="Times New Roman" w:cs="Times New Roman"/>
          <w:sz w:val="24"/>
          <w:szCs w:val="24"/>
        </w:rPr>
        <w:lastRenderedPageBreak/>
        <w:t xml:space="preserve">returns to a more subservient and less defiant state whereby they are asking for help instead of making demands </w:t>
      </w:r>
      <w:r w:rsidR="00A00F95">
        <w:rPr>
          <w:rFonts w:ascii="Times New Roman" w:hAnsi="Times New Roman" w:cs="Times New Roman"/>
          <w:sz w:val="24"/>
          <w:szCs w:val="24"/>
        </w:rPr>
        <w:t>as they did with the imperative in verse two.</w:t>
      </w:r>
    </w:p>
    <w:p w:rsidR="000D1F4D" w:rsidRPr="00810624" w:rsidRDefault="000D1F4D" w:rsidP="00495335">
      <w:pPr>
        <w:pStyle w:val="Heading3"/>
        <w:spacing w:line="480" w:lineRule="auto"/>
        <w:rPr>
          <w:sz w:val="28"/>
          <w:u w:val="single"/>
        </w:rPr>
      </w:pPr>
      <w:bookmarkStart w:id="59" w:name="_Toc49427265"/>
      <w:r w:rsidRPr="00810624">
        <w:rPr>
          <w:sz w:val="28"/>
          <w:u w:val="single"/>
        </w:rPr>
        <w:t>5.1.6 Chorus B</w:t>
      </w:r>
      <w:bookmarkEnd w:id="59"/>
    </w:p>
    <w:p w:rsidR="000D1F4D" w:rsidRDefault="000D1F4D" w:rsidP="004953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last chorus of the song is sung with the same melodies as the first two choruses discussed above, but contains different phrases in certain lines</w:t>
      </w:r>
      <w:r w:rsidR="004339C1">
        <w:rPr>
          <w:rFonts w:ascii="Times New Roman" w:hAnsi="Times New Roman" w:cs="Times New Roman"/>
          <w:sz w:val="24"/>
          <w:szCs w:val="24"/>
        </w:rPr>
        <w:t xml:space="preserve"> (see Figure </w:t>
      </w:r>
      <w:r w:rsidR="00BF08BA">
        <w:rPr>
          <w:rFonts w:ascii="Times New Roman" w:hAnsi="Times New Roman" w:cs="Times New Roman"/>
          <w:sz w:val="24"/>
          <w:szCs w:val="24"/>
        </w:rPr>
        <w:t>5</w:t>
      </w:r>
      <w:r w:rsidR="004339C1">
        <w:rPr>
          <w:rFonts w:ascii="Times New Roman" w:hAnsi="Times New Roman" w:cs="Times New Roman"/>
          <w:sz w:val="24"/>
          <w:szCs w:val="24"/>
        </w:rPr>
        <w:t>.</w:t>
      </w:r>
      <w:r w:rsidR="00BF08BA">
        <w:rPr>
          <w:rFonts w:ascii="Times New Roman" w:hAnsi="Times New Roman" w:cs="Times New Roman"/>
          <w:sz w:val="24"/>
          <w:szCs w:val="24"/>
        </w:rPr>
        <w:t>6</w:t>
      </w:r>
      <w:r w:rsidR="004339C1">
        <w:rPr>
          <w:rFonts w:ascii="Times New Roman" w:hAnsi="Times New Roman" w:cs="Times New Roman"/>
          <w:sz w:val="24"/>
          <w:szCs w:val="24"/>
        </w:rPr>
        <w:t xml:space="preserve"> below)</w:t>
      </w:r>
      <w:r>
        <w:rPr>
          <w:rFonts w:ascii="Times New Roman" w:hAnsi="Times New Roman" w:cs="Times New Roman"/>
          <w:sz w:val="24"/>
          <w:szCs w:val="24"/>
        </w:rPr>
        <w:t>. The spatial adverb ‘outside’ is replaced with ‘inside’ here in the second line: ‘let the cold inside’. In my own listening, this juxtaposition makes it difficult to interpret the lines because it disrupts the semantic linearity of the chorus section overall. On one hand, the narrator wants to be liberated from their pain, on the other hand however, they wish to endure the pain: ‘let the cold inside/it’s time to let it rain/there’s nothing left to hide’. Again, the concept of rain is used to represent sorrow and depression here, and the narrator is no longer trying to hide his inner feelings.</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the second part of the chorus section, the ‘you’ in the lines ‘without you in my life/till you come knocking at my door’ no longer refers to God, but to the deceased character, because the lines imply that ‘you’ has passed away. Furthermore, the lines suggest that the narrator is no longer afraid and is going through the process of coming to terms with their loss. This is especially emphasised through the present continuous tense ‘I’m learning’, implying that they have not yet fully accepted the death of their loved one. </w:t>
      </w:r>
    </w:p>
    <w:p w:rsidR="005C0CE9"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the very last line: ‘till you come knocking at my door’, there is a spatial deictic push through the preposition ‘till’. T</w:t>
      </w:r>
      <w:r w:rsidRPr="008A5B1D">
        <w:rPr>
          <w:rFonts w:ascii="Times New Roman" w:hAnsi="Times New Roman" w:cs="Times New Roman"/>
          <w:sz w:val="24"/>
          <w:szCs w:val="24"/>
        </w:rPr>
        <w:t>he schemas of AFTERLIFE and RELIGION</w:t>
      </w:r>
      <w:r>
        <w:rPr>
          <w:rFonts w:ascii="Times New Roman" w:hAnsi="Times New Roman" w:cs="Times New Roman"/>
          <w:sz w:val="24"/>
          <w:szCs w:val="24"/>
        </w:rPr>
        <w:t xml:space="preserve"> are </w:t>
      </w:r>
      <w:r w:rsidR="00515325">
        <w:rPr>
          <w:rFonts w:ascii="Times New Roman" w:hAnsi="Times New Roman" w:cs="Times New Roman"/>
          <w:sz w:val="24"/>
          <w:szCs w:val="24"/>
        </w:rPr>
        <w:t xml:space="preserve">instantiated as listeners’ attention is shifted towards an unspecified time in the future when the roles are reversed and the deceased character is now knocking on the door of the narrator in heaven. The preposition ‘till’ indicates that the line is a dependent clause that is linked to the main clause ‘I’m learning to survive’. This in turn suggests that the narrator will never </w:t>
      </w:r>
    </w:p>
    <w:p w:rsidR="005C0CE9" w:rsidRDefault="005C0CE9" w:rsidP="000D1F4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6586712" wp14:editId="687703F7">
            <wp:extent cx="5731510" cy="3380105"/>
            <wp:effectExtent l="0" t="0" r="254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x - Chorus B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380105"/>
                    </a:xfrm>
                    <a:prstGeom prst="rect">
                      <a:avLst/>
                    </a:prstGeom>
                  </pic:spPr>
                </pic:pic>
              </a:graphicData>
            </a:graphic>
          </wp:inline>
        </w:drawing>
      </w:r>
    </w:p>
    <w:p w:rsidR="005C0CE9" w:rsidRDefault="005C0CE9" w:rsidP="000D1F4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8E0002F" wp14:editId="0473E2AB">
            <wp:extent cx="5731510" cy="2980055"/>
            <wp:effectExtent l="0" t="0" r="254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x - Chorus B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980055"/>
                    </a:xfrm>
                    <a:prstGeom prst="rect">
                      <a:avLst/>
                    </a:prstGeom>
                  </pic:spPr>
                </pic:pic>
              </a:graphicData>
            </a:graphic>
          </wp:inline>
        </w:drawing>
      </w:r>
    </w:p>
    <w:p w:rsidR="005C0CE9" w:rsidRDefault="005C0CE9" w:rsidP="005C0CE9">
      <w:pPr>
        <w:spacing w:after="0" w:line="480" w:lineRule="auto"/>
        <w:jc w:val="center"/>
        <w:rPr>
          <w:rFonts w:ascii="Times New Roman" w:hAnsi="Times New Roman" w:cs="Times New Roman"/>
          <w:sz w:val="24"/>
          <w:szCs w:val="24"/>
        </w:rPr>
      </w:pPr>
      <w:r w:rsidRPr="00174A27">
        <w:rPr>
          <w:rFonts w:ascii="Times New Roman" w:hAnsi="Times New Roman" w:cs="Times New Roman"/>
          <w:i/>
          <w:sz w:val="24"/>
          <w:szCs w:val="24"/>
        </w:rPr>
        <w:t xml:space="preserve">Figure </w:t>
      </w:r>
      <w:r w:rsidR="00BF08BA">
        <w:rPr>
          <w:rFonts w:ascii="Times New Roman" w:hAnsi="Times New Roman" w:cs="Times New Roman"/>
          <w:i/>
          <w:sz w:val="24"/>
          <w:szCs w:val="24"/>
        </w:rPr>
        <w:t>5</w:t>
      </w:r>
      <w:r w:rsidRPr="00174A27">
        <w:rPr>
          <w:rFonts w:ascii="Times New Roman" w:hAnsi="Times New Roman" w:cs="Times New Roman"/>
          <w:i/>
          <w:sz w:val="24"/>
          <w:szCs w:val="24"/>
        </w:rPr>
        <w:t>.</w:t>
      </w:r>
      <w:r w:rsidR="00BF08BA">
        <w:rPr>
          <w:rFonts w:ascii="Times New Roman" w:hAnsi="Times New Roman" w:cs="Times New Roman"/>
          <w:i/>
          <w:sz w:val="24"/>
          <w:szCs w:val="24"/>
        </w:rPr>
        <w:t>6</w:t>
      </w:r>
      <w:r w:rsidRPr="00174A27">
        <w:rPr>
          <w:rFonts w:ascii="Times New Roman" w:hAnsi="Times New Roman" w:cs="Times New Roman"/>
          <w:i/>
          <w:sz w:val="24"/>
          <w:szCs w:val="24"/>
        </w:rPr>
        <w:t xml:space="preserve"> – </w:t>
      </w:r>
      <w:r>
        <w:rPr>
          <w:rFonts w:ascii="Times New Roman" w:hAnsi="Times New Roman" w:cs="Times New Roman"/>
          <w:i/>
          <w:sz w:val="24"/>
          <w:szCs w:val="24"/>
        </w:rPr>
        <w:t>Take Away My Pain</w:t>
      </w:r>
      <w:r w:rsidRPr="00174A27">
        <w:rPr>
          <w:rFonts w:ascii="Times New Roman" w:hAnsi="Times New Roman" w:cs="Times New Roman"/>
          <w:i/>
          <w:sz w:val="24"/>
          <w:szCs w:val="24"/>
        </w:rPr>
        <w:t xml:space="preserve"> – </w:t>
      </w:r>
      <w:r>
        <w:rPr>
          <w:rFonts w:ascii="Times New Roman" w:hAnsi="Times New Roman" w:cs="Times New Roman"/>
          <w:i/>
          <w:sz w:val="24"/>
          <w:szCs w:val="24"/>
        </w:rPr>
        <w:t>Chorus B</w:t>
      </w:r>
    </w:p>
    <w:p w:rsidR="000D1F4D" w:rsidRDefault="00515325"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reach the end of this process of coming to terms with their loss</w:t>
      </w:r>
      <w:r w:rsidRPr="00515325">
        <w:rPr>
          <w:rFonts w:ascii="Times New Roman" w:hAnsi="Times New Roman" w:cs="Times New Roman"/>
          <w:sz w:val="24"/>
          <w:szCs w:val="24"/>
        </w:rPr>
        <w:t xml:space="preserve"> </w:t>
      </w:r>
      <w:r>
        <w:rPr>
          <w:rFonts w:ascii="Times New Roman" w:hAnsi="Times New Roman" w:cs="Times New Roman"/>
          <w:sz w:val="24"/>
          <w:szCs w:val="24"/>
        </w:rPr>
        <w:t xml:space="preserve">as they will carry on learning </w:t>
      </w:r>
      <w:r w:rsidR="000D1F4D">
        <w:rPr>
          <w:rFonts w:ascii="Times New Roman" w:hAnsi="Times New Roman" w:cs="Times New Roman"/>
          <w:sz w:val="24"/>
          <w:szCs w:val="24"/>
        </w:rPr>
        <w:t xml:space="preserve">until the day they die and are reunited with their loved one once again. </w:t>
      </w:r>
    </w:p>
    <w:p w:rsidR="000D1F4D" w:rsidRPr="00810624" w:rsidRDefault="000D1F4D" w:rsidP="00495335">
      <w:pPr>
        <w:pStyle w:val="Heading3"/>
        <w:spacing w:line="480" w:lineRule="auto"/>
        <w:rPr>
          <w:sz w:val="28"/>
          <w:u w:val="single"/>
        </w:rPr>
      </w:pPr>
      <w:bookmarkStart w:id="60" w:name="_Toc49427266"/>
      <w:r w:rsidRPr="00810624">
        <w:rPr>
          <w:sz w:val="28"/>
          <w:u w:val="single"/>
        </w:rPr>
        <w:t>5.1.</w:t>
      </w:r>
      <w:r w:rsidR="006B415C">
        <w:rPr>
          <w:sz w:val="28"/>
          <w:u w:val="single"/>
        </w:rPr>
        <w:t>7 Multiple</w:t>
      </w:r>
      <w:r w:rsidRPr="00810624">
        <w:rPr>
          <w:sz w:val="28"/>
          <w:u w:val="single"/>
        </w:rPr>
        <w:t>-scope networks of Sung Lyrics</w:t>
      </w:r>
      <w:bookmarkEnd w:id="60"/>
    </w:p>
    <w:p w:rsidR="000D1F4D" w:rsidRPr="0082501E" w:rsidRDefault="000D1F4D" w:rsidP="00495335">
      <w:pPr>
        <w:spacing w:line="480" w:lineRule="auto"/>
        <w:jc w:val="both"/>
        <w:rPr>
          <w:rFonts w:ascii="Times New Roman" w:hAnsi="Times New Roman" w:cs="Times New Roman"/>
          <w:sz w:val="24"/>
          <w:szCs w:val="24"/>
          <w:highlight w:val="yellow"/>
        </w:rPr>
      </w:pPr>
      <w:r>
        <w:rPr>
          <w:rFonts w:ascii="Times New Roman" w:hAnsi="Times New Roman" w:cs="Times New Roman"/>
          <w:sz w:val="24"/>
          <w:szCs w:val="24"/>
        </w:rPr>
        <w:tab/>
      </w:r>
      <w:r>
        <w:rPr>
          <w:rFonts w:ascii="Times New Roman" w:hAnsi="Times New Roman" w:cs="Times New Roman"/>
          <w:sz w:val="24"/>
          <w:szCs w:val="24"/>
        </w:rPr>
        <w:tab/>
      </w:r>
      <w:r w:rsidR="00BB37C1">
        <w:rPr>
          <w:rFonts w:ascii="Times New Roman" w:hAnsi="Times New Roman" w:cs="Times New Roman"/>
          <w:sz w:val="24"/>
          <w:szCs w:val="24"/>
        </w:rPr>
        <w:t xml:space="preserve">In my own listening, </w:t>
      </w:r>
      <w:r w:rsidR="00BB37C1" w:rsidRPr="00BB37C1">
        <w:rPr>
          <w:rFonts w:ascii="Times New Roman" w:hAnsi="Times New Roman" w:cs="Times New Roman"/>
          <w:sz w:val="24"/>
          <w:szCs w:val="24"/>
        </w:rPr>
        <w:t>w</w:t>
      </w:r>
      <w:r w:rsidRPr="00BB37C1">
        <w:rPr>
          <w:rFonts w:ascii="Times New Roman" w:hAnsi="Times New Roman" w:cs="Times New Roman"/>
          <w:sz w:val="24"/>
          <w:szCs w:val="24"/>
        </w:rPr>
        <w:t xml:space="preserve">hen the lyrics of ‘Take Away My Pain’ are sung, </w:t>
      </w:r>
      <w:r w:rsidR="00BB37C1" w:rsidRPr="00BB37C1">
        <w:rPr>
          <w:rFonts w:ascii="Times New Roman" w:hAnsi="Times New Roman" w:cs="Times New Roman"/>
          <w:sz w:val="24"/>
          <w:szCs w:val="24"/>
        </w:rPr>
        <w:t xml:space="preserve">a </w:t>
      </w:r>
      <w:r w:rsidR="006B415C">
        <w:rPr>
          <w:rFonts w:ascii="Times New Roman" w:hAnsi="Times New Roman" w:cs="Times New Roman"/>
          <w:sz w:val="24"/>
          <w:szCs w:val="24"/>
        </w:rPr>
        <w:t>multiple</w:t>
      </w:r>
      <w:r w:rsidR="00BB37C1" w:rsidRPr="00BB37C1">
        <w:rPr>
          <w:rFonts w:ascii="Times New Roman" w:hAnsi="Times New Roman" w:cs="Times New Roman"/>
          <w:sz w:val="24"/>
          <w:szCs w:val="24"/>
        </w:rPr>
        <w:t>-scope network</w:t>
      </w:r>
      <w:r w:rsidRPr="00BB37C1">
        <w:rPr>
          <w:rFonts w:ascii="Times New Roman" w:hAnsi="Times New Roman" w:cs="Times New Roman"/>
          <w:sz w:val="24"/>
          <w:szCs w:val="24"/>
        </w:rPr>
        <w:t xml:space="preserve"> </w:t>
      </w:r>
      <w:r w:rsidR="00BB37C1" w:rsidRPr="00BB37C1">
        <w:rPr>
          <w:rFonts w:ascii="Times New Roman" w:hAnsi="Times New Roman" w:cs="Times New Roman"/>
          <w:sz w:val="24"/>
          <w:szCs w:val="24"/>
        </w:rPr>
        <w:t>is</w:t>
      </w:r>
      <w:r w:rsidRPr="00BB37C1">
        <w:rPr>
          <w:rFonts w:ascii="Times New Roman" w:hAnsi="Times New Roman" w:cs="Times New Roman"/>
          <w:sz w:val="24"/>
          <w:szCs w:val="24"/>
        </w:rPr>
        <w:t xml:space="preserve"> conceived which </w:t>
      </w:r>
      <w:r w:rsidR="00BB37C1" w:rsidRPr="00BB37C1">
        <w:rPr>
          <w:rFonts w:ascii="Times New Roman" w:hAnsi="Times New Roman" w:cs="Times New Roman"/>
          <w:sz w:val="24"/>
          <w:szCs w:val="24"/>
        </w:rPr>
        <w:t>contains</w:t>
      </w:r>
      <w:r w:rsidRPr="00BB37C1">
        <w:rPr>
          <w:rFonts w:ascii="Times New Roman" w:hAnsi="Times New Roman" w:cs="Times New Roman"/>
          <w:sz w:val="24"/>
          <w:szCs w:val="24"/>
        </w:rPr>
        <w:t xml:space="preserve"> blends of a living person with </w:t>
      </w:r>
      <w:r w:rsidR="00BB37C1" w:rsidRPr="00BB37C1">
        <w:rPr>
          <w:rFonts w:ascii="Times New Roman" w:hAnsi="Times New Roman" w:cs="Times New Roman"/>
          <w:sz w:val="24"/>
          <w:szCs w:val="24"/>
        </w:rPr>
        <w:t xml:space="preserve">two </w:t>
      </w:r>
      <w:r w:rsidR="00BB37C1" w:rsidRPr="00BB37C1">
        <w:rPr>
          <w:rFonts w:ascii="Times New Roman" w:hAnsi="Times New Roman" w:cs="Times New Roman"/>
          <w:sz w:val="24"/>
          <w:szCs w:val="24"/>
        </w:rPr>
        <w:lastRenderedPageBreak/>
        <w:t>different</w:t>
      </w:r>
      <w:r w:rsidRPr="00BB37C1">
        <w:rPr>
          <w:rFonts w:ascii="Times New Roman" w:hAnsi="Times New Roman" w:cs="Times New Roman"/>
          <w:sz w:val="24"/>
          <w:szCs w:val="24"/>
        </w:rPr>
        <w:t xml:space="preserve"> </w:t>
      </w:r>
      <w:r w:rsidR="00BB37C1" w:rsidRPr="00BB37C1">
        <w:rPr>
          <w:rFonts w:ascii="Times New Roman" w:hAnsi="Times New Roman" w:cs="Times New Roman"/>
          <w:sz w:val="24"/>
          <w:szCs w:val="24"/>
        </w:rPr>
        <w:t xml:space="preserve">represented </w:t>
      </w:r>
      <w:r w:rsidRPr="00BB37C1">
        <w:rPr>
          <w:rFonts w:ascii="Times New Roman" w:hAnsi="Times New Roman" w:cs="Times New Roman"/>
          <w:sz w:val="24"/>
          <w:szCs w:val="24"/>
        </w:rPr>
        <w:t>character</w:t>
      </w:r>
      <w:r w:rsidR="00BB37C1" w:rsidRPr="00BB37C1">
        <w:rPr>
          <w:rFonts w:ascii="Times New Roman" w:hAnsi="Times New Roman" w:cs="Times New Roman"/>
          <w:sz w:val="24"/>
          <w:szCs w:val="24"/>
        </w:rPr>
        <w:t xml:space="preserve">s. </w:t>
      </w:r>
      <w:r w:rsidRPr="00BB37C1">
        <w:rPr>
          <w:rFonts w:ascii="Times New Roman" w:hAnsi="Times New Roman" w:cs="Times New Roman"/>
          <w:sz w:val="24"/>
          <w:szCs w:val="24"/>
        </w:rPr>
        <w:t xml:space="preserve">The specific identities of the </w:t>
      </w:r>
      <w:r w:rsidR="00BB37C1" w:rsidRPr="00BB37C1">
        <w:rPr>
          <w:rFonts w:ascii="Times New Roman" w:hAnsi="Times New Roman" w:cs="Times New Roman"/>
          <w:sz w:val="24"/>
          <w:szCs w:val="24"/>
        </w:rPr>
        <w:t xml:space="preserve">represented </w:t>
      </w:r>
      <w:r w:rsidRPr="00BB37C1">
        <w:rPr>
          <w:rFonts w:ascii="Times New Roman" w:hAnsi="Times New Roman" w:cs="Times New Roman"/>
          <w:sz w:val="24"/>
          <w:szCs w:val="24"/>
        </w:rPr>
        <w:t>characters will vary depending on the schemas that listeners possess. Since it is difficult to account for all the p</w:t>
      </w:r>
      <w:r w:rsidR="00BB37C1" w:rsidRPr="00BB37C1">
        <w:rPr>
          <w:rFonts w:ascii="Times New Roman" w:hAnsi="Times New Roman" w:cs="Times New Roman"/>
          <w:sz w:val="24"/>
          <w:szCs w:val="24"/>
        </w:rPr>
        <w:t>ossible variations, the diagram</w:t>
      </w:r>
      <w:r w:rsidRPr="00BB37C1">
        <w:rPr>
          <w:rFonts w:ascii="Times New Roman" w:hAnsi="Times New Roman" w:cs="Times New Roman"/>
          <w:sz w:val="24"/>
          <w:szCs w:val="24"/>
        </w:rPr>
        <w:t xml:space="preserve"> below illustrate</w:t>
      </w:r>
      <w:r w:rsidR="00BB37C1" w:rsidRPr="00BB37C1">
        <w:rPr>
          <w:rFonts w:ascii="Times New Roman" w:hAnsi="Times New Roman" w:cs="Times New Roman"/>
          <w:sz w:val="24"/>
          <w:szCs w:val="24"/>
        </w:rPr>
        <w:t>s one specific type</w:t>
      </w:r>
      <w:r w:rsidRPr="00BB37C1">
        <w:rPr>
          <w:rFonts w:ascii="Times New Roman" w:hAnsi="Times New Roman" w:cs="Times New Roman"/>
          <w:sz w:val="24"/>
          <w:szCs w:val="24"/>
        </w:rPr>
        <w:t xml:space="preserve"> of </w:t>
      </w:r>
      <w:r w:rsidR="006B415C">
        <w:rPr>
          <w:rFonts w:ascii="Times New Roman" w:hAnsi="Times New Roman" w:cs="Times New Roman"/>
          <w:sz w:val="24"/>
          <w:szCs w:val="24"/>
        </w:rPr>
        <w:t>multiple</w:t>
      </w:r>
      <w:r w:rsidR="00BB37C1" w:rsidRPr="00BB37C1">
        <w:rPr>
          <w:rFonts w:ascii="Times New Roman" w:hAnsi="Times New Roman" w:cs="Times New Roman"/>
          <w:sz w:val="24"/>
          <w:szCs w:val="24"/>
        </w:rPr>
        <w:t>-scope network</w:t>
      </w:r>
      <w:r w:rsidRPr="00BB37C1">
        <w:rPr>
          <w:rFonts w:ascii="Times New Roman" w:hAnsi="Times New Roman" w:cs="Times New Roman"/>
          <w:sz w:val="24"/>
          <w:szCs w:val="24"/>
        </w:rPr>
        <w:t>: one that contains a blend between James Labrie (the singer of the band)</w:t>
      </w:r>
      <w:r w:rsidR="00BB37C1" w:rsidRPr="00BB37C1">
        <w:rPr>
          <w:rFonts w:ascii="Times New Roman" w:hAnsi="Times New Roman" w:cs="Times New Roman"/>
          <w:sz w:val="24"/>
          <w:szCs w:val="24"/>
        </w:rPr>
        <w:t>,</w:t>
      </w:r>
      <w:r w:rsidRPr="00BB37C1">
        <w:rPr>
          <w:rFonts w:ascii="Times New Roman" w:hAnsi="Times New Roman" w:cs="Times New Roman"/>
          <w:sz w:val="24"/>
          <w:szCs w:val="24"/>
        </w:rPr>
        <w:t xml:space="preserve"> John Petrucci </w:t>
      </w:r>
      <w:r w:rsidR="00BB37C1" w:rsidRPr="00BB37C1">
        <w:rPr>
          <w:rFonts w:ascii="Times New Roman" w:hAnsi="Times New Roman" w:cs="Times New Roman"/>
          <w:sz w:val="24"/>
          <w:szCs w:val="24"/>
        </w:rPr>
        <w:t xml:space="preserve">(the guitar player of the band) and </w:t>
      </w:r>
      <w:r w:rsidR="005D5C16">
        <w:rPr>
          <w:rFonts w:ascii="Times New Roman" w:hAnsi="Times New Roman" w:cs="Times New Roman"/>
          <w:sz w:val="24"/>
          <w:szCs w:val="24"/>
        </w:rPr>
        <w:t xml:space="preserve">John Petrucci’s </w:t>
      </w:r>
      <w:r w:rsidR="00BB37C1" w:rsidRPr="00BB37C1">
        <w:rPr>
          <w:rFonts w:ascii="Times New Roman" w:hAnsi="Times New Roman" w:cs="Times New Roman"/>
          <w:sz w:val="24"/>
          <w:szCs w:val="24"/>
        </w:rPr>
        <w:t>father</w:t>
      </w:r>
      <w:r w:rsidRPr="00BB37C1">
        <w:rPr>
          <w:rFonts w:ascii="Times New Roman" w:hAnsi="Times New Roman" w:cs="Times New Roman"/>
          <w:sz w:val="24"/>
          <w:szCs w:val="24"/>
        </w:rPr>
        <w:t xml:space="preserve">. </w:t>
      </w:r>
    </w:p>
    <w:p w:rsidR="00745184" w:rsidRDefault="000D1F4D" w:rsidP="000D1F4D">
      <w:pPr>
        <w:spacing w:after="0" w:line="480" w:lineRule="auto"/>
        <w:jc w:val="both"/>
        <w:rPr>
          <w:rFonts w:ascii="Times New Roman" w:hAnsi="Times New Roman" w:cs="Times New Roman"/>
          <w:sz w:val="24"/>
        </w:rPr>
      </w:pPr>
      <w:r w:rsidRPr="005D5C16">
        <w:rPr>
          <w:rFonts w:ascii="Times New Roman" w:hAnsi="Times New Roman" w:cs="Times New Roman"/>
          <w:sz w:val="24"/>
          <w:szCs w:val="24"/>
        </w:rPr>
        <w:tab/>
      </w:r>
      <w:r w:rsidRPr="005D5C16">
        <w:rPr>
          <w:rFonts w:ascii="Times New Roman" w:hAnsi="Times New Roman" w:cs="Times New Roman"/>
          <w:sz w:val="24"/>
          <w:szCs w:val="24"/>
        </w:rPr>
        <w:tab/>
        <w:t xml:space="preserve">The input spaces each have different organizing frames. </w:t>
      </w:r>
      <w:r w:rsidR="005D5C16" w:rsidRPr="005D5C16">
        <w:rPr>
          <w:rFonts w:ascii="Times New Roman" w:hAnsi="Times New Roman" w:cs="Times New Roman"/>
          <w:sz w:val="24"/>
          <w:szCs w:val="24"/>
        </w:rPr>
        <w:t>O</w:t>
      </w:r>
      <w:r w:rsidRPr="005D5C16">
        <w:rPr>
          <w:rFonts w:ascii="Times New Roman" w:hAnsi="Times New Roman" w:cs="Times New Roman"/>
          <w:sz w:val="24"/>
          <w:szCs w:val="24"/>
        </w:rPr>
        <w:t xml:space="preserve">ne input space represents the singing voice of James Labrie which includes information about the vocal techniques he employs in his performance of </w:t>
      </w:r>
      <w:r w:rsidR="005D5C16" w:rsidRPr="005D5C16">
        <w:rPr>
          <w:rFonts w:ascii="Times New Roman" w:hAnsi="Times New Roman" w:cs="Times New Roman"/>
          <w:sz w:val="24"/>
          <w:szCs w:val="24"/>
        </w:rPr>
        <w:t>sung lyrics</w:t>
      </w:r>
      <w:r w:rsidRPr="005D5C16">
        <w:rPr>
          <w:rFonts w:ascii="Times New Roman" w:hAnsi="Times New Roman" w:cs="Times New Roman"/>
          <w:sz w:val="24"/>
          <w:szCs w:val="24"/>
        </w:rPr>
        <w:t xml:space="preserve"> throughout the three key sections of the song: </w:t>
      </w:r>
      <w:r w:rsidRPr="005D5C16">
        <w:rPr>
          <w:rFonts w:ascii="Times New Roman" w:hAnsi="Times New Roman" w:cs="Times New Roman"/>
          <w:sz w:val="24"/>
        </w:rPr>
        <w:t>low melodic range, relaxed, soft dynamics in the verses; medium range, descending melody, loud dynamics, tense in the choruses; medium range, loud dynamics, tense in the bridge</w:t>
      </w:r>
      <w:r w:rsidR="005D5C16">
        <w:rPr>
          <w:rFonts w:ascii="Times New Roman" w:hAnsi="Times New Roman" w:cs="Times New Roman"/>
          <w:sz w:val="24"/>
        </w:rPr>
        <w:t xml:space="preserve"> (see James Labrie Space in Figure 5.7 below)</w:t>
      </w:r>
      <w:r w:rsidRPr="005D5C16">
        <w:rPr>
          <w:rFonts w:ascii="Times New Roman" w:hAnsi="Times New Roman" w:cs="Times New Roman"/>
          <w:sz w:val="24"/>
        </w:rPr>
        <w:t>.</w:t>
      </w:r>
      <w:r w:rsidR="00745184">
        <w:rPr>
          <w:rFonts w:ascii="Times New Roman" w:hAnsi="Times New Roman" w:cs="Times New Roman"/>
          <w:sz w:val="24"/>
        </w:rPr>
        <w:t xml:space="preserve"> Compared to ‘Pull Me Under’, there is less emphasis on technical proficiency in ‘Take Away My Pain’ as the range covered within the vocals parts of the song is much smaller. </w:t>
      </w:r>
      <w:r w:rsidR="003460A1">
        <w:rPr>
          <w:rFonts w:ascii="Times New Roman" w:hAnsi="Times New Roman" w:cs="Times New Roman"/>
          <w:sz w:val="24"/>
        </w:rPr>
        <w:t>This would be an example of nonconformity in terms of genre expectations and could potentially have a big impact on listeners’ interpretations of the lyrics:</w:t>
      </w:r>
      <w:r w:rsidR="004C2885">
        <w:rPr>
          <w:rFonts w:ascii="Times New Roman" w:hAnsi="Times New Roman" w:cs="Times New Roman"/>
          <w:sz w:val="24"/>
        </w:rPr>
        <w:t xml:space="preserve"> for example,</w:t>
      </w:r>
      <w:r w:rsidR="003460A1">
        <w:rPr>
          <w:rFonts w:ascii="Times New Roman" w:hAnsi="Times New Roman" w:cs="Times New Roman"/>
          <w:sz w:val="24"/>
        </w:rPr>
        <w:t xml:space="preserve"> attention might be shifted away from the lyrical content itself to the unusual</w:t>
      </w:r>
      <w:r w:rsidR="00CE457F">
        <w:rPr>
          <w:rFonts w:ascii="Times New Roman" w:hAnsi="Times New Roman" w:cs="Times New Roman"/>
          <w:sz w:val="24"/>
        </w:rPr>
        <w:t xml:space="preserve"> and </w:t>
      </w:r>
      <w:r w:rsidR="003460A1">
        <w:rPr>
          <w:rFonts w:ascii="Times New Roman" w:hAnsi="Times New Roman" w:cs="Times New Roman"/>
          <w:sz w:val="24"/>
        </w:rPr>
        <w:t xml:space="preserve">more typical mainstream performance of the song. </w:t>
      </w:r>
      <w:r w:rsidR="00CE457F">
        <w:rPr>
          <w:rFonts w:ascii="Times New Roman" w:hAnsi="Times New Roman" w:cs="Times New Roman"/>
          <w:sz w:val="24"/>
        </w:rPr>
        <w:t xml:space="preserve">In my case, since I possess important schematic knowledge about the reasons why the band shifted away from a more progressive style of music (see Subsection 2.4.2), nonconformity </w:t>
      </w:r>
      <w:r w:rsidR="004C2885">
        <w:rPr>
          <w:rFonts w:ascii="Times New Roman" w:hAnsi="Times New Roman" w:cs="Times New Roman"/>
          <w:sz w:val="24"/>
        </w:rPr>
        <w:t xml:space="preserve">with regards to vocal performance </w:t>
      </w:r>
      <w:r w:rsidR="00CE457F">
        <w:rPr>
          <w:rFonts w:ascii="Times New Roman" w:hAnsi="Times New Roman" w:cs="Times New Roman"/>
          <w:sz w:val="24"/>
        </w:rPr>
        <w:t>has less of an impact on my own interpretations</w:t>
      </w:r>
      <w:r w:rsidR="009B643E">
        <w:rPr>
          <w:rFonts w:ascii="Times New Roman" w:hAnsi="Times New Roman" w:cs="Times New Roman"/>
          <w:sz w:val="24"/>
        </w:rPr>
        <w:t xml:space="preserve">. </w:t>
      </w:r>
    </w:p>
    <w:p w:rsidR="000D1F4D" w:rsidRPr="005D5C16" w:rsidRDefault="00745184" w:rsidP="000D1F4D">
      <w:pPr>
        <w:spacing w:after="0" w:line="480" w:lineRule="auto"/>
        <w:jc w:val="both"/>
        <w:rPr>
          <w:rFonts w:ascii="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rPr>
        <w:tab/>
      </w:r>
      <w:r w:rsidR="005B212F" w:rsidRPr="005D5C16">
        <w:rPr>
          <w:rFonts w:ascii="Times New Roman" w:hAnsi="Times New Roman" w:cs="Times New Roman"/>
          <w:sz w:val="24"/>
        </w:rPr>
        <w:t xml:space="preserve">For </w:t>
      </w:r>
      <w:r w:rsidR="002E4294" w:rsidRPr="005D5C16">
        <w:rPr>
          <w:rFonts w:ascii="Times New Roman" w:hAnsi="Times New Roman" w:cs="Times New Roman"/>
          <w:sz w:val="24"/>
        </w:rPr>
        <w:t>listeners</w:t>
      </w:r>
      <w:r w:rsidR="005B212F" w:rsidRPr="005D5C16">
        <w:rPr>
          <w:rFonts w:ascii="Times New Roman" w:hAnsi="Times New Roman" w:cs="Times New Roman"/>
          <w:sz w:val="24"/>
        </w:rPr>
        <w:t xml:space="preserve"> who possess schematic knowledge of John Petrucci</w:t>
      </w:r>
      <w:r w:rsidR="005D5C16">
        <w:rPr>
          <w:rFonts w:ascii="Times New Roman" w:hAnsi="Times New Roman" w:cs="Times New Roman"/>
          <w:sz w:val="24"/>
        </w:rPr>
        <w:t xml:space="preserve"> and his father</w:t>
      </w:r>
      <w:r w:rsidR="005B212F" w:rsidRPr="005D5C16">
        <w:rPr>
          <w:rFonts w:ascii="Times New Roman" w:hAnsi="Times New Roman" w:cs="Times New Roman"/>
          <w:sz w:val="24"/>
        </w:rPr>
        <w:t>,</w:t>
      </w:r>
      <w:r w:rsidR="000D1F4D" w:rsidRPr="005D5C16">
        <w:rPr>
          <w:rFonts w:ascii="Times New Roman" w:hAnsi="Times New Roman" w:cs="Times New Roman"/>
          <w:sz w:val="24"/>
        </w:rPr>
        <w:t xml:space="preserve"> </w:t>
      </w:r>
      <w:r w:rsidR="005B212F" w:rsidRPr="005D5C16">
        <w:rPr>
          <w:rFonts w:ascii="Times New Roman" w:hAnsi="Times New Roman" w:cs="Times New Roman"/>
          <w:sz w:val="24"/>
          <w:szCs w:val="24"/>
        </w:rPr>
        <w:t>t</w:t>
      </w:r>
      <w:r w:rsidR="000D1F4D" w:rsidRPr="005D5C16">
        <w:rPr>
          <w:rFonts w:ascii="Times New Roman" w:hAnsi="Times New Roman" w:cs="Times New Roman"/>
          <w:sz w:val="24"/>
          <w:szCs w:val="24"/>
        </w:rPr>
        <w:t xml:space="preserve">he second </w:t>
      </w:r>
      <w:r w:rsidR="005D5C16">
        <w:rPr>
          <w:rFonts w:ascii="Times New Roman" w:hAnsi="Times New Roman" w:cs="Times New Roman"/>
          <w:sz w:val="24"/>
          <w:szCs w:val="24"/>
        </w:rPr>
        <w:t xml:space="preserve">and third </w:t>
      </w:r>
      <w:r w:rsidR="000D1F4D" w:rsidRPr="005D5C16">
        <w:rPr>
          <w:rFonts w:ascii="Times New Roman" w:hAnsi="Times New Roman" w:cs="Times New Roman"/>
          <w:sz w:val="24"/>
          <w:szCs w:val="24"/>
        </w:rPr>
        <w:t>input space</w:t>
      </w:r>
      <w:r w:rsidR="005D5C16">
        <w:rPr>
          <w:rFonts w:ascii="Times New Roman" w:hAnsi="Times New Roman" w:cs="Times New Roman"/>
          <w:sz w:val="24"/>
          <w:szCs w:val="24"/>
        </w:rPr>
        <w:t>s</w:t>
      </w:r>
      <w:r w:rsidR="000D1F4D" w:rsidRPr="005D5C16">
        <w:rPr>
          <w:rFonts w:ascii="Times New Roman" w:hAnsi="Times New Roman" w:cs="Times New Roman"/>
          <w:sz w:val="24"/>
          <w:szCs w:val="24"/>
        </w:rPr>
        <w:t xml:space="preserve"> </w:t>
      </w:r>
      <w:r w:rsidR="005B212F" w:rsidRPr="005D5C16">
        <w:rPr>
          <w:rFonts w:ascii="Times New Roman" w:hAnsi="Times New Roman" w:cs="Times New Roman"/>
          <w:sz w:val="24"/>
          <w:szCs w:val="24"/>
        </w:rPr>
        <w:t xml:space="preserve">would </w:t>
      </w:r>
      <w:r w:rsidR="005D5C16">
        <w:rPr>
          <w:rFonts w:ascii="Times New Roman" w:hAnsi="Times New Roman" w:cs="Times New Roman"/>
          <w:sz w:val="24"/>
          <w:szCs w:val="24"/>
        </w:rPr>
        <w:t>represent</w:t>
      </w:r>
      <w:r w:rsidR="005B212F" w:rsidRPr="005D5C16">
        <w:rPr>
          <w:rFonts w:ascii="Times New Roman" w:hAnsi="Times New Roman" w:cs="Times New Roman"/>
          <w:sz w:val="24"/>
          <w:szCs w:val="24"/>
        </w:rPr>
        <w:t xml:space="preserve"> </w:t>
      </w:r>
      <w:r w:rsidR="000D1F4D" w:rsidRPr="005D5C16">
        <w:rPr>
          <w:rFonts w:ascii="Times New Roman" w:hAnsi="Times New Roman" w:cs="Times New Roman"/>
          <w:sz w:val="24"/>
          <w:szCs w:val="24"/>
        </w:rPr>
        <w:t>the fictional character</w:t>
      </w:r>
      <w:r w:rsidR="005D5C16">
        <w:rPr>
          <w:rFonts w:ascii="Times New Roman" w:hAnsi="Times New Roman" w:cs="Times New Roman"/>
          <w:sz w:val="24"/>
          <w:szCs w:val="24"/>
        </w:rPr>
        <w:t>s</w:t>
      </w:r>
      <w:r w:rsidR="000D1F4D" w:rsidRPr="005D5C16">
        <w:rPr>
          <w:rFonts w:ascii="Times New Roman" w:hAnsi="Times New Roman" w:cs="Times New Roman"/>
          <w:sz w:val="24"/>
          <w:szCs w:val="24"/>
        </w:rPr>
        <w:t xml:space="preserve"> who </w:t>
      </w:r>
      <w:r w:rsidR="005D5C16">
        <w:rPr>
          <w:rFonts w:ascii="Times New Roman" w:hAnsi="Times New Roman" w:cs="Times New Roman"/>
          <w:sz w:val="24"/>
          <w:szCs w:val="24"/>
        </w:rPr>
        <w:t>are</w:t>
      </w:r>
      <w:r w:rsidR="000D1F4D" w:rsidRPr="005D5C16">
        <w:rPr>
          <w:rFonts w:ascii="Times New Roman" w:hAnsi="Times New Roman" w:cs="Times New Roman"/>
          <w:sz w:val="24"/>
          <w:szCs w:val="24"/>
        </w:rPr>
        <w:t xml:space="preserve"> based on the real-life guitar player John Petrucci</w:t>
      </w:r>
      <w:r w:rsidR="005D5C16">
        <w:rPr>
          <w:rFonts w:ascii="Times New Roman" w:hAnsi="Times New Roman" w:cs="Times New Roman"/>
          <w:sz w:val="24"/>
          <w:szCs w:val="24"/>
        </w:rPr>
        <w:t xml:space="preserve"> and his father (see John Petrucci and Petrucci’s father input spaces in Figure 5.7 below)</w:t>
      </w:r>
      <w:r w:rsidR="000D1F4D" w:rsidRPr="005D5C16">
        <w:rPr>
          <w:rFonts w:ascii="Times New Roman" w:hAnsi="Times New Roman" w:cs="Times New Roman"/>
          <w:sz w:val="24"/>
          <w:szCs w:val="24"/>
        </w:rPr>
        <w:t xml:space="preserve">. </w:t>
      </w:r>
    </w:p>
    <w:p w:rsidR="005F62C7" w:rsidRDefault="000D1F4D" w:rsidP="00515325">
      <w:pPr>
        <w:spacing w:line="480" w:lineRule="auto"/>
        <w:ind w:right="-46"/>
        <w:jc w:val="both"/>
        <w:rPr>
          <w:rFonts w:ascii="Times New Roman" w:hAnsi="Times New Roman" w:cs="Times New Roman"/>
          <w:sz w:val="24"/>
          <w:szCs w:val="24"/>
        </w:rPr>
      </w:pPr>
      <w:r w:rsidRPr="004A4FBA">
        <w:rPr>
          <w:rFonts w:ascii="Times New Roman" w:hAnsi="Times New Roman" w:cs="Times New Roman"/>
          <w:sz w:val="24"/>
          <w:szCs w:val="24"/>
        </w:rPr>
        <w:tab/>
      </w:r>
      <w:r w:rsidRPr="004A4FBA">
        <w:rPr>
          <w:rFonts w:ascii="Times New Roman" w:hAnsi="Times New Roman" w:cs="Times New Roman"/>
          <w:sz w:val="24"/>
          <w:szCs w:val="24"/>
        </w:rPr>
        <w:tab/>
        <w:t xml:space="preserve">The </w:t>
      </w:r>
      <w:r w:rsidR="004A4FBA" w:rsidRPr="004A4FBA">
        <w:rPr>
          <w:rFonts w:ascii="Times New Roman" w:hAnsi="Times New Roman" w:cs="Times New Roman"/>
          <w:sz w:val="24"/>
          <w:szCs w:val="24"/>
        </w:rPr>
        <w:t>network is</w:t>
      </w:r>
      <w:r w:rsidR="006B415C">
        <w:rPr>
          <w:rFonts w:ascii="Times New Roman" w:hAnsi="Times New Roman" w:cs="Times New Roman"/>
          <w:sz w:val="24"/>
          <w:szCs w:val="24"/>
        </w:rPr>
        <w:t xml:space="preserve"> a</w:t>
      </w:r>
      <w:r w:rsidR="004A4FBA" w:rsidRPr="004A4FBA">
        <w:rPr>
          <w:rFonts w:ascii="Times New Roman" w:hAnsi="Times New Roman" w:cs="Times New Roman"/>
          <w:sz w:val="24"/>
          <w:szCs w:val="24"/>
        </w:rPr>
        <w:t xml:space="preserve"> </w:t>
      </w:r>
      <w:r w:rsidR="006B415C">
        <w:rPr>
          <w:rFonts w:ascii="Times New Roman" w:hAnsi="Times New Roman" w:cs="Times New Roman"/>
          <w:sz w:val="24"/>
          <w:szCs w:val="24"/>
        </w:rPr>
        <w:t>multiple</w:t>
      </w:r>
      <w:r w:rsidRPr="004A4FBA">
        <w:rPr>
          <w:rFonts w:ascii="Times New Roman" w:hAnsi="Times New Roman" w:cs="Times New Roman"/>
          <w:sz w:val="24"/>
          <w:szCs w:val="24"/>
        </w:rPr>
        <w:t>-scope network</w:t>
      </w:r>
      <w:r w:rsidR="004A4FBA" w:rsidRPr="004A4FBA">
        <w:rPr>
          <w:rFonts w:ascii="Times New Roman" w:hAnsi="Times New Roman" w:cs="Times New Roman"/>
          <w:sz w:val="24"/>
          <w:szCs w:val="24"/>
        </w:rPr>
        <w:t xml:space="preserve"> because the blended space</w:t>
      </w:r>
      <w:r w:rsidRPr="004A4FBA">
        <w:rPr>
          <w:rFonts w:ascii="Times New Roman" w:hAnsi="Times New Roman" w:cs="Times New Roman"/>
          <w:sz w:val="24"/>
          <w:szCs w:val="24"/>
        </w:rPr>
        <w:t xml:space="preserve"> h</w:t>
      </w:r>
      <w:r w:rsidR="004A4FBA" w:rsidRPr="004A4FBA">
        <w:rPr>
          <w:rFonts w:ascii="Times New Roman" w:hAnsi="Times New Roman" w:cs="Times New Roman"/>
          <w:sz w:val="24"/>
          <w:szCs w:val="24"/>
        </w:rPr>
        <w:t>as an organising frame</w:t>
      </w:r>
      <w:r w:rsidRPr="004A4FBA">
        <w:rPr>
          <w:rFonts w:ascii="Times New Roman" w:hAnsi="Times New Roman" w:cs="Times New Roman"/>
          <w:sz w:val="24"/>
          <w:szCs w:val="24"/>
        </w:rPr>
        <w:t xml:space="preserve"> that include</w:t>
      </w:r>
      <w:r w:rsidR="004A4FBA" w:rsidRPr="004A4FBA">
        <w:rPr>
          <w:rFonts w:ascii="Times New Roman" w:hAnsi="Times New Roman" w:cs="Times New Roman"/>
          <w:sz w:val="24"/>
          <w:szCs w:val="24"/>
        </w:rPr>
        <w:t>s</w:t>
      </w:r>
      <w:r w:rsidRPr="004A4FBA">
        <w:rPr>
          <w:rFonts w:ascii="Times New Roman" w:hAnsi="Times New Roman" w:cs="Times New Roman"/>
          <w:sz w:val="24"/>
          <w:szCs w:val="24"/>
        </w:rPr>
        <w:t xml:space="preserve"> parts of each of the frames of the</w:t>
      </w:r>
      <w:r w:rsidR="006B415C">
        <w:rPr>
          <w:rFonts w:ascii="Times New Roman" w:hAnsi="Times New Roman" w:cs="Times New Roman"/>
          <w:sz w:val="24"/>
          <w:szCs w:val="24"/>
        </w:rPr>
        <w:t xml:space="preserve"> three</w:t>
      </w:r>
      <w:r w:rsidRPr="004A4FBA">
        <w:rPr>
          <w:rFonts w:ascii="Times New Roman" w:hAnsi="Times New Roman" w:cs="Times New Roman"/>
          <w:sz w:val="24"/>
          <w:szCs w:val="24"/>
        </w:rPr>
        <w:t xml:space="preserve"> input spaces and ha</w:t>
      </w:r>
      <w:r w:rsidR="004A4FBA" w:rsidRPr="004A4FBA">
        <w:rPr>
          <w:rFonts w:ascii="Times New Roman" w:hAnsi="Times New Roman" w:cs="Times New Roman"/>
          <w:sz w:val="24"/>
          <w:szCs w:val="24"/>
        </w:rPr>
        <w:t>s</w:t>
      </w:r>
      <w:r w:rsidRPr="004A4FBA">
        <w:rPr>
          <w:rFonts w:ascii="Times New Roman" w:hAnsi="Times New Roman" w:cs="Times New Roman"/>
          <w:sz w:val="24"/>
          <w:szCs w:val="24"/>
        </w:rPr>
        <w:t xml:space="preserve"> an </w:t>
      </w:r>
      <w:r w:rsidRPr="004A4FBA">
        <w:rPr>
          <w:rFonts w:ascii="Times New Roman" w:hAnsi="Times New Roman" w:cs="Times New Roman"/>
          <w:sz w:val="24"/>
          <w:szCs w:val="24"/>
        </w:rPr>
        <w:lastRenderedPageBreak/>
        <w:t xml:space="preserve">emergent structure of </w:t>
      </w:r>
      <w:r w:rsidR="004A4FBA" w:rsidRPr="004A4FBA">
        <w:rPr>
          <w:rFonts w:ascii="Times New Roman" w:hAnsi="Times New Roman" w:cs="Times New Roman"/>
          <w:sz w:val="24"/>
          <w:szCs w:val="24"/>
        </w:rPr>
        <w:t>its</w:t>
      </w:r>
      <w:r w:rsidRPr="004A4FBA">
        <w:rPr>
          <w:rFonts w:ascii="Times New Roman" w:hAnsi="Times New Roman" w:cs="Times New Roman"/>
          <w:sz w:val="24"/>
          <w:szCs w:val="24"/>
        </w:rPr>
        <w:t xml:space="preserve"> own: John Petrucci and </w:t>
      </w:r>
      <w:r w:rsidR="004A4FBA" w:rsidRPr="004A4FBA">
        <w:rPr>
          <w:rFonts w:ascii="Times New Roman" w:hAnsi="Times New Roman" w:cs="Times New Roman"/>
          <w:sz w:val="24"/>
          <w:szCs w:val="24"/>
        </w:rPr>
        <w:t>his father</w:t>
      </w:r>
      <w:r w:rsidRPr="004A4FBA">
        <w:rPr>
          <w:rFonts w:ascii="Times New Roman" w:hAnsi="Times New Roman" w:cs="Times New Roman"/>
          <w:sz w:val="24"/>
          <w:szCs w:val="24"/>
        </w:rPr>
        <w:t xml:space="preserve"> have the singing voice of James </w:t>
      </w:r>
      <w:r w:rsidR="00734FB9">
        <w:rPr>
          <w:rFonts w:ascii="Times New Roman" w:hAnsi="Times New Roman" w:cs="Times New Roman"/>
          <w:sz w:val="24"/>
          <w:szCs w:val="24"/>
        </w:rPr>
        <w:t xml:space="preserve">Labrie; while James </w:t>
      </w:r>
      <w:proofErr w:type="spellStart"/>
      <w:r w:rsidR="00734FB9">
        <w:rPr>
          <w:rFonts w:ascii="Times New Roman" w:hAnsi="Times New Roman" w:cs="Times New Roman"/>
          <w:sz w:val="24"/>
          <w:szCs w:val="24"/>
        </w:rPr>
        <w:t>Labrie’s</w:t>
      </w:r>
      <w:proofErr w:type="spellEnd"/>
      <w:r w:rsidR="00734FB9">
        <w:rPr>
          <w:rFonts w:ascii="Times New Roman" w:hAnsi="Times New Roman" w:cs="Times New Roman"/>
          <w:sz w:val="24"/>
          <w:szCs w:val="24"/>
        </w:rPr>
        <w:t xml:space="preserve"> voice is a specific, and unique oral projection of John Petrucci </w:t>
      </w:r>
      <w:r w:rsidR="00515325" w:rsidRPr="004A4FBA">
        <w:rPr>
          <w:rFonts w:ascii="Times New Roman" w:hAnsi="Times New Roman" w:cs="Times New Roman"/>
          <w:sz w:val="24"/>
          <w:szCs w:val="24"/>
        </w:rPr>
        <w:t>and his father who now express their thoughts and feelings through the act of singing.</w:t>
      </w:r>
      <w:r w:rsidR="00515325">
        <w:rPr>
          <w:rFonts w:ascii="Times New Roman" w:hAnsi="Times New Roman" w:cs="Times New Roman"/>
          <w:sz w:val="24"/>
          <w:szCs w:val="24"/>
        </w:rPr>
        <w:t xml:space="preserve">  </w:t>
      </w:r>
    </w:p>
    <w:p w:rsidR="00515325" w:rsidRDefault="005F62C7" w:rsidP="00515325">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D6B3B">
        <w:rPr>
          <w:rFonts w:ascii="Times New Roman" w:hAnsi="Times New Roman" w:cs="Times New Roman"/>
          <w:sz w:val="24"/>
          <w:szCs w:val="24"/>
        </w:rPr>
        <w:t>The key outer-space relation is one of Representation. The John Petrucci and Petrucci’s Father input spaces correspond to the fictional characters; while the James Labrie input spaces in turn correspond to the element that represents the two fictional characters: the oral performance of lyrics.</w:t>
      </w:r>
      <w:r>
        <w:rPr>
          <w:rFonts w:ascii="Times New Roman" w:hAnsi="Times New Roman" w:cs="Times New Roman"/>
          <w:sz w:val="24"/>
          <w:szCs w:val="24"/>
        </w:rPr>
        <w:t xml:space="preserve"> </w:t>
      </w:r>
      <w:r w:rsidRPr="00FD6B3B">
        <w:rPr>
          <w:rFonts w:ascii="Times New Roman" w:hAnsi="Times New Roman" w:cs="Times New Roman"/>
          <w:sz w:val="24"/>
          <w:szCs w:val="24"/>
        </w:rPr>
        <w:t>The outer-space relation of Representation is supported by Analogy: the words of John Petrucci and his father, both of whom are male characters, are represented by James Labrie, a male singer.</w:t>
      </w:r>
      <w:r w:rsidR="005B6E1B">
        <w:rPr>
          <w:rFonts w:ascii="Times New Roman" w:hAnsi="Times New Roman" w:cs="Times New Roman"/>
          <w:sz w:val="24"/>
          <w:szCs w:val="24"/>
        </w:rPr>
        <w:t xml:space="preserve"> </w:t>
      </w:r>
    </w:p>
    <w:p w:rsidR="003A5E9D" w:rsidRDefault="00CB5A7A" w:rsidP="00CB5A7A">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D6B3B">
        <w:rPr>
          <w:rFonts w:ascii="Times New Roman" w:hAnsi="Times New Roman" w:cs="Times New Roman"/>
          <w:sz w:val="24"/>
          <w:szCs w:val="24"/>
        </w:rPr>
        <w:t>The key outer-space relation of</w:t>
      </w:r>
      <w:r>
        <w:rPr>
          <w:rFonts w:ascii="Times New Roman" w:hAnsi="Times New Roman" w:cs="Times New Roman"/>
          <w:sz w:val="24"/>
          <w:szCs w:val="24"/>
        </w:rPr>
        <w:t xml:space="preserve"> Representation </w:t>
      </w:r>
      <w:r w:rsidRPr="00FD6B3B">
        <w:rPr>
          <w:rFonts w:ascii="Times New Roman" w:hAnsi="Times New Roman" w:cs="Times New Roman"/>
          <w:sz w:val="24"/>
          <w:szCs w:val="24"/>
        </w:rPr>
        <w:t xml:space="preserve">is compressed into three main vital relations within the blended space: Change, Identity and </w:t>
      </w:r>
      <w:r>
        <w:rPr>
          <w:rFonts w:ascii="Times New Roman" w:hAnsi="Times New Roman" w:cs="Times New Roman"/>
          <w:sz w:val="24"/>
          <w:szCs w:val="24"/>
        </w:rPr>
        <w:t>Uniqueness</w:t>
      </w:r>
      <w:r w:rsidRPr="00FD6B3B">
        <w:rPr>
          <w:rFonts w:ascii="Times New Roman" w:hAnsi="Times New Roman" w:cs="Times New Roman"/>
          <w:sz w:val="24"/>
          <w:szCs w:val="24"/>
        </w:rPr>
        <w:t xml:space="preserve">. The identities of John Petrucci and </w:t>
      </w:r>
      <w:r>
        <w:rPr>
          <w:rFonts w:ascii="Times New Roman" w:hAnsi="Times New Roman" w:cs="Times New Roman"/>
          <w:sz w:val="24"/>
          <w:szCs w:val="24"/>
        </w:rPr>
        <w:t>his</w:t>
      </w:r>
      <w:r w:rsidRPr="00FD6B3B">
        <w:rPr>
          <w:rFonts w:ascii="Times New Roman" w:hAnsi="Times New Roman" w:cs="Times New Roman"/>
          <w:sz w:val="24"/>
          <w:szCs w:val="24"/>
        </w:rPr>
        <w:t xml:space="preserve"> father are changed because they are represented through language and the voice of James Labrie. Furthermore, this change also leads to </w:t>
      </w:r>
      <w:r>
        <w:rPr>
          <w:rFonts w:ascii="Times New Roman" w:hAnsi="Times New Roman" w:cs="Times New Roman"/>
          <w:sz w:val="24"/>
          <w:szCs w:val="24"/>
        </w:rPr>
        <w:t>Uniqueness</w:t>
      </w:r>
      <w:r w:rsidRPr="00FD6B3B">
        <w:rPr>
          <w:rFonts w:ascii="Times New Roman" w:hAnsi="Times New Roman" w:cs="Times New Roman"/>
          <w:sz w:val="24"/>
          <w:szCs w:val="24"/>
        </w:rPr>
        <w:t xml:space="preserve"> because the melodic ranges, the dynamics and the intensity with which the performer sings the language all create unique forms of identity that are not conceivable in either one of the input spaces on their own. While the semantic contents of the blended spaces are derived solely from the words that are sung; the moods, feelings and energy levels are in turn associated with both the performance of the melodies as well as the schematic knowledge instantiated by the identity of John Petrucci (i.e. that he lost his father in 1996 and that he is religious).</w:t>
      </w:r>
      <w:r>
        <w:rPr>
          <w:rFonts w:ascii="Times New Roman" w:hAnsi="Times New Roman" w:cs="Times New Roman"/>
          <w:sz w:val="24"/>
          <w:szCs w:val="24"/>
        </w:rPr>
        <w:t xml:space="preserve"> </w:t>
      </w:r>
    </w:p>
    <w:p w:rsidR="00CB5A7A" w:rsidRDefault="00CB5A7A" w:rsidP="003A5E9D">
      <w:pPr>
        <w:spacing w:line="480" w:lineRule="auto"/>
        <w:jc w:val="both"/>
        <w:rPr>
          <w:rFonts w:ascii="Times New Roman" w:hAnsi="Times New Roman" w:cs="Times New Roman"/>
          <w:sz w:val="24"/>
          <w:szCs w:val="24"/>
        </w:rPr>
        <w:sectPr w:rsidR="00CB5A7A">
          <w:pgSz w:w="11906" w:h="16838"/>
          <w:pgMar w:top="1440" w:right="1440" w:bottom="1440" w:left="1440" w:header="708" w:footer="708" w:gutter="0"/>
          <w:cols w:space="708"/>
          <w:docGrid w:linePitch="360"/>
        </w:sectPr>
      </w:pPr>
      <w:r>
        <w:rPr>
          <w:rFonts w:ascii="Times New Roman" w:hAnsi="Times New Roman" w:cs="Times New Roman"/>
          <w:sz w:val="24"/>
          <w:szCs w:val="24"/>
        </w:rPr>
        <w:tab/>
      </w:r>
      <w:r>
        <w:rPr>
          <w:rFonts w:ascii="Times New Roman" w:hAnsi="Times New Roman" w:cs="Times New Roman"/>
          <w:sz w:val="24"/>
          <w:szCs w:val="24"/>
        </w:rPr>
        <w:tab/>
      </w:r>
      <w:r w:rsidRPr="00734FB9">
        <w:rPr>
          <w:rFonts w:ascii="Times New Roman" w:hAnsi="Times New Roman" w:cs="Times New Roman"/>
          <w:sz w:val="24"/>
          <w:szCs w:val="24"/>
        </w:rPr>
        <w:t>The blended space contains a summary of specific information conveyed by language: actions (praying to God, asking questions, making demands, paying homage, bereavement), feelings (pain, sorrow), metaphors (LIFE IS A PLAY</w:t>
      </w:r>
      <w:r>
        <w:rPr>
          <w:rFonts w:ascii="Times New Roman" w:hAnsi="Times New Roman" w:cs="Times New Roman"/>
          <w:sz w:val="24"/>
          <w:szCs w:val="24"/>
        </w:rPr>
        <w:t xml:space="preserve">; FATHER IS AN ACTOR). </w:t>
      </w:r>
      <w:r w:rsidRPr="00734FB9">
        <w:rPr>
          <w:rFonts w:ascii="Times New Roman" w:hAnsi="Times New Roman" w:cs="Times New Roman"/>
          <w:sz w:val="24"/>
          <w:szCs w:val="24"/>
        </w:rPr>
        <w:t xml:space="preserve">The diagram also contains information about intensity levels which are in turn </w:t>
      </w:r>
    </w:p>
    <w:p w:rsidR="003A5E9D" w:rsidRDefault="00CD38E2" w:rsidP="003A5E9D">
      <w:pPr>
        <w:rPr>
          <w:rFonts w:ascii="Times New Roman" w:hAnsi="Times New Roman" w:cs="Times New Roman"/>
          <w:sz w:val="24"/>
          <w:szCs w:val="24"/>
        </w:rPr>
        <w:sectPr w:rsidR="003A5E9D" w:rsidSect="005424C0">
          <w:pgSz w:w="16838" w:h="11906" w:orient="landscape"/>
          <w:pgMar w:top="1440" w:right="1440" w:bottom="1440" w:left="1440" w:header="709" w:footer="709" w:gutter="0"/>
          <w:cols w:space="708"/>
          <w:docGrid w:linePitch="360"/>
        </w:sect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920384" behindDoc="0" locked="0" layoutInCell="1" allowOverlap="1" wp14:anchorId="6CCB7A8F" wp14:editId="5529A1E1">
                <wp:simplePos x="0" y="0"/>
                <wp:positionH relativeFrom="column">
                  <wp:posOffset>2524125</wp:posOffset>
                </wp:positionH>
                <wp:positionV relativeFrom="paragraph">
                  <wp:posOffset>2095500</wp:posOffset>
                </wp:positionV>
                <wp:extent cx="914400" cy="0"/>
                <wp:effectExtent l="38100" t="133350" r="0" b="133350"/>
                <wp:wrapNone/>
                <wp:docPr id="611" name="Straight Arrow Connector 611"/>
                <wp:cNvGraphicFramePr/>
                <a:graphic xmlns:a="http://schemas.openxmlformats.org/drawingml/2006/main">
                  <a:graphicData uri="http://schemas.microsoft.com/office/word/2010/wordprocessingShape">
                    <wps:wsp>
                      <wps:cNvCnPr/>
                      <wps:spPr>
                        <a:xfrm>
                          <a:off x="0" y="0"/>
                          <a:ext cx="914400" cy="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1" o:spid="_x0000_s1026" type="#_x0000_t32" style="position:absolute;margin-left:198.75pt;margin-top:165pt;width:1in;height: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" strokecolor="black [3213]" strokeweight="3pt">
                <v:stroke dashstyle="3 1" startarrow="open" endarrow="open"/>
              </v:shape>
            </w:pict>
          </mc:Fallback>
        </mc:AlternateContent>
      </w:r>
      <w:r w:rsidR="000134BC">
        <w:rPr>
          <w:rFonts w:ascii="Times New Roman" w:hAnsi="Times New Roman" w:cs="Times New Roman"/>
          <w:noProof/>
          <w:sz w:val="24"/>
          <w:szCs w:val="24"/>
          <w:lang w:eastAsia="en-GB"/>
        </w:rPr>
        <mc:AlternateContent>
          <mc:Choice Requires="wps">
            <w:drawing>
              <wp:anchor distT="0" distB="0" distL="114300" distR="114300" simplePos="0" relativeHeight="251914240" behindDoc="0" locked="0" layoutInCell="1" allowOverlap="1" wp14:anchorId="39341E2A" wp14:editId="1F75FA8A">
                <wp:simplePos x="0" y="0"/>
                <wp:positionH relativeFrom="column">
                  <wp:posOffset>6915150</wp:posOffset>
                </wp:positionH>
                <wp:positionV relativeFrom="paragraph">
                  <wp:posOffset>1352549</wp:posOffset>
                </wp:positionV>
                <wp:extent cx="1327150" cy="1514475"/>
                <wp:effectExtent l="0" t="0" r="0" b="0"/>
                <wp:wrapNone/>
                <wp:docPr id="607" name="Text Box 607"/>
                <wp:cNvGraphicFramePr/>
                <a:graphic xmlns:a="http://schemas.openxmlformats.org/drawingml/2006/main">
                  <a:graphicData uri="http://schemas.microsoft.com/office/word/2010/wordprocessingShape">
                    <wps:wsp>
                      <wps:cNvSpPr txBox="1"/>
                      <wps:spPr>
                        <a:xfrm>
                          <a:off x="0" y="0"/>
                          <a:ext cx="1327150"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Default="00B4067F" w:rsidP="0000158D">
                            <w:pPr>
                              <w:spacing w:after="0"/>
                              <w:jc w:val="center"/>
                              <w:rPr>
                                <w:rFonts w:ascii="Times New Roman" w:hAnsi="Times New Roman" w:cs="Times New Roman"/>
                                <w:b/>
                                <w:sz w:val="24"/>
                              </w:rPr>
                            </w:pPr>
                          </w:p>
                          <w:p w:rsidR="00B4067F" w:rsidRPr="004200B0" w:rsidRDefault="00B4067F" w:rsidP="0000158D">
                            <w:pPr>
                              <w:spacing w:after="0"/>
                              <w:jc w:val="center"/>
                              <w:rPr>
                                <w:rFonts w:ascii="Times New Roman" w:hAnsi="Times New Roman" w:cs="Times New Roman"/>
                                <w:b/>
                                <w:sz w:val="24"/>
                              </w:rPr>
                            </w:pPr>
                            <w:r>
                              <w:rPr>
                                <w:rFonts w:ascii="Times New Roman" w:hAnsi="Times New Roman" w:cs="Times New Roman"/>
                                <w:b/>
                                <w:sz w:val="24"/>
                              </w:rPr>
                              <w:t xml:space="preserve">Petrucci’s </w:t>
                            </w:r>
                            <w:r w:rsidRPr="004200B0">
                              <w:rPr>
                                <w:rFonts w:ascii="Times New Roman" w:hAnsi="Times New Roman" w:cs="Times New Roman"/>
                                <w:b/>
                                <w:sz w:val="24"/>
                              </w:rPr>
                              <w:t>Father</w:t>
                            </w:r>
                            <w:r>
                              <w:rPr>
                                <w:rFonts w:ascii="Times New Roman" w:hAnsi="Times New Roman" w:cs="Times New Roman"/>
                                <w:b/>
                                <w:sz w:val="24"/>
                              </w:rPr>
                              <w:t xml:space="preserve"> Space:</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life experience</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wisdom</w:t>
                            </w:r>
                          </w:p>
                          <w:p w:rsidR="00B4067F" w:rsidRPr="0054424C" w:rsidRDefault="00B4067F" w:rsidP="0000158D">
                            <w:pPr>
                              <w:spacing w:after="0"/>
                              <w:jc w:val="center"/>
                              <w:rPr>
                                <w:rFonts w:ascii="Times New Roman" w:hAnsi="Times New Roman" w:cs="Times New Roman"/>
                                <w:sz w:val="24"/>
                              </w:rPr>
                            </w:pPr>
                            <w:r>
                              <w:rPr>
                                <w:rFonts w:ascii="Times New Roman" w:hAnsi="Times New Roman" w:cs="Times New Roman"/>
                                <w:sz w:val="24"/>
                              </w:rPr>
                              <w:t>- religious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7" o:spid="_x0000_s1070" type="#_x0000_t202" style="position:absolute;margin-left:544.5pt;margin-top:106.5pt;width:104.5pt;height:119.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" filled="f" stroked="f" strokeweight=".5pt">
                <v:textbox>
                  <w:txbxContent>
                    <w:p w:rsidR="00B4067F" w:rsidRDefault="00B4067F" w:rsidP="0000158D">
                      <w:pPr>
                        <w:spacing w:after="0"/>
                        <w:jc w:val="center"/>
                        <w:rPr>
                          <w:rFonts w:ascii="Times New Roman" w:hAnsi="Times New Roman" w:cs="Times New Roman"/>
                          <w:b/>
                          <w:sz w:val="24"/>
                        </w:rPr>
                      </w:pPr>
                    </w:p>
                    <w:p w:rsidR="00B4067F" w:rsidRPr="004200B0" w:rsidRDefault="00B4067F" w:rsidP="0000158D">
                      <w:pPr>
                        <w:spacing w:after="0"/>
                        <w:jc w:val="center"/>
                        <w:rPr>
                          <w:rFonts w:ascii="Times New Roman" w:hAnsi="Times New Roman" w:cs="Times New Roman"/>
                          <w:b/>
                          <w:sz w:val="24"/>
                        </w:rPr>
                      </w:pPr>
                      <w:r>
                        <w:rPr>
                          <w:rFonts w:ascii="Times New Roman" w:hAnsi="Times New Roman" w:cs="Times New Roman"/>
                          <w:b/>
                          <w:sz w:val="24"/>
                        </w:rPr>
                        <w:t xml:space="preserve">Petrucci’s </w:t>
                      </w:r>
                      <w:r w:rsidRPr="004200B0">
                        <w:rPr>
                          <w:rFonts w:ascii="Times New Roman" w:hAnsi="Times New Roman" w:cs="Times New Roman"/>
                          <w:b/>
                          <w:sz w:val="24"/>
                        </w:rPr>
                        <w:t>Father</w:t>
                      </w:r>
                      <w:r>
                        <w:rPr>
                          <w:rFonts w:ascii="Times New Roman" w:hAnsi="Times New Roman" w:cs="Times New Roman"/>
                          <w:b/>
                          <w:sz w:val="24"/>
                        </w:rPr>
                        <w:t xml:space="preserve"> Space:</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life</w:t>
                      </w:r>
                      <w:proofErr w:type="gramEnd"/>
                      <w:r>
                        <w:rPr>
                          <w:rFonts w:ascii="Times New Roman" w:hAnsi="Times New Roman" w:cs="Times New Roman"/>
                          <w:sz w:val="24"/>
                        </w:rPr>
                        <w:t xml:space="preserve"> experience</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wisdom</w:t>
                      </w:r>
                      <w:proofErr w:type="gramEnd"/>
                    </w:p>
                    <w:p w:rsidR="00B4067F" w:rsidRPr="0054424C" w:rsidRDefault="00B4067F" w:rsidP="0000158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religious</w:t>
                      </w:r>
                      <w:proofErr w:type="gramEnd"/>
                      <w:r>
                        <w:rPr>
                          <w:rFonts w:ascii="Times New Roman" w:hAnsi="Times New Roman" w:cs="Times New Roman"/>
                          <w:sz w:val="24"/>
                        </w:rPr>
                        <w:t xml:space="preserve"> background</w:t>
                      </w:r>
                    </w:p>
                  </w:txbxContent>
                </v:textbox>
              </v:shape>
            </w:pict>
          </mc:Fallback>
        </mc:AlternateContent>
      </w:r>
      <w:r w:rsidR="000134BC">
        <w:rPr>
          <w:rFonts w:ascii="Times New Roman" w:hAnsi="Times New Roman" w:cs="Times New Roman"/>
          <w:noProof/>
          <w:sz w:val="24"/>
          <w:szCs w:val="24"/>
          <w:lang w:eastAsia="en-GB"/>
        </w:rPr>
        <mc:AlternateContent>
          <mc:Choice Requires="wps">
            <w:drawing>
              <wp:anchor distT="0" distB="0" distL="114300" distR="114300" simplePos="0" relativeHeight="251918336" behindDoc="0" locked="0" layoutInCell="1" allowOverlap="1" wp14:anchorId="0C194C57" wp14:editId="41924EAB">
                <wp:simplePos x="0" y="0"/>
                <wp:positionH relativeFrom="column">
                  <wp:posOffset>3219450</wp:posOffset>
                </wp:positionH>
                <wp:positionV relativeFrom="paragraph">
                  <wp:posOffset>3209290</wp:posOffset>
                </wp:positionV>
                <wp:extent cx="2735580" cy="3133725"/>
                <wp:effectExtent l="0" t="0" r="0" b="0"/>
                <wp:wrapNone/>
                <wp:docPr id="609" name="Text Box 609"/>
                <wp:cNvGraphicFramePr/>
                <a:graphic xmlns:a="http://schemas.openxmlformats.org/drawingml/2006/main">
                  <a:graphicData uri="http://schemas.microsoft.com/office/word/2010/wordprocessingShape">
                    <wps:wsp>
                      <wps:cNvSpPr txBox="1"/>
                      <wps:spPr>
                        <a:xfrm>
                          <a:off x="0" y="0"/>
                          <a:ext cx="2735580" cy="3133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Default="00B4067F" w:rsidP="0000158D">
                            <w:pPr>
                              <w:spacing w:after="0"/>
                              <w:jc w:val="center"/>
                              <w:rPr>
                                <w:rFonts w:ascii="Times New Roman" w:hAnsi="Times New Roman" w:cs="Times New Roman"/>
                                <w:sz w:val="24"/>
                              </w:rPr>
                            </w:pPr>
                            <w:r>
                              <w:rPr>
                                <w:rFonts w:ascii="Times New Roman" w:hAnsi="Times New Roman" w:cs="Times New Roman"/>
                                <w:b/>
                                <w:sz w:val="24"/>
                              </w:rPr>
                              <w:t>Sung Lyrics Space</w:t>
                            </w:r>
                            <w:r>
                              <w:rPr>
                                <w:rFonts w:ascii="Times New Roman" w:hAnsi="Times New Roman" w:cs="Times New Roman"/>
                                <w:sz w:val="24"/>
                              </w:rPr>
                              <w:t>:</w:t>
                            </w:r>
                          </w:p>
                          <w:p w:rsidR="00B4067F" w:rsidRDefault="00B4067F" w:rsidP="0000158D">
                            <w:pPr>
                              <w:spacing w:after="0"/>
                              <w:jc w:val="center"/>
                              <w:rPr>
                                <w:rFonts w:ascii="Times New Roman" w:hAnsi="Times New Roman" w:cs="Times New Roman"/>
                                <w:sz w:val="24"/>
                              </w:rPr>
                            </w:pPr>
                            <w:r>
                              <w:rPr>
                                <w:rFonts w:ascii="Times New Roman" w:hAnsi="Times New Roman" w:cs="Times New Roman"/>
                                <w:b/>
                                <w:sz w:val="24"/>
                              </w:rPr>
                              <w:t>Verses</w:t>
                            </w:r>
                            <w:r w:rsidRPr="004200B0">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humble man praying to God</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xml:space="preserve">- asking questions </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relaxed, repressed pain</w:t>
                            </w:r>
                          </w:p>
                          <w:p w:rsidR="00B4067F" w:rsidRPr="00A672EB" w:rsidRDefault="00B4067F" w:rsidP="0000158D">
                            <w:pPr>
                              <w:spacing w:after="0"/>
                              <w:jc w:val="center"/>
                              <w:rPr>
                                <w:rFonts w:ascii="Times New Roman" w:hAnsi="Times New Roman" w:cs="Times New Roman"/>
                                <w:sz w:val="24"/>
                              </w:rPr>
                            </w:pPr>
                            <w:r>
                              <w:rPr>
                                <w:rFonts w:ascii="Times New Roman" w:hAnsi="Times New Roman" w:cs="Times New Roman"/>
                                <w:sz w:val="24"/>
                              </w:rPr>
                              <w:t xml:space="preserve">- making demands, tense, outburst of pain </w:t>
                            </w:r>
                            <w:r w:rsidRPr="001932E9">
                              <w:rPr>
                                <w:rFonts w:ascii="Times New Roman" w:hAnsi="Times New Roman" w:cs="Times New Roman"/>
                                <w:b/>
                                <w:sz w:val="24"/>
                              </w:rPr>
                              <w:t xml:space="preserve">(Verse Two only) </w:t>
                            </w:r>
                          </w:p>
                          <w:p w:rsidR="00B4067F" w:rsidRDefault="00B4067F" w:rsidP="0000158D">
                            <w:pPr>
                              <w:spacing w:after="0"/>
                              <w:jc w:val="center"/>
                              <w:rPr>
                                <w:rFonts w:ascii="Times New Roman" w:hAnsi="Times New Roman" w:cs="Times New Roman"/>
                                <w:sz w:val="24"/>
                              </w:rPr>
                            </w:pPr>
                            <w:r w:rsidRPr="004200B0">
                              <w:rPr>
                                <w:rFonts w:ascii="Times New Roman" w:hAnsi="Times New Roman" w:cs="Times New Roman"/>
                                <w:b/>
                                <w:sz w:val="24"/>
                              </w:rPr>
                              <w:t>Choruses:</w:t>
                            </w:r>
                            <w:r>
                              <w:rPr>
                                <w:rFonts w:ascii="Times New Roman" w:hAnsi="Times New Roman" w:cs="Times New Roman"/>
                                <w:sz w:val="24"/>
                              </w:rPr>
                              <w:t xml:space="preserve"> defiant man praying to God </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outburst of pain, tense, making demands, pride, courage, reluctance, bereavement</w:t>
                            </w:r>
                          </w:p>
                          <w:p w:rsidR="00B4067F" w:rsidRDefault="00B4067F" w:rsidP="0000158D">
                            <w:pPr>
                              <w:spacing w:after="0"/>
                              <w:jc w:val="center"/>
                              <w:rPr>
                                <w:rFonts w:ascii="Times New Roman" w:hAnsi="Times New Roman" w:cs="Times New Roman"/>
                                <w:sz w:val="24"/>
                              </w:rPr>
                            </w:pPr>
                            <w:r w:rsidRPr="004200B0">
                              <w:rPr>
                                <w:rFonts w:ascii="Times New Roman" w:hAnsi="Times New Roman" w:cs="Times New Roman"/>
                                <w:b/>
                                <w:sz w:val="24"/>
                              </w:rPr>
                              <w:t>Bridge:</w:t>
                            </w:r>
                            <w:r>
                              <w:rPr>
                                <w:rFonts w:ascii="Times New Roman" w:hAnsi="Times New Roman" w:cs="Times New Roman"/>
                                <w:b/>
                                <w:sz w:val="24"/>
                              </w:rPr>
                              <w:t xml:space="preserve"> </w:t>
                            </w:r>
                            <w:r>
                              <w:rPr>
                                <w:rFonts w:ascii="Times New Roman" w:hAnsi="Times New Roman" w:cs="Times New Roman"/>
                                <w:sz w:val="24"/>
                              </w:rPr>
                              <w:t>paying homage, tension, sorrow, LIFE IS A PLAY/FATHER IS AN ACTOR</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never coming home</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acceptance of fate</w:t>
                            </w:r>
                          </w:p>
                          <w:p w:rsidR="00B4067F" w:rsidRPr="00E33C05" w:rsidRDefault="00B4067F" w:rsidP="0000158D">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9" o:spid="_x0000_s1071" type="#_x0000_t202" style="position:absolute;margin-left:253.5pt;margin-top:252.7pt;width:215.4pt;height:246.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" filled="f" stroked="f" strokeweight=".5pt">
                <v:textbox>
                  <w:txbxContent>
                    <w:p w:rsidR="00B4067F" w:rsidRDefault="00B4067F" w:rsidP="0000158D">
                      <w:pPr>
                        <w:spacing w:after="0"/>
                        <w:jc w:val="center"/>
                        <w:rPr>
                          <w:rFonts w:ascii="Times New Roman" w:hAnsi="Times New Roman" w:cs="Times New Roman"/>
                          <w:sz w:val="24"/>
                        </w:rPr>
                      </w:pPr>
                      <w:r>
                        <w:rPr>
                          <w:rFonts w:ascii="Times New Roman" w:hAnsi="Times New Roman" w:cs="Times New Roman"/>
                          <w:b/>
                          <w:sz w:val="24"/>
                        </w:rPr>
                        <w:t>Sung Lyrics Space</w:t>
                      </w:r>
                      <w:r>
                        <w:rPr>
                          <w:rFonts w:ascii="Times New Roman" w:hAnsi="Times New Roman" w:cs="Times New Roman"/>
                          <w:sz w:val="24"/>
                        </w:rPr>
                        <w:t>:</w:t>
                      </w:r>
                    </w:p>
                    <w:p w:rsidR="00B4067F" w:rsidRDefault="00B4067F" w:rsidP="0000158D">
                      <w:pPr>
                        <w:spacing w:after="0"/>
                        <w:jc w:val="center"/>
                        <w:rPr>
                          <w:rFonts w:ascii="Times New Roman" w:hAnsi="Times New Roman" w:cs="Times New Roman"/>
                          <w:sz w:val="24"/>
                        </w:rPr>
                      </w:pPr>
                      <w:r>
                        <w:rPr>
                          <w:rFonts w:ascii="Times New Roman" w:hAnsi="Times New Roman" w:cs="Times New Roman"/>
                          <w:b/>
                          <w:sz w:val="24"/>
                        </w:rPr>
                        <w:t>Verses</w:t>
                      </w:r>
                      <w:r w:rsidRPr="004200B0">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humble man praying to God</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xml:space="preserve">- asking questions </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relaxed</w:t>
                      </w:r>
                      <w:proofErr w:type="gramEnd"/>
                      <w:r>
                        <w:rPr>
                          <w:rFonts w:ascii="Times New Roman" w:hAnsi="Times New Roman" w:cs="Times New Roman"/>
                          <w:sz w:val="24"/>
                        </w:rPr>
                        <w:t>, repressed pain</w:t>
                      </w:r>
                    </w:p>
                    <w:p w:rsidR="00B4067F" w:rsidRPr="00A672EB" w:rsidRDefault="00B4067F" w:rsidP="0000158D">
                      <w:pPr>
                        <w:spacing w:after="0"/>
                        <w:jc w:val="center"/>
                        <w:rPr>
                          <w:rFonts w:ascii="Times New Roman" w:hAnsi="Times New Roman" w:cs="Times New Roman"/>
                          <w:sz w:val="24"/>
                        </w:rPr>
                      </w:pPr>
                      <w:r>
                        <w:rPr>
                          <w:rFonts w:ascii="Times New Roman" w:hAnsi="Times New Roman" w:cs="Times New Roman"/>
                          <w:sz w:val="24"/>
                        </w:rPr>
                        <w:t xml:space="preserve">- making demands, tense, outburst of pain </w:t>
                      </w:r>
                      <w:r w:rsidRPr="001932E9">
                        <w:rPr>
                          <w:rFonts w:ascii="Times New Roman" w:hAnsi="Times New Roman" w:cs="Times New Roman"/>
                          <w:b/>
                          <w:sz w:val="24"/>
                        </w:rPr>
                        <w:t xml:space="preserve">(Verse Two only) </w:t>
                      </w:r>
                    </w:p>
                    <w:p w:rsidR="00B4067F" w:rsidRDefault="00B4067F" w:rsidP="0000158D">
                      <w:pPr>
                        <w:spacing w:after="0"/>
                        <w:jc w:val="center"/>
                        <w:rPr>
                          <w:rFonts w:ascii="Times New Roman" w:hAnsi="Times New Roman" w:cs="Times New Roman"/>
                          <w:sz w:val="24"/>
                        </w:rPr>
                      </w:pPr>
                      <w:r w:rsidRPr="004200B0">
                        <w:rPr>
                          <w:rFonts w:ascii="Times New Roman" w:hAnsi="Times New Roman" w:cs="Times New Roman"/>
                          <w:b/>
                          <w:sz w:val="24"/>
                        </w:rPr>
                        <w:t>Choruses:</w:t>
                      </w:r>
                      <w:r>
                        <w:rPr>
                          <w:rFonts w:ascii="Times New Roman" w:hAnsi="Times New Roman" w:cs="Times New Roman"/>
                          <w:sz w:val="24"/>
                        </w:rPr>
                        <w:t xml:space="preserve"> defiant man praying to God </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outburst</w:t>
                      </w:r>
                      <w:proofErr w:type="gramEnd"/>
                      <w:r>
                        <w:rPr>
                          <w:rFonts w:ascii="Times New Roman" w:hAnsi="Times New Roman" w:cs="Times New Roman"/>
                          <w:sz w:val="24"/>
                        </w:rPr>
                        <w:t xml:space="preserve"> of pain, tense, making demands, pride, courage, reluctance, bereavement</w:t>
                      </w:r>
                    </w:p>
                    <w:p w:rsidR="00B4067F" w:rsidRDefault="00B4067F" w:rsidP="0000158D">
                      <w:pPr>
                        <w:spacing w:after="0"/>
                        <w:jc w:val="center"/>
                        <w:rPr>
                          <w:rFonts w:ascii="Times New Roman" w:hAnsi="Times New Roman" w:cs="Times New Roman"/>
                          <w:sz w:val="24"/>
                        </w:rPr>
                      </w:pPr>
                      <w:r w:rsidRPr="004200B0">
                        <w:rPr>
                          <w:rFonts w:ascii="Times New Roman" w:hAnsi="Times New Roman" w:cs="Times New Roman"/>
                          <w:b/>
                          <w:sz w:val="24"/>
                        </w:rPr>
                        <w:t>Bridge:</w:t>
                      </w:r>
                      <w:r>
                        <w:rPr>
                          <w:rFonts w:ascii="Times New Roman" w:hAnsi="Times New Roman" w:cs="Times New Roman"/>
                          <w:b/>
                          <w:sz w:val="24"/>
                        </w:rPr>
                        <w:t xml:space="preserve"> </w:t>
                      </w:r>
                      <w:r>
                        <w:rPr>
                          <w:rFonts w:ascii="Times New Roman" w:hAnsi="Times New Roman" w:cs="Times New Roman"/>
                          <w:sz w:val="24"/>
                        </w:rPr>
                        <w:t xml:space="preserve">paying homage, tension, sorrow, LIFE IS </w:t>
                      </w:r>
                      <w:proofErr w:type="gramStart"/>
                      <w:r>
                        <w:rPr>
                          <w:rFonts w:ascii="Times New Roman" w:hAnsi="Times New Roman" w:cs="Times New Roman"/>
                          <w:sz w:val="24"/>
                        </w:rPr>
                        <w:t>A</w:t>
                      </w:r>
                      <w:proofErr w:type="gramEnd"/>
                      <w:r>
                        <w:rPr>
                          <w:rFonts w:ascii="Times New Roman" w:hAnsi="Times New Roman" w:cs="Times New Roman"/>
                          <w:sz w:val="24"/>
                        </w:rPr>
                        <w:t xml:space="preserve"> PLAY/FATHER IS AN ACTOR</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never</w:t>
                      </w:r>
                      <w:proofErr w:type="gramEnd"/>
                      <w:r>
                        <w:rPr>
                          <w:rFonts w:ascii="Times New Roman" w:hAnsi="Times New Roman" w:cs="Times New Roman"/>
                          <w:sz w:val="24"/>
                        </w:rPr>
                        <w:t xml:space="preserve"> coming home</w:t>
                      </w:r>
                    </w:p>
                    <w:p w:rsidR="00B4067F" w:rsidRDefault="00B4067F" w:rsidP="0000158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acceptance</w:t>
                      </w:r>
                      <w:proofErr w:type="gramEnd"/>
                      <w:r>
                        <w:rPr>
                          <w:rFonts w:ascii="Times New Roman" w:hAnsi="Times New Roman" w:cs="Times New Roman"/>
                          <w:sz w:val="24"/>
                        </w:rPr>
                        <w:t xml:space="preserve"> of fate</w:t>
                      </w:r>
                    </w:p>
                    <w:p w:rsidR="00B4067F" w:rsidRPr="00E33C05" w:rsidRDefault="00B4067F" w:rsidP="0000158D">
                      <w:pPr>
                        <w:spacing w:after="0"/>
                        <w:jc w:val="center"/>
                        <w:rPr>
                          <w:rFonts w:ascii="Times New Roman" w:hAnsi="Times New Roman" w:cs="Times New Roman"/>
                          <w:sz w:val="24"/>
                        </w:rPr>
                      </w:pPr>
                    </w:p>
                  </w:txbxContent>
                </v:textbox>
              </v:shape>
            </w:pict>
          </mc:Fallback>
        </mc:AlternateContent>
      </w:r>
      <w:r w:rsidR="000134BC">
        <w:rPr>
          <w:rFonts w:ascii="Times New Roman" w:hAnsi="Times New Roman" w:cs="Times New Roman"/>
          <w:noProof/>
          <w:sz w:val="24"/>
          <w:szCs w:val="24"/>
          <w:lang w:eastAsia="en-GB"/>
        </w:rPr>
        <mc:AlternateContent>
          <mc:Choice Requires="wps">
            <w:drawing>
              <wp:anchor distT="0" distB="0" distL="114300" distR="114300" simplePos="0" relativeHeight="251916288" behindDoc="0" locked="0" layoutInCell="1" allowOverlap="1" wp14:anchorId="24E0BE47" wp14:editId="5CF0808F">
                <wp:simplePos x="0" y="0"/>
                <wp:positionH relativeFrom="column">
                  <wp:posOffset>2314575</wp:posOffset>
                </wp:positionH>
                <wp:positionV relativeFrom="paragraph">
                  <wp:posOffset>3019425</wp:posOffset>
                </wp:positionV>
                <wp:extent cx="4472940" cy="3429000"/>
                <wp:effectExtent l="0" t="0" r="22860" b="19050"/>
                <wp:wrapNone/>
                <wp:docPr id="608" name="Oval 608"/>
                <wp:cNvGraphicFramePr/>
                <a:graphic xmlns:a="http://schemas.openxmlformats.org/drawingml/2006/main">
                  <a:graphicData uri="http://schemas.microsoft.com/office/word/2010/wordprocessingShape">
                    <wps:wsp>
                      <wps:cNvSpPr/>
                      <wps:spPr>
                        <a:xfrm>
                          <a:off x="0" y="0"/>
                          <a:ext cx="4472940" cy="3429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8" o:spid="_x0000_s1026" style="position:absolute;margin-left:182.25pt;margin-top:237.75pt;width:352.2pt;height:270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" filled="f" strokecolor="black [3213]" strokeweight="2pt"/>
            </w:pict>
          </mc:Fallback>
        </mc:AlternateContent>
      </w:r>
      <w:r w:rsidR="00D2364F">
        <w:rPr>
          <w:rFonts w:ascii="Times New Roman" w:hAnsi="Times New Roman" w:cs="Times New Roman"/>
          <w:noProof/>
          <w:sz w:val="24"/>
          <w:szCs w:val="24"/>
          <w:lang w:eastAsia="en-GB"/>
        </w:rPr>
        <mc:AlternateContent>
          <mc:Choice Requires="wps">
            <w:drawing>
              <wp:anchor distT="0" distB="0" distL="114300" distR="114300" simplePos="0" relativeHeight="251879424" behindDoc="0" locked="0" layoutInCell="1" allowOverlap="1" wp14:anchorId="1180D4D4" wp14:editId="16718B8E">
                <wp:simplePos x="0" y="0"/>
                <wp:positionH relativeFrom="column">
                  <wp:posOffset>1200150</wp:posOffset>
                </wp:positionH>
                <wp:positionV relativeFrom="paragraph">
                  <wp:posOffset>3524250</wp:posOffset>
                </wp:positionV>
                <wp:extent cx="1242060" cy="664210"/>
                <wp:effectExtent l="0" t="57150" r="34290" b="59690"/>
                <wp:wrapNone/>
                <wp:docPr id="565" name="Straight Arrow Connector 565"/>
                <wp:cNvGraphicFramePr/>
                <a:graphic xmlns:a="http://schemas.openxmlformats.org/drawingml/2006/main">
                  <a:graphicData uri="http://schemas.microsoft.com/office/word/2010/wordprocessingShape">
                    <wps:wsp>
                      <wps:cNvCnPr/>
                      <wps:spPr>
                        <a:xfrm>
                          <a:off x="0" y="0"/>
                          <a:ext cx="1242060" cy="66421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5" o:spid="_x0000_s1026" type="#_x0000_t32" style="position:absolute;margin-left:94.5pt;margin-top:277.5pt;width:97.8pt;height:52.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" strokecolor="black [3213]" strokeweight="3pt">
                <v:stroke dashstyle="3 1" startarrow="open" endarrow="open"/>
              </v:shape>
            </w:pict>
          </mc:Fallback>
        </mc:AlternateContent>
      </w:r>
      <w:r w:rsidR="00D2364F">
        <w:rPr>
          <w:rFonts w:ascii="Times New Roman" w:hAnsi="Times New Roman" w:cs="Times New Roman"/>
          <w:noProof/>
          <w:sz w:val="24"/>
          <w:szCs w:val="24"/>
          <w:lang w:eastAsia="en-GB"/>
        </w:rPr>
        <mc:AlternateContent>
          <mc:Choice Requires="wps">
            <w:drawing>
              <wp:anchor distT="0" distB="0" distL="114300" distR="114300" simplePos="0" relativeHeight="251875328" behindDoc="0" locked="0" layoutInCell="1" allowOverlap="1" wp14:anchorId="1D038574" wp14:editId="2B2375D4">
                <wp:simplePos x="0" y="0"/>
                <wp:positionH relativeFrom="column">
                  <wp:posOffset>-723900</wp:posOffset>
                </wp:positionH>
                <wp:positionV relativeFrom="paragraph">
                  <wp:posOffset>1019174</wp:posOffset>
                </wp:positionV>
                <wp:extent cx="3308350" cy="2505075"/>
                <wp:effectExtent l="0" t="0" r="25400" b="28575"/>
                <wp:wrapNone/>
                <wp:docPr id="580" name="Oval 580"/>
                <wp:cNvGraphicFramePr/>
                <a:graphic xmlns:a="http://schemas.openxmlformats.org/drawingml/2006/main">
                  <a:graphicData uri="http://schemas.microsoft.com/office/word/2010/wordprocessingShape">
                    <wps:wsp>
                      <wps:cNvSpPr/>
                      <wps:spPr>
                        <a:xfrm>
                          <a:off x="0" y="0"/>
                          <a:ext cx="3308350" cy="2505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0" o:spid="_x0000_s1026" style="position:absolute;margin-left:-57pt;margin-top:80.25pt;width:260.5pt;height:197.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" filled="f" strokecolor="black [3213]" strokeweight="2pt"/>
            </w:pict>
          </mc:Fallback>
        </mc:AlternateContent>
      </w:r>
      <w:r w:rsidR="00D2364F">
        <w:rPr>
          <w:rFonts w:ascii="Times New Roman" w:hAnsi="Times New Roman" w:cs="Times New Roman"/>
          <w:noProof/>
          <w:sz w:val="24"/>
          <w:szCs w:val="24"/>
          <w:lang w:eastAsia="en-GB"/>
        </w:rPr>
        <mc:AlternateContent>
          <mc:Choice Requires="wps">
            <w:drawing>
              <wp:anchor distT="0" distB="0" distL="114300" distR="114300" simplePos="0" relativeHeight="251881472" behindDoc="0" locked="0" layoutInCell="1" allowOverlap="1" wp14:anchorId="0A6C12D2" wp14:editId="6F1ABCBB">
                <wp:simplePos x="0" y="0"/>
                <wp:positionH relativeFrom="column">
                  <wp:posOffset>5667375</wp:posOffset>
                </wp:positionH>
                <wp:positionV relativeFrom="paragraph">
                  <wp:posOffset>-142875</wp:posOffset>
                </wp:positionV>
                <wp:extent cx="2028825" cy="1314450"/>
                <wp:effectExtent l="38100" t="38100" r="47625" b="57150"/>
                <wp:wrapNone/>
                <wp:docPr id="583" name="Straight Arrow Connector 583"/>
                <wp:cNvGraphicFramePr/>
                <a:graphic xmlns:a="http://schemas.openxmlformats.org/drawingml/2006/main">
                  <a:graphicData uri="http://schemas.microsoft.com/office/word/2010/wordprocessingShape">
                    <wps:wsp>
                      <wps:cNvCnPr/>
                      <wps:spPr>
                        <a:xfrm>
                          <a:off x="0" y="0"/>
                          <a:ext cx="2028825" cy="131445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3" o:spid="_x0000_s1026" type="#_x0000_t32" style="position:absolute;margin-left:446.25pt;margin-top:-11.25pt;width:159.75pt;height:10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" strokecolor="black [3213]" strokeweight="3pt">
                <v:stroke dashstyle="3 1" startarrow="open" endarrow="open"/>
              </v:shape>
            </w:pict>
          </mc:Fallback>
        </mc:AlternateContent>
      </w:r>
      <w:r w:rsidR="00D2364F">
        <w:rPr>
          <w:rFonts w:ascii="Times New Roman" w:hAnsi="Times New Roman" w:cs="Times New Roman"/>
          <w:noProof/>
          <w:sz w:val="24"/>
          <w:szCs w:val="24"/>
          <w:lang w:eastAsia="en-GB"/>
        </w:rPr>
        <mc:AlternateContent>
          <mc:Choice Requires="wps">
            <w:drawing>
              <wp:anchor distT="0" distB="0" distL="114300" distR="114300" simplePos="0" relativeHeight="251880448" behindDoc="0" locked="0" layoutInCell="1" allowOverlap="1" wp14:anchorId="6FC745D8" wp14:editId="4ACF6FAC">
                <wp:simplePos x="0" y="0"/>
                <wp:positionH relativeFrom="column">
                  <wp:posOffset>6667500</wp:posOffset>
                </wp:positionH>
                <wp:positionV relativeFrom="paragraph">
                  <wp:posOffset>3023235</wp:posOffset>
                </wp:positionV>
                <wp:extent cx="961390" cy="1174750"/>
                <wp:effectExtent l="38100" t="38100" r="48260" b="44450"/>
                <wp:wrapNone/>
                <wp:docPr id="578" name="Straight Arrow Connector 578"/>
                <wp:cNvGraphicFramePr/>
                <a:graphic xmlns:a="http://schemas.openxmlformats.org/drawingml/2006/main">
                  <a:graphicData uri="http://schemas.microsoft.com/office/word/2010/wordprocessingShape">
                    <wps:wsp>
                      <wps:cNvCnPr/>
                      <wps:spPr>
                        <a:xfrm flipH="1">
                          <a:off x="0" y="0"/>
                          <a:ext cx="961390" cy="117475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8" o:spid="_x0000_s1026" type="#_x0000_t32" style="position:absolute;margin-left:525pt;margin-top:238.05pt;width:75.7pt;height:92.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" strokecolor="black [3213]" strokeweight="3pt">
                <v:stroke dashstyle="3 1" startarrow="open" endarrow="open"/>
              </v:shape>
            </w:pict>
          </mc:Fallback>
        </mc:AlternateContent>
      </w:r>
      <w:r w:rsidR="00D2364F">
        <w:rPr>
          <w:rFonts w:ascii="Times New Roman" w:hAnsi="Times New Roman" w:cs="Times New Roman"/>
          <w:noProof/>
          <w:sz w:val="24"/>
          <w:szCs w:val="24"/>
          <w:lang w:eastAsia="en-GB"/>
        </w:rPr>
        <mc:AlternateContent>
          <mc:Choice Requires="wps">
            <w:drawing>
              <wp:anchor distT="0" distB="0" distL="114300" distR="114300" simplePos="0" relativeHeight="251876352" behindDoc="0" locked="0" layoutInCell="1" allowOverlap="1" wp14:anchorId="12FBEB3C" wp14:editId="657C16CA">
                <wp:simplePos x="0" y="0"/>
                <wp:positionH relativeFrom="column">
                  <wp:posOffset>-485140</wp:posOffset>
                </wp:positionH>
                <wp:positionV relativeFrom="paragraph">
                  <wp:posOffset>1226820</wp:posOffset>
                </wp:positionV>
                <wp:extent cx="2735580" cy="2514600"/>
                <wp:effectExtent l="0" t="0" r="0" b="0"/>
                <wp:wrapNone/>
                <wp:docPr id="579" name="Text Box 579"/>
                <wp:cNvGraphicFramePr/>
                <a:graphic xmlns:a="http://schemas.openxmlformats.org/drawingml/2006/main">
                  <a:graphicData uri="http://schemas.microsoft.com/office/word/2010/wordprocessingShape">
                    <wps:wsp>
                      <wps:cNvSpPr txBox="1"/>
                      <wps:spPr>
                        <a:xfrm>
                          <a:off x="0" y="0"/>
                          <a:ext cx="2735580" cy="251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Default="00B4067F" w:rsidP="003A5E9D">
                            <w:pPr>
                              <w:spacing w:after="0"/>
                              <w:jc w:val="center"/>
                              <w:rPr>
                                <w:rFonts w:ascii="Times New Roman" w:hAnsi="Times New Roman" w:cs="Times New Roman"/>
                                <w:sz w:val="24"/>
                              </w:rPr>
                            </w:pPr>
                            <w:r>
                              <w:rPr>
                                <w:rFonts w:ascii="Times New Roman" w:hAnsi="Times New Roman" w:cs="Times New Roman"/>
                                <w:b/>
                                <w:sz w:val="24"/>
                              </w:rPr>
                              <w:t>James Labrie Space:</w:t>
                            </w:r>
                          </w:p>
                          <w:p w:rsidR="00B4067F" w:rsidRDefault="00B4067F" w:rsidP="0092450F">
                            <w:pPr>
                              <w:spacing w:after="0"/>
                              <w:jc w:val="center"/>
                              <w:rPr>
                                <w:rFonts w:ascii="Times New Roman" w:hAnsi="Times New Roman" w:cs="Times New Roman"/>
                                <w:sz w:val="24"/>
                              </w:rPr>
                            </w:pPr>
                            <w:r>
                              <w:rPr>
                                <w:rFonts w:ascii="Times New Roman" w:hAnsi="Times New Roman" w:cs="Times New Roman"/>
                                <w:sz w:val="24"/>
                              </w:rPr>
                              <w:t>- s</w:t>
                            </w:r>
                            <w:r w:rsidRPr="002F13DE">
                              <w:rPr>
                                <w:rFonts w:ascii="Times New Roman" w:hAnsi="Times New Roman" w:cs="Times New Roman"/>
                                <w:sz w:val="24"/>
                              </w:rPr>
                              <w:t xml:space="preserve">inging </w:t>
                            </w:r>
                            <w:r>
                              <w:rPr>
                                <w:rFonts w:ascii="Times New Roman" w:hAnsi="Times New Roman" w:cs="Times New Roman"/>
                                <w:sz w:val="24"/>
                              </w:rPr>
                              <w:t>v</w:t>
                            </w:r>
                            <w:r w:rsidRPr="002F13DE">
                              <w:rPr>
                                <w:rFonts w:ascii="Times New Roman" w:hAnsi="Times New Roman" w:cs="Times New Roman"/>
                                <w:sz w:val="24"/>
                              </w:rPr>
                              <w:t>oice</w:t>
                            </w:r>
                          </w:p>
                          <w:p w:rsidR="00B4067F" w:rsidRDefault="00B4067F" w:rsidP="0092450F">
                            <w:pPr>
                              <w:spacing w:after="0"/>
                              <w:jc w:val="center"/>
                              <w:rPr>
                                <w:rFonts w:ascii="Times New Roman" w:hAnsi="Times New Roman" w:cs="Times New Roman"/>
                                <w:sz w:val="24"/>
                              </w:rPr>
                            </w:pPr>
                            <w:r>
                              <w:rPr>
                                <w:rFonts w:ascii="Times New Roman" w:hAnsi="Times New Roman" w:cs="Times New Roman"/>
                                <w:sz w:val="24"/>
                              </w:rPr>
                              <w:t>- lyrics</w:t>
                            </w:r>
                          </w:p>
                          <w:p w:rsidR="00B4067F" w:rsidRDefault="00B4067F" w:rsidP="0092450F">
                            <w:pPr>
                              <w:spacing w:after="0"/>
                              <w:jc w:val="center"/>
                              <w:rPr>
                                <w:rFonts w:ascii="Times New Roman" w:hAnsi="Times New Roman" w:cs="Times New Roman"/>
                                <w:sz w:val="24"/>
                              </w:rPr>
                            </w:pPr>
                            <w:r w:rsidRPr="004200B0">
                              <w:rPr>
                                <w:rFonts w:ascii="Times New Roman" w:hAnsi="Times New Roman" w:cs="Times New Roman"/>
                                <w:b/>
                                <w:sz w:val="24"/>
                              </w:rPr>
                              <w:t>Verses:</w:t>
                            </w:r>
                            <w:r>
                              <w:rPr>
                                <w:rFonts w:ascii="Times New Roman" w:hAnsi="Times New Roman" w:cs="Times New Roman"/>
                                <w:sz w:val="24"/>
                              </w:rPr>
                              <w:t xml:space="preserve"> low melodic range, relaxed, soft dynamics, medium range, tense, loud dyanmics </w:t>
                            </w:r>
                          </w:p>
                          <w:p w:rsidR="00B4067F" w:rsidRDefault="00B4067F" w:rsidP="0092450F">
                            <w:pPr>
                              <w:spacing w:after="0"/>
                              <w:jc w:val="center"/>
                              <w:rPr>
                                <w:rFonts w:ascii="Times New Roman" w:hAnsi="Times New Roman" w:cs="Times New Roman"/>
                                <w:sz w:val="24"/>
                              </w:rPr>
                            </w:pPr>
                            <w:r w:rsidRPr="004200B0">
                              <w:rPr>
                                <w:rFonts w:ascii="Times New Roman" w:hAnsi="Times New Roman" w:cs="Times New Roman"/>
                                <w:b/>
                                <w:sz w:val="24"/>
                              </w:rPr>
                              <w:t>Choruses:</w:t>
                            </w:r>
                            <w:r>
                              <w:rPr>
                                <w:rFonts w:ascii="Times New Roman" w:hAnsi="Times New Roman" w:cs="Times New Roman"/>
                                <w:sz w:val="24"/>
                              </w:rPr>
                              <w:t xml:space="preserve"> medium range, descending melody, loud dynamics, tense </w:t>
                            </w:r>
                          </w:p>
                          <w:p w:rsidR="00B4067F" w:rsidRDefault="00B4067F" w:rsidP="0092450F">
                            <w:pPr>
                              <w:spacing w:after="0"/>
                              <w:jc w:val="center"/>
                              <w:rPr>
                                <w:rFonts w:ascii="Times New Roman" w:hAnsi="Times New Roman" w:cs="Times New Roman"/>
                                <w:sz w:val="24"/>
                              </w:rPr>
                            </w:pPr>
                            <w:r w:rsidRPr="004200B0">
                              <w:rPr>
                                <w:rFonts w:ascii="Times New Roman" w:hAnsi="Times New Roman" w:cs="Times New Roman"/>
                                <w:b/>
                                <w:sz w:val="24"/>
                              </w:rPr>
                              <w:t>Bridge:</w:t>
                            </w:r>
                            <w:r>
                              <w:rPr>
                                <w:rFonts w:ascii="Times New Roman" w:hAnsi="Times New Roman" w:cs="Times New Roman"/>
                                <w:sz w:val="24"/>
                              </w:rPr>
                              <w:t xml:space="preserve"> medium range, loud dynamics, tense</w:t>
                            </w:r>
                          </w:p>
                          <w:p w:rsidR="00B4067F" w:rsidRPr="00E33C05" w:rsidRDefault="00B4067F" w:rsidP="0092450F">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 o:spid="_x0000_s1072" type="#_x0000_t202" style="position:absolute;margin-left:-38.2pt;margin-top:96.6pt;width:215.4pt;height:19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" filled="f" stroked="f" strokeweight=".5pt">
                <v:textbox>
                  <w:txbxContent>
                    <w:p w:rsidR="00B4067F" w:rsidRDefault="00B4067F" w:rsidP="003A5E9D">
                      <w:pPr>
                        <w:spacing w:after="0"/>
                        <w:jc w:val="center"/>
                        <w:rPr>
                          <w:rFonts w:ascii="Times New Roman" w:hAnsi="Times New Roman" w:cs="Times New Roman"/>
                          <w:sz w:val="24"/>
                        </w:rPr>
                      </w:pPr>
                      <w:r>
                        <w:rPr>
                          <w:rFonts w:ascii="Times New Roman" w:hAnsi="Times New Roman" w:cs="Times New Roman"/>
                          <w:b/>
                          <w:sz w:val="24"/>
                        </w:rPr>
                        <w:t>James Labrie Space:</w:t>
                      </w:r>
                    </w:p>
                    <w:p w:rsidR="00B4067F" w:rsidRDefault="00B4067F" w:rsidP="0092450F">
                      <w:pPr>
                        <w:spacing w:after="0"/>
                        <w:jc w:val="center"/>
                        <w:rPr>
                          <w:rFonts w:ascii="Times New Roman" w:hAnsi="Times New Roman" w:cs="Times New Roman"/>
                          <w:sz w:val="24"/>
                        </w:rPr>
                      </w:pPr>
                      <w:r>
                        <w:rPr>
                          <w:rFonts w:ascii="Times New Roman" w:hAnsi="Times New Roman" w:cs="Times New Roman"/>
                          <w:sz w:val="24"/>
                        </w:rPr>
                        <w:t>- s</w:t>
                      </w:r>
                      <w:r w:rsidRPr="002F13DE">
                        <w:rPr>
                          <w:rFonts w:ascii="Times New Roman" w:hAnsi="Times New Roman" w:cs="Times New Roman"/>
                          <w:sz w:val="24"/>
                        </w:rPr>
                        <w:t xml:space="preserve">inging </w:t>
                      </w:r>
                      <w:r>
                        <w:rPr>
                          <w:rFonts w:ascii="Times New Roman" w:hAnsi="Times New Roman" w:cs="Times New Roman"/>
                          <w:sz w:val="24"/>
                        </w:rPr>
                        <w:t>v</w:t>
                      </w:r>
                      <w:r w:rsidRPr="002F13DE">
                        <w:rPr>
                          <w:rFonts w:ascii="Times New Roman" w:hAnsi="Times New Roman" w:cs="Times New Roman"/>
                          <w:sz w:val="24"/>
                        </w:rPr>
                        <w:t>oice</w:t>
                      </w:r>
                    </w:p>
                    <w:p w:rsidR="00B4067F" w:rsidRDefault="00B4067F" w:rsidP="0092450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lyrics</w:t>
                      </w:r>
                      <w:proofErr w:type="gramEnd"/>
                    </w:p>
                    <w:p w:rsidR="00B4067F" w:rsidRDefault="00B4067F" w:rsidP="0092450F">
                      <w:pPr>
                        <w:spacing w:after="0"/>
                        <w:jc w:val="center"/>
                        <w:rPr>
                          <w:rFonts w:ascii="Times New Roman" w:hAnsi="Times New Roman" w:cs="Times New Roman"/>
                          <w:sz w:val="24"/>
                        </w:rPr>
                      </w:pPr>
                      <w:r w:rsidRPr="004200B0">
                        <w:rPr>
                          <w:rFonts w:ascii="Times New Roman" w:hAnsi="Times New Roman" w:cs="Times New Roman"/>
                          <w:b/>
                          <w:sz w:val="24"/>
                        </w:rPr>
                        <w:t>Verses:</w:t>
                      </w:r>
                      <w:r>
                        <w:rPr>
                          <w:rFonts w:ascii="Times New Roman" w:hAnsi="Times New Roman" w:cs="Times New Roman"/>
                          <w:sz w:val="24"/>
                        </w:rPr>
                        <w:t xml:space="preserve"> low melodic range, relaxed, soft dynamics, medium range, tense, loud dyanmics </w:t>
                      </w:r>
                    </w:p>
                    <w:p w:rsidR="00B4067F" w:rsidRDefault="00B4067F" w:rsidP="0092450F">
                      <w:pPr>
                        <w:spacing w:after="0"/>
                        <w:jc w:val="center"/>
                        <w:rPr>
                          <w:rFonts w:ascii="Times New Roman" w:hAnsi="Times New Roman" w:cs="Times New Roman"/>
                          <w:sz w:val="24"/>
                        </w:rPr>
                      </w:pPr>
                      <w:r w:rsidRPr="004200B0">
                        <w:rPr>
                          <w:rFonts w:ascii="Times New Roman" w:hAnsi="Times New Roman" w:cs="Times New Roman"/>
                          <w:b/>
                          <w:sz w:val="24"/>
                        </w:rPr>
                        <w:t>Choruses:</w:t>
                      </w:r>
                      <w:r>
                        <w:rPr>
                          <w:rFonts w:ascii="Times New Roman" w:hAnsi="Times New Roman" w:cs="Times New Roman"/>
                          <w:sz w:val="24"/>
                        </w:rPr>
                        <w:t xml:space="preserve"> medium range, descending melody, loud dynamics, tense </w:t>
                      </w:r>
                    </w:p>
                    <w:p w:rsidR="00B4067F" w:rsidRDefault="00B4067F" w:rsidP="0092450F">
                      <w:pPr>
                        <w:spacing w:after="0"/>
                        <w:jc w:val="center"/>
                        <w:rPr>
                          <w:rFonts w:ascii="Times New Roman" w:hAnsi="Times New Roman" w:cs="Times New Roman"/>
                          <w:sz w:val="24"/>
                        </w:rPr>
                      </w:pPr>
                      <w:r w:rsidRPr="004200B0">
                        <w:rPr>
                          <w:rFonts w:ascii="Times New Roman" w:hAnsi="Times New Roman" w:cs="Times New Roman"/>
                          <w:b/>
                          <w:sz w:val="24"/>
                        </w:rPr>
                        <w:t>Bridge:</w:t>
                      </w:r>
                      <w:r>
                        <w:rPr>
                          <w:rFonts w:ascii="Times New Roman" w:hAnsi="Times New Roman" w:cs="Times New Roman"/>
                          <w:sz w:val="24"/>
                        </w:rPr>
                        <w:t xml:space="preserve"> medium range, loud dynamics, tense</w:t>
                      </w:r>
                    </w:p>
                    <w:p w:rsidR="00B4067F" w:rsidRPr="00E33C05" w:rsidRDefault="00B4067F" w:rsidP="0092450F">
                      <w:pPr>
                        <w:spacing w:after="0"/>
                        <w:jc w:val="center"/>
                        <w:rPr>
                          <w:rFonts w:ascii="Times New Roman" w:hAnsi="Times New Roman" w:cs="Times New Roman"/>
                          <w:sz w:val="24"/>
                        </w:rPr>
                      </w:pPr>
                    </w:p>
                  </w:txbxContent>
                </v:textbox>
              </v:shape>
            </w:pict>
          </mc:Fallback>
        </mc:AlternateContent>
      </w:r>
      <w:r w:rsidR="00D2364F">
        <w:rPr>
          <w:rFonts w:ascii="Times New Roman" w:hAnsi="Times New Roman" w:cs="Times New Roman"/>
          <w:noProof/>
          <w:sz w:val="24"/>
          <w:szCs w:val="24"/>
          <w:lang w:eastAsia="en-GB"/>
        </w:rPr>
        <mc:AlternateContent>
          <mc:Choice Requires="wps">
            <w:drawing>
              <wp:anchor distT="0" distB="0" distL="114300" distR="114300" simplePos="0" relativeHeight="251928576" behindDoc="0" locked="0" layoutInCell="1" allowOverlap="1" wp14:anchorId="648333D9" wp14:editId="1868FE53">
                <wp:simplePos x="0" y="0"/>
                <wp:positionH relativeFrom="column">
                  <wp:posOffset>5606415</wp:posOffset>
                </wp:positionH>
                <wp:positionV relativeFrom="paragraph">
                  <wp:posOffset>2066925</wp:posOffset>
                </wp:positionV>
                <wp:extent cx="870585" cy="0"/>
                <wp:effectExtent l="38100" t="133350" r="0" b="133350"/>
                <wp:wrapNone/>
                <wp:docPr id="458" name="Straight Arrow Connector 458"/>
                <wp:cNvGraphicFramePr/>
                <a:graphic xmlns:a="http://schemas.openxmlformats.org/drawingml/2006/main">
                  <a:graphicData uri="http://schemas.microsoft.com/office/word/2010/wordprocessingShape">
                    <wps:wsp>
                      <wps:cNvCnPr/>
                      <wps:spPr>
                        <a:xfrm>
                          <a:off x="0" y="0"/>
                          <a:ext cx="870585" cy="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8" o:spid="_x0000_s1026" type="#_x0000_t32" style="position:absolute;margin-left:441.45pt;margin-top:162.75pt;width:68.55pt;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" strokecolor="black [3213]" strokeweight="3pt">
                <v:stroke dashstyle="3 1" startarrow="open" endarrow="open"/>
              </v:shape>
            </w:pict>
          </mc:Fallback>
        </mc:AlternateContent>
      </w:r>
      <w:r w:rsidR="00D2364F">
        <w:rPr>
          <w:rFonts w:ascii="Times New Roman" w:hAnsi="Times New Roman" w:cs="Times New Roman"/>
          <w:noProof/>
          <w:sz w:val="24"/>
          <w:szCs w:val="24"/>
          <w:lang w:eastAsia="en-GB"/>
        </w:rPr>
        <mc:AlternateContent>
          <mc:Choice Requires="wps">
            <w:drawing>
              <wp:anchor distT="0" distB="0" distL="114300" distR="114300" simplePos="0" relativeHeight="251873280" behindDoc="0" locked="0" layoutInCell="1" allowOverlap="1" wp14:anchorId="0EF17E9C" wp14:editId="6192F2F2">
                <wp:simplePos x="0" y="0"/>
                <wp:positionH relativeFrom="column">
                  <wp:posOffset>3384550</wp:posOffset>
                </wp:positionH>
                <wp:positionV relativeFrom="paragraph">
                  <wp:posOffset>1114425</wp:posOffset>
                </wp:positionV>
                <wp:extent cx="2225040" cy="1851660"/>
                <wp:effectExtent l="0" t="0" r="22860" b="15240"/>
                <wp:wrapNone/>
                <wp:docPr id="582" name="Oval 582"/>
                <wp:cNvGraphicFramePr/>
                <a:graphic xmlns:a="http://schemas.openxmlformats.org/drawingml/2006/main">
                  <a:graphicData uri="http://schemas.microsoft.com/office/word/2010/wordprocessingShape">
                    <wps:wsp>
                      <wps:cNvSpPr/>
                      <wps:spPr>
                        <a:xfrm>
                          <a:off x="0" y="0"/>
                          <a:ext cx="2225040" cy="18516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2" o:spid="_x0000_s1026" style="position:absolute;margin-left:266.5pt;margin-top:87.75pt;width:175.2pt;height:145.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" filled="f" strokecolor="black [3213]" strokeweight="2pt"/>
            </w:pict>
          </mc:Fallback>
        </mc:AlternateContent>
      </w:r>
      <w:r w:rsidR="00D2364F">
        <w:rPr>
          <w:rFonts w:ascii="Times New Roman" w:hAnsi="Times New Roman" w:cs="Times New Roman"/>
          <w:noProof/>
          <w:sz w:val="24"/>
          <w:szCs w:val="24"/>
          <w:lang w:eastAsia="en-GB"/>
        </w:rPr>
        <mc:AlternateContent>
          <mc:Choice Requires="wps">
            <w:drawing>
              <wp:anchor distT="0" distB="0" distL="114300" distR="114300" simplePos="0" relativeHeight="251874304" behindDoc="0" locked="0" layoutInCell="1" allowOverlap="1" wp14:anchorId="5D7F2AAB" wp14:editId="7294CC84">
                <wp:simplePos x="0" y="0"/>
                <wp:positionH relativeFrom="column">
                  <wp:posOffset>3744595</wp:posOffset>
                </wp:positionH>
                <wp:positionV relativeFrom="paragraph">
                  <wp:posOffset>1427480</wp:posOffset>
                </wp:positionV>
                <wp:extent cx="1554480" cy="1320800"/>
                <wp:effectExtent l="0" t="0" r="0" b="0"/>
                <wp:wrapNone/>
                <wp:docPr id="581" name="Text Box 581"/>
                <wp:cNvGraphicFramePr/>
                <a:graphic xmlns:a="http://schemas.openxmlformats.org/drawingml/2006/main">
                  <a:graphicData uri="http://schemas.microsoft.com/office/word/2010/wordprocessingShape">
                    <wps:wsp>
                      <wps:cNvSpPr txBox="1"/>
                      <wps:spPr>
                        <a:xfrm>
                          <a:off x="0" y="0"/>
                          <a:ext cx="1554480" cy="132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Default="00B4067F" w:rsidP="0092450F">
                            <w:pPr>
                              <w:spacing w:after="0"/>
                              <w:jc w:val="center"/>
                              <w:rPr>
                                <w:rFonts w:ascii="Times New Roman" w:hAnsi="Times New Roman" w:cs="Times New Roman"/>
                                <w:sz w:val="24"/>
                              </w:rPr>
                            </w:pPr>
                            <w:r w:rsidRPr="004200B0">
                              <w:rPr>
                                <w:rFonts w:ascii="Times New Roman" w:hAnsi="Times New Roman" w:cs="Times New Roman"/>
                                <w:b/>
                                <w:sz w:val="24"/>
                              </w:rPr>
                              <w:t>John Petrucci</w:t>
                            </w:r>
                            <w:r>
                              <w:rPr>
                                <w:rFonts w:ascii="Times New Roman" w:hAnsi="Times New Roman" w:cs="Times New Roman"/>
                                <w:sz w:val="24"/>
                              </w:rPr>
                              <w:t xml:space="preserve"> </w:t>
                            </w:r>
                            <w:r w:rsidRPr="00124616">
                              <w:rPr>
                                <w:rFonts w:ascii="Times New Roman" w:hAnsi="Times New Roman" w:cs="Times New Roman"/>
                                <w:b/>
                                <w:sz w:val="24"/>
                              </w:rPr>
                              <w:t>Space:</w:t>
                            </w:r>
                          </w:p>
                          <w:p w:rsidR="00B4067F" w:rsidRDefault="00B4067F" w:rsidP="0092450F">
                            <w:pPr>
                              <w:spacing w:after="0"/>
                              <w:jc w:val="center"/>
                              <w:rPr>
                                <w:rFonts w:ascii="Times New Roman" w:hAnsi="Times New Roman" w:cs="Times New Roman"/>
                                <w:sz w:val="24"/>
                              </w:rPr>
                            </w:pPr>
                            <w:r>
                              <w:rPr>
                                <w:rFonts w:ascii="Times New Roman" w:hAnsi="Times New Roman" w:cs="Times New Roman"/>
                                <w:sz w:val="24"/>
                              </w:rPr>
                              <w:t>- son who lost his father in 1996</w:t>
                            </w:r>
                          </w:p>
                          <w:p w:rsidR="00B4067F" w:rsidRDefault="00B4067F" w:rsidP="0092450F">
                            <w:pPr>
                              <w:spacing w:after="0"/>
                              <w:jc w:val="center"/>
                              <w:rPr>
                                <w:rFonts w:ascii="Times New Roman" w:hAnsi="Times New Roman" w:cs="Times New Roman"/>
                                <w:sz w:val="24"/>
                              </w:rPr>
                            </w:pPr>
                            <w:r>
                              <w:rPr>
                                <w:rFonts w:ascii="Times New Roman" w:hAnsi="Times New Roman" w:cs="Times New Roman"/>
                                <w:sz w:val="24"/>
                              </w:rPr>
                              <w:t>- religious background</w:t>
                            </w:r>
                          </w:p>
                          <w:p w:rsidR="00B4067F" w:rsidRDefault="00B4067F" w:rsidP="003A5E9D">
                            <w:pPr>
                              <w:spacing w:after="0"/>
                              <w:jc w:val="center"/>
                              <w:rPr>
                                <w:rFonts w:ascii="Times New Roman" w:hAnsi="Times New Roman" w:cs="Times New Roman"/>
                                <w:sz w:val="24"/>
                              </w:rPr>
                            </w:pPr>
                          </w:p>
                          <w:p w:rsidR="00B4067F" w:rsidRPr="002F13DE" w:rsidRDefault="00B4067F" w:rsidP="003A5E9D">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1" o:spid="_x0000_s1073" type="#_x0000_t202" style="position:absolute;margin-left:294.85pt;margin-top:112.4pt;width:122.4pt;height:10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" filled="f" stroked="f" strokeweight=".5pt">
                <v:textbox>
                  <w:txbxContent>
                    <w:p w:rsidR="00B4067F" w:rsidRDefault="00B4067F" w:rsidP="0092450F">
                      <w:pPr>
                        <w:spacing w:after="0"/>
                        <w:jc w:val="center"/>
                        <w:rPr>
                          <w:rFonts w:ascii="Times New Roman" w:hAnsi="Times New Roman" w:cs="Times New Roman"/>
                          <w:sz w:val="24"/>
                        </w:rPr>
                      </w:pPr>
                      <w:r w:rsidRPr="004200B0">
                        <w:rPr>
                          <w:rFonts w:ascii="Times New Roman" w:hAnsi="Times New Roman" w:cs="Times New Roman"/>
                          <w:b/>
                          <w:sz w:val="24"/>
                        </w:rPr>
                        <w:t>John Petrucci</w:t>
                      </w:r>
                      <w:r>
                        <w:rPr>
                          <w:rFonts w:ascii="Times New Roman" w:hAnsi="Times New Roman" w:cs="Times New Roman"/>
                          <w:sz w:val="24"/>
                        </w:rPr>
                        <w:t xml:space="preserve"> </w:t>
                      </w:r>
                      <w:r w:rsidRPr="00124616">
                        <w:rPr>
                          <w:rFonts w:ascii="Times New Roman" w:hAnsi="Times New Roman" w:cs="Times New Roman"/>
                          <w:b/>
                          <w:sz w:val="24"/>
                        </w:rPr>
                        <w:t>Space:</w:t>
                      </w:r>
                    </w:p>
                    <w:p w:rsidR="00B4067F" w:rsidRDefault="00B4067F" w:rsidP="0092450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son</w:t>
                      </w:r>
                      <w:proofErr w:type="gramEnd"/>
                      <w:r>
                        <w:rPr>
                          <w:rFonts w:ascii="Times New Roman" w:hAnsi="Times New Roman" w:cs="Times New Roman"/>
                          <w:sz w:val="24"/>
                        </w:rPr>
                        <w:t xml:space="preserve"> who lost his father in 1996</w:t>
                      </w:r>
                    </w:p>
                    <w:p w:rsidR="00B4067F" w:rsidRDefault="00B4067F" w:rsidP="0092450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religious</w:t>
                      </w:r>
                      <w:proofErr w:type="gramEnd"/>
                      <w:r>
                        <w:rPr>
                          <w:rFonts w:ascii="Times New Roman" w:hAnsi="Times New Roman" w:cs="Times New Roman"/>
                          <w:sz w:val="24"/>
                        </w:rPr>
                        <w:t xml:space="preserve"> background</w:t>
                      </w:r>
                    </w:p>
                    <w:p w:rsidR="00B4067F" w:rsidRDefault="00B4067F" w:rsidP="003A5E9D">
                      <w:pPr>
                        <w:spacing w:after="0"/>
                        <w:jc w:val="center"/>
                        <w:rPr>
                          <w:rFonts w:ascii="Times New Roman" w:hAnsi="Times New Roman" w:cs="Times New Roman"/>
                          <w:sz w:val="24"/>
                        </w:rPr>
                      </w:pPr>
                    </w:p>
                    <w:p w:rsidR="00B4067F" w:rsidRPr="002F13DE" w:rsidRDefault="00B4067F" w:rsidP="003A5E9D">
                      <w:pPr>
                        <w:spacing w:after="0"/>
                        <w:jc w:val="center"/>
                        <w:rPr>
                          <w:rFonts w:ascii="Times New Roman" w:hAnsi="Times New Roman" w:cs="Times New Roman"/>
                          <w:sz w:val="24"/>
                        </w:rPr>
                      </w:pPr>
                    </w:p>
                  </w:txbxContent>
                </v:textbox>
              </v:shape>
            </w:pict>
          </mc:Fallback>
        </mc:AlternateContent>
      </w:r>
      <w:r w:rsidR="00D2364F">
        <w:rPr>
          <w:rFonts w:ascii="Times New Roman" w:hAnsi="Times New Roman" w:cs="Times New Roman"/>
          <w:noProof/>
          <w:sz w:val="24"/>
          <w:szCs w:val="24"/>
          <w:lang w:eastAsia="en-GB"/>
        </w:rPr>
        <mc:AlternateContent>
          <mc:Choice Requires="wps">
            <w:drawing>
              <wp:anchor distT="0" distB="0" distL="114300" distR="114300" simplePos="0" relativeHeight="251912192" behindDoc="0" locked="0" layoutInCell="1" allowOverlap="1" wp14:anchorId="5176E175" wp14:editId="58B428EF">
                <wp:simplePos x="0" y="0"/>
                <wp:positionH relativeFrom="column">
                  <wp:posOffset>6477635</wp:posOffset>
                </wp:positionH>
                <wp:positionV relativeFrom="paragraph">
                  <wp:posOffset>1167765</wp:posOffset>
                </wp:positionV>
                <wp:extent cx="2146300" cy="1851660"/>
                <wp:effectExtent l="0" t="0" r="25400" b="15240"/>
                <wp:wrapNone/>
                <wp:docPr id="606" name="Oval 606"/>
                <wp:cNvGraphicFramePr/>
                <a:graphic xmlns:a="http://schemas.openxmlformats.org/drawingml/2006/main">
                  <a:graphicData uri="http://schemas.microsoft.com/office/word/2010/wordprocessingShape">
                    <wps:wsp>
                      <wps:cNvSpPr/>
                      <wps:spPr>
                        <a:xfrm>
                          <a:off x="0" y="0"/>
                          <a:ext cx="2146300" cy="18516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6" o:spid="_x0000_s1026" style="position:absolute;margin-left:510.05pt;margin-top:91.95pt;width:169pt;height:145.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" filled="f" strokecolor="black [3213]" strokeweight="2pt"/>
            </w:pict>
          </mc:Fallback>
        </mc:AlternateContent>
      </w:r>
      <w:r w:rsidR="00D1789A" w:rsidRPr="00505C1D">
        <w:rPr>
          <w:rFonts w:ascii="Times New Roman" w:hAnsi="Times New Roman" w:cs="Times New Roman"/>
          <w:noProof/>
          <w:sz w:val="24"/>
          <w:szCs w:val="24"/>
          <w:lang w:eastAsia="en-GB"/>
        </w:rPr>
        <mc:AlternateContent>
          <mc:Choice Requires="wps">
            <w:drawing>
              <wp:anchor distT="0" distB="0" distL="114300" distR="114300" simplePos="0" relativeHeight="251878400" behindDoc="0" locked="0" layoutInCell="1" allowOverlap="1" wp14:anchorId="12933417" wp14:editId="344212F9">
                <wp:simplePos x="0" y="0"/>
                <wp:positionH relativeFrom="column">
                  <wp:posOffset>6815455</wp:posOffset>
                </wp:positionH>
                <wp:positionV relativeFrom="paragraph">
                  <wp:posOffset>5045710</wp:posOffset>
                </wp:positionV>
                <wp:extent cx="2854960" cy="770255"/>
                <wp:effectExtent l="0" t="0" r="2540" b="0"/>
                <wp:wrapNone/>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770255"/>
                        </a:xfrm>
                        <a:prstGeom prst="rect">
                          <a:avLst/>
                        </a:prstGeom>
                        <a:solidFill>
                          <a:srgbClr val="FFFFFF"/>
                        </a:solidFill>
                        <a:ln w="9525">
                          <a:noFill/>
                          <a:miter lim="800000"/>
                          <a:headEnd/>
                          <a:tailEnd/>
                        </a:ln>
                      </wps:spPr>
                      <wps:txbx>
                        <w:txbxContent>
                          <w:p w:rsidR="00B4067F" w:rsidRPr="007C4280" w:rsidRDefault="00B4067F" w:rsidP="00137A05">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5.7 </w:t>
                            </w:r>
                            <w:r w:rsidRPr="008566D5">
                              <w:rPr>
                                <w:rFonts w:ascii="Times New Roman" w:hAnsi="Times New Roman" w:cs="Times New Roman"/>
                                <w:i/>
                                <w:color w:val="202124"/>
                                <w:sz w:val="24"/>
                                <w:szCs w:val="20"/>
                                <w:shd w:val="clear" w:color="auto" w:fill="FFFFFF"/>
                              </w:rPr>
                              <w:t>CIT diagram showing g</w:t>
                            </w:r>
                            <w:r>
                              <w:rPr>
                                <w:rFonts w:ascii="Times New Roman" w:hAnsi="Times New Roman" w:cs="Times New Roman"/>
                                <w:i/>
                                <w:color w:val="202124"/>
                                <w:sz w:val="24"/>
                                <w:szCs w:val="20"/>
                                <w:shd w:val="clear" w:color="auto" w:fill="FFFFFF"/>
                              </w:rPr>
                              <w:t>eneric, input and blended spaces</w:t>
                            </w:r>
                            <w:r w:rsidRPr="008566D5">
                              <w:rPr>
                                <w:rFonts w:ascii="Times New Roman" w:hAnsi="Times New Roman" w:cs="Times New Roman"/>
                                <w:i/>
                                <w:color w:val="202124"/>
                                <w:sz w:val="24"/>
                                <w:szCs w:val="20"/>
                                <w:shd w:val="clear" w:color="auto" w:fill="FFFFFF"/>
                              </w:rPr>
                              <w:t xml:space="preserve"> </w:t>
                            </w:r>
                            <w:r>
                              <w:rPr>
                                <w:rFonts w:ascii="Times New Roman" w:hAnsi="Times New Roman" w:cs="Times New Roman"/>
                                <w:i/>
                                <w:color w:val="202124"/>
                                <w:sz w:val="24"/>
                                <w:szCs w:val="20"/>
                                <w:shd w:val="clear" w:color="auto" w:fill="FFFFFF"/>
                              </w:rPr>
                              <w:t>of sung lyrics in ‘Take Away My Pain’</w:t>
                            </w:r>
                          </w:p>
                          <w:p w:rsidR="00B4067F" w:rsidRDefault="00B4067F" w:rsidP="003A5E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536.65pt;margin-top:397.3pt;width:224.8pt;height:60.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" stroked="f">
                <v:textbox>
                  <w:txbxContent>
                    <w:p w:rsidR="00B4067F" w:rsidRPr="007C4280" w:rsidRDefault="00B4067F" w:rsidP="00137A05">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5.7 </w:t>
                      </w:r>
                      <w:r w:rsidRPr="008566D5">
                        <w:rPr>
                          <w:rFonts w:ascii="Times New Roman" w:hAnsi="Times New Roman" w:cs="Times New Roman"/>
                          <w:i/>
                          <w:color w:val="202124"/>
                          <w:sz w:val="24"/>
                          <w:szCs w:val="20"/>
                          <w:shd w:val="clear" w:color="auto" w:fill="FFFFFF"/>
                        </w:rPr>
                        <w:t>CIT diagram showing g</w:t>
                      </w:r>
                      <w:r>
                        <w:rPr>
                          <w:rFonts w:ascii="Times New Roman" w:hAnsi="Times New Roman" w:cs="Times New Roman"/>
                          <w:i/>
                          <w:color w:val="202124"/>
                          <w:sz w:val="24"/>
                          <w:szCs w:val="20"/>
                          <w:shd w:val="clear" w:color="auto" w:fill="FFFFFF"/>
                        </w:rPr>
                        <w:t>eneric, input and blended spaces</w:t>
                      </w:r>
                      <w:r w:rsidRPr="008566D5">
                        <w:rPr>
                          <w:rFonts w:ascii="Times New Roman" w:hAnsi="Times New Roman" w:cs="Times New Roman"/>
                          <w:i/>
                          <w:color w:val="202124"/>
                          <w:sz w:val="24"/>
                          <w:szCs w:val="20"/>
                          <w:shd w:val="clear" w:color="auto" w:fill="FFFFFF"/>
                        </w:rPr>
                        <w:t xml:space="preserve"> </w:t>
                      </w:r>
                      <w:r>
                        <w:rPr>
                          <w:rFonts w:ascii="Times New Roman" w:hAnsi="Times New Roman" w:cs="Times New Roman"/>
                          <w:i/>
                          <w:color w:val="202124"/>
                          <w:sz w:val="24"/>
                          <w:szCs w:val="20"/>
                          <w:shd w:val="clear" w:color="auto" w:fill="FFFFFF"/>
                        </w:rPr>
                        <w:t>of sung lyrics in ‘Take Away My Pain’</w:t>
                      </w:r>
                    </w:p>
                    <w:p w:rsidR="00B4067F" w:rsidRDefault="00B4067F" w:rsidP="003A5E9D"/>
                  </w:txbxContent>
                </v:textbox>
              </v:shape>
            </w:pict>
          </mc:Fallback>
        </mc:AlternateContent>
      </w:r>
      <w:r w:rsidR="00604D43">
        <w:rPr>
          <w:rFonts w:ascii="Times New Roman" w:hAnsi="Times New Roman" w:cs="Times New Roman"/>
          <w:noProof/>
          <w:sz w:val="24"/>
          <w:szCs w:val="24"/>
          <w:lang w:eastAsia="en-GB"/>
        </w:rPr>
        <mc:AlternateContent>
          <mc:Choice Requires="wps">
            <w:drawing>
              <wp:anchor distT="0" distB="0" distL="114300" distR="114300" simplePos="0" relativeHeight="251883520" behindDoc="0" locked="0" layoutInCell="1" allowOverlap="1" wp14:anchorId="65DEB245" wp14:editId="2B69FCC6">
                <wp:simplePos x="0" y="0"/>
                <wp:positionH relativeFrom="column">
                  <wp:posOffset>3885565</wp:posOffset>
                </wp:positionH>
                <wp:positionV relativeFrom="paragraph">
                  <wp:posOffset>-349038</wp:posOffset>
                </wp:positionV>
                <wp:extent cx="1409700" cy="876300"/>
                <wp:effectExtent l="0" t="0" r="0" b="0"/>
                <wp:wrapNone/>
                <wp:docPr id="584" name="Text Box 584"/>
                <wp:cNvGraphicFramePr/>
                <a:graphic xmlns:a="http://schemas.openxmlformats.org/drawingml/2006/main">
                  <a:graphicData uri="http://schemas.microsoft.com/office/word/2010/wordprocessingShape">
                    <wps:wsp>
                      <wps:cNvSpPr txBox="1"/>
                      <wps:spPr>
                        <a:xfrm>
                          <a:off x="0" y="0"/>
                          <a:ext cx="14097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495AAA" w:rsidRDefault="00B4067F" w:rsidP="003A5E9D">
                            <w:pPr>
                              <w:spacing w:after="0"/>
                              <w:jc w:val="center"/>
                              <w:rPr>
                                <w:rFonts w:ascii="Times New Roman" w:hAnsi="Times New Roman" w:cs="Times New Roman"/>
                                <w:b/>
                                <w:sz w:val="24"/>
                              </w:rPr>
                            </w:pPr>
                            <w:r w:rsidRPr="00495AAA">
                              <w:rPr>
                                <w:rFonts w:ascii="Times New Roman" w:hAnsi="Times New Roman" w:cs="Times New Roman"/>
                                <w:b/>
                                <w:sz w:val="24"/>
                              </w:rPr>
                              <w:t>Generic Space:</w:t>
                            </w:r>
                          </w:p>
                          <w:p w:rsidR="00B4067F" w:rsidRDefault="00B4067F" w:rsidP="0092450F">
                            <w:pPr>
                              <w:spacing w:after="0"/>
                              <w:jc w:val="center"/>
                              <w:rPr>
                                <w:rFonts w:ascii="Times New Roman" w:hAnsi="Times New Roman" w:cs="Times New Roman"/>
                                <w:sz w:val="24"/>
                              </w:rPr>
                            </w:pPr>
                            <w:r>
                              <w:rPr>
                                <w:rFonts w:ascii="Times New Roman" w:hAnsi="Times New Roman" w:cs="Times New Roman"/>
                                <w:sz w:val="24"/>
                              </w:rPr>
                              <w:t>Persona</w:t>
                            </w:r>
                          </w:p>
                          <w:p w:rsidR="00B4067F" w:rsidRPr="0092450F" w:rsidRDefault="00B4067F" w:rsidP="0092450F">
                            <w:pPr>
                              <w:spacing w:after="0"/>
                              <w:jc w:val="center"/>
                              <w:rPr>
                                <w:rFonts w:ascii="Times New Roman" w:hAnsi="Times New Roman" w:cs="Times New Roman"/>
                                <w:sz w:val="24"/>
                              </w:rPr>
                            </w:pPr>
                            <w:r>
                              <w:rPr>
                                <w:rFonts w:ascii="Times New Roman" w:hAnsi="Times New Roman" w:cs="Times New Roman"/>
                                <w:sz w:val="24"/>
                              </w:rPr>
                              <w:t>Intensity</w:t>
                            </w:r>
                          </w:p>
                          <w:p w:rsidR="00B4067F" w:rsidRDefault="00B4067F" w:rsidP="0092450F">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4" o:spid="_x0000_s1075" type="#_x0000_t202" style="position:absolute;margin-left:305.95pt;margin-top:-27.5pt;width:111pt;height:6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" filled="f" stroked="f" strokeweight=".5pt">
                <v:textbox>
                  <w:txbxContent>
                    <w:p w:rsidR="00B4067F" w:rsidRPr="00495AAA" w:rsidRDefault="00B4067F" w:rsidP="003A5E9D">
                      <w:pPr>
                        <w:spacing w:after="0"/>
                        <w:jc w:val="center"/>
                        <w:rPr>
                          <w:rFonts w:ascii="Times New Roman" w:hAnsi="Times New Roman" w:cs="Times New Roman"/>
                          <w:b/>
                          <w:sz w:val="24"/>
                        </w:rPr>
                      </w:pPr>
                      <w:r w:rsidRPr="00495AAA">
                        <w:rPr>
                          <w:rFonts w:ascii="Times New Roman" w:hAnsi="Times New Roman" w:cs="Times New Roman"/>
                          <w:b/>
                          <w:sz w:val="24"/>
                        </w:rPr>
                        <w:t>Generic Space:</w:t>
                      </w:r>
                    </w:p>
                    <w:p w:rsidR="00B4067F" w:rsidRDefault="00B4067F" w:rsidP="0092450F">
                      <w:pPr>
                        <w:spacing w:after="0"/>
                        <w:jc w:val="center"/>
                        <w:rPr>
                          <w:rFonts w:ascii="Times New Roman" w:hAnsi="Times New Roman" w:cs="Times New Roman"/>
                          <w:sz w:val="24"/>
                        </w:rPr>
                      </w:pPr>
                      <w:r>
                        <w:rPr>
                          <w:rFonts w:ascii="Times New Roman" w:hAnsi="Times New Roman" w:cs="Times New Roman"/>
                          <w:sz w:val="24"/>
                        </w:rPr>
                        <w:t>Persona</w:t>
                      </w:r>
                    </w:p>
                    <w:p w:rsidR="00B4067F" w:rsidRPr="0092450F" w:rsidRDefault="00B4067F" w:rsidP="0092450F">
                      <w:pPr>
                        <w:spacing w:after="0"/>
                        <w:jc w:val="center"/>
                        <w:rPr>
                          <w:rFonts w:ascii="Times New Roman" w:hAnsi="Times New Roman" w:cs="Times New Roman"/>
                          <w:sz w:val="24"/>
                        </w:rPr>
                      </w:pPr>
                      <w:r>
                        <w:rPr>
                          <w:rFonts w:ascii="Times New Roman" w:hAnsi="Times New Roman" w:cs="Times New Roman"/>
                          <w:sz w:val="24"/>
                        </w:rPr>
                        <w:t>Intensity</w:t>
                      </w:r>
                    </w:p>
                    <w:p w:rsidR="00B4067F" w:rsidRDefault="00B4067F" w:rsidP="0092450F">
                      <w:pPr>
                        <w:spacing w:after="0"/>
                        <w:jc w:val="center"/>
                        <w:rPr>
                          <w:rFonts w:ascii="Times New Roman" w:hAnsi="Times New Roman" w:cs="Times New Roman"/>
                          <w:sz w:val="24"/>
                        </w:rPr>
                      </w:pPr>
                    </w:p>
                  </w:txbxContent>
                </v:textbox>
              </v:shape>
            </w:pict>
          </mc:Fallback>
        </mc:AlternateContent>
      </w:r>
      <w:r w:rsidR="00604D43">
        <w:rPr>
          <w:rFonts w:ascii="Times New Roman" w:hAnsi="Times New Roman" w:cs="Times New Roman"/>
          <w:noProof/>
          <w:sz w:val="24"/>
          <w:szCs w:val="24"/>
          <w:lang w:eastAsia="en-GB"/>
        </w:rPr>
        <mc:AlternateContent>
          <mc:Choice Requires="wps">
            <w:drawing>
              <wp:anchor distT="0" distB="0" distL="114300" distR="114300" simplePos="0" relativeHeight="251882496" behindDoc="0" locked="0" layoutInCell="1" allowOverlap="1" wp14:anchorId="1C130D80" wp14:editId="21F9AB9D">
                <wp:simplePos x="0" y="0"/>
                <wp:positionH relativeFrom="column">
                  <wp:posOffset>1202055</wp:posOffset>
                </wp:positionH>
                <wp:positionV relativeFrom="paragraph">
                  <wp:posOffset>-144145</wp:posOffset>
                </wp:positionV>
                <wp:extent cx="2345055" cy="1195070"/>
                <wp:effectExtent l="38100" t="57150" r="0" b="62230"/>
                <wp:wrapNone/>
                <wp:docPr id="571" name="Straight Arrow Connector 571"/>
                <wp:cNvGraphicFramePr/>
                <a:graphic xmlns:a="http://schemas.openxmlformats.org/drawingml/2006/main">
                  <a:graphicData uri="http://schemas.microsoft.com/office/word/2010/wordprocessingShape">
                    <wps:wsp>
                      <wps:cNvCnPr/>
                      <wps:spPr>
                        <a:xfrm flipV="1">
                          <a:off x="0" y="0"/>
                          <a:ext cx="2345055" cy="119507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1" o:spid="_x0000_s1026" type="#_x0000_t32" style="position:absolute;margin-left:94.65pt;margin-top:-11.35pt;width:184.65pt;height:94.1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" strokecolor="black [3213]" strokeweight="3pt">
                <v:stroke dashstyle="3 1" startarrow="open" endarrow="open"/>
              </v:shape>
            </w:pict>
          </mc:Fallback>
        </mc:AlternateContent>
      </w:r>
      <w:r w:rsidR="00604D43">
        <w:rPr>
          <w:rFonts w:ascii="Times New Roman" w:hAnsi="Times New Roman" w:cs="Times New Roman"/>
          <w:noProof/>
          <w:sz w:val="24"/>
          <w:szCs w:val="24"/>
          <w:lang w:eastAsia="en-GB"/>
        </w:rPr>
        <mc:AlternateContent>
          <mc:Choice Requires="wps">
            <w:drawing>
              <wp:anchor distT="0" distB="0" distL="114300" distR="114300" simplePos="0" relativeHeight="251877376" behindDoc="0" locked="0" layoutInCell="1" allowOverlap="1" wp14:anchorId="02395DC9" wp14:editId="6DCFA0E3">
                <wp:simplePos x="0" y="0"/>
                <wp:positionH relativeFrom="column">
                  <wp:posOffset>3549015</wp:posOffset>
                </wp:positionH>
                <wp:positionV relativeFrom="paragraph">
                  <wp:posOffset>-834390</wp:posOffset>
                </wp:positionV>
                <wp:extent cx="2118360" cy="1470660"/>
                <wp:effectExtent l="0" t="0" r="15240" b="15240"/>
                <wp:wrapNone/>
                <wp:docPr id="585" name="Oval 585"/>
                <wp:cNvGraphicFramePr/>
                <a:graphic xmlns:a="http://schemas.openxmlformats.org/drawingml/2006/main">
                  <a:graphicData uri="http://schemas.microsoft.com/office/word/2010/wordprocessingShape">
                    <wps:wsp>
                      <wps:cNvSpPr/>
                      <wps:spPr>
                        <a:xfrm>
                          <a:off x="0" y="0"/>
                          <a:ext cx="2118360" cy="14706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5" o:spid="_x0000_s1026" style="position:absolute;margin-left:279.45pt;margin-top:-65.7pt;width:166.8pt;height:115.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" filled="f" strokecolor="black [3213]" strokeweight="2pt"/>
            </w:pict>
          </mc:Fallback>
        </mc:AlternateContent>
      </w:r>
    </w:p>
    <w:p w:rsidR="00734FB9" w:rsidRPr="00734FB9" w:rsidRDefault="00CB5A7A" w:rsidP="00734FB9">
      <w:pPr>
        <w:spacing w:line="480" w:lineRule="auto"/>
        <w:ind w:right="-46"/>
        <w:jc w:val="both"/>
        <w:rPr>
          <w:rFonts w:ascii="Times New Roman" w:hAnsi="Times New Roman" w:cs="Times New Roman"/>
          <w:sz w:val="24"/>
          <w:szCs w:val="24"/>
        </w:rPr>
      </w:pPr>
      <w:r w:rsidRPr="00734FB9">
        <w:rPr>
          <w:rFonts w:ascii="Times New Roman" w:hAnsi="Times New Roman" w:cs="Times New Roman"/>
          <w:sz w:val="24"/>
          <w:szCs w:val="24"/>
        </w:rPr>
        <w:lastRenderedPageBreak/>
        <w:t>attributed to the personas of John Petrucci and his father: rela</w:t>
      </w:r>
      <w:r>
        <w:rPr>
          <w:rFonts w:ascii="Times New Roman" w:hAnsi="Times New Roman" w:cs="Times New Roman"/>
          <w:sz w:val="24"/>
          <w:szCs w:val="24"/>
        </w:rPr>
        <w:t>xed, repressed, outburst, tense, acceptance and peace.</w:t>
      </w:r>
      <w:r w:rsidRPr="00734FB9">
        <w:rPr>
          <w:rFonts w:ascii="Times New Roman" w:hAnsi="Times New Roman" w:cs="Times New Roman"/>
          <w:sz w:val="24"/>
          <w:szCs w:val="24"/>
        </w:rPr>
        <w:tab/>
      </w:r>
    </w:p>
    <w:p w:rsidR="00734FB9" w:rsidRPr="000134BC" w:rsidRDefault="00734FB9" w:rsidP="00734FB9">
      <w:pPr>
        <w:spacing w:after="0" w:line="480" w:lineRule="auto"/>
        <w:jc w:val="both"/>
        <w:rPr>
          <w:rFonts w:ascii="Times New Roman" w:hAnsi="Times New Roman" w:cs="Times New Roman"/>
          <w:sz w:val="24"/>
          <w:szCs w:val="24"/>
        </w:rPr>
      </w:pPr>
      <w:r w:rsidRPr="000134BC">
        <w:rPr>
          <w:rFonts w:ascii="Times New Roman" w:hAnsi="Times New Roman" w:cs="Times New Roman"/>
          <w:sz w:val="24"/>
          <w:szCs w:val="24"/>
        </w:rPr>
        <w:tab/>
      </w:r>
      <w:r w:rsidRPr="000134BC">
        <w:rPr>
          <w:rFonts w:ascii="Times New Roman" w:hAnsi="Times New Roman" w:cs="Times New Roman"/>
          <w:sz w:val="24"/>
          <w:szCs w:val="24"/>
        </w:rPr>
        <w:tab/>
        <w:t xml:space="preserve">Within the blended space in Figure 5.7, the characters are conveying specific information through sung </w:t>
      </w:r>
      <w:r w:rsidR="000134BC" w:rsidRPr="000134BC">
        <w:rPr>
          <w:rFonts w:ascii="Times New Roman" w:hAnsi="Times New Roman" w:cs="Times New Roman"/>
          <w:sz w:val="24"/>
          <w:szCs w:val="24"/>
        </w:rPr>
        <w:t>lyrics</w:t>
      </w:r>
      <w:r w:rsidRPr="000134BC">
        <w:rPr>
          <w:rFonts w:ascii="Times New Roman" w:hAnsi="Times New Roman" w:cs="Times New Roman"/>
          <w:sz w:val="24"/>
          <w:szCs w:val="24"/>
        </w:rPr>
        <w:t xml:space="preserve"> while also exhibiting certain moods, feelings, attitudes with different levels of energy. Furthermore, the blended space in the John Petrucci diagram contains other conceptual blends within it such as the LIFE IS A PLAY and the </w:t>
      </w:r>
      <w:r w:rsidR="000134BC">
        <w:rPr>
          <w:rFonts w:ascii="Times New Roman" w:hAnsi="Times New Roman" w:cs="Times New Roman"/>
          <w:sz w:val="24"/>
          <w:szCs w:val="24"/>
        </w:rPr>
        <w:t xml:space="preserve">FATHER IS AN ACTOR </w:t>
      </w:r>
      <w:r w:rsidR="00750924">
        <w:rPr>
          <w:rFonts w:ascii="Times New Roman" w:hAnsi="Times New Roman" w:cs="Times New Roman"/>
          <w:sz w:val="24"/>
          <w:szCs w:val="24"/>
        </w:rPr>
        <w:t>metaphors</w:t>
      </w:r>
      <w:r w:rsidRPr="000134BC">
        <w:rPr>
          <w:rFonts w:ascii="Times New Roman" w:hAnsi="Times New Roman" w:cs="Times New Roman"/>
          <w:sz w:val="24"/>
          <w:szCs w:val="24"/>
        </w:rPr>
        <w:t xml:space="preserve">. While the conventional metaphor LIFE IS A PLAY implies a single-scope network comprised of a typical source domain (play) and a target domain (life); the </w:t>
      </w:r>
      <w:r w:rsidR="000134BC">
        <w:rPr>
          <w:rFonts w:ascii="Times New Roman" w:hAnsi="Times New Roman" w:cs="Times New Roman"/>
          <w:sz w:val="24"/>
          <w:szCs w:val="24"/>
        </w:rPr>
        <w:t xml:space="preserve">FATHER IS AN ACTOR </w:t>
      </w:r>
      <w:r w:rsidR="00750924">
        <w:rPr>
          <w:rFonts w:ascii="Times New Roman" w:hAnsi="Times New Roman" w:cs="Times New Roman"/>
          <w:sz w:val="24"/>
          <w:szCs w:val="24"/>
        </w:rPr>
        <w:t>metaphor</w:t>
      </w:r>
      <w:r w:rsidRPr="000134BC">
        <w:rPr>
          <w:rFonts w:ascii="Times New Roman" w:hAnsi="Times New Roman" w:cs="Times New Roman"/>
          <w:sz w:val="24"/>
          <w:szCs w:val="24"/>
        </w:rPr>
        <w:t xml:space="preserve"> creates another complex double-scope network where the identity of the father figure is blended with the identity of an actor who is performing their life on a stage. </w:t>
      </w:r>
    </w:p>
    <w:p w:rsidR="00F63BE4" w:rsidRDefault="00734FB9" w:rsidP="000134BC">
      <w:pPr>
        <w:spacing w:line="480" w:lineRule="auto"/>
        <w:ind w:right="-46"/>
        <w:jc w:val="both"/>
        <w:rPr>
          <w:rFonts w:ascii="Times New Roman" w:hAnsi="Times New Roman" w:cs="Times New Roman"/>
          <w:sz w:val="24"/>
          <w:szCs w:val="24"/>
        </w:rPr>
      </w:pPr>
      <w:r w:rsidRPr="000134BC">
        <w:rPr>
          <w:rFonts w:ascii="Times New Roman" w:hAnsi="Times New Roman" w:cs="Times New Roman"/>
          <w:sz w:val="24"/>
          <w:szCs w:val="24"/>
        </w:rPr>
        <w:tab/>
      </w:r>
      <w:r w:rsidRPr="000134BC">
        <w:rPr>
          <w:rFonts w:ascii="Times New Roman" w:hAnsi="Times New Roman" w:cs="Times New Roman"/>
          <w:sz w:val="24"/>
          <w:szCs w:val="24"/>
        </w:rPr>
        <w:tab/>
        <w:t>It is importan</w:t>
      </w:r>
      <w:r w:rsidR="006842EF">
        <w:rPr>
          <w:rFonts w:ascii="Times New Roman" w:hAnsi="Times New Roman" w:cs="Times New Roman"/>
          <w:sz w:val="24"/>
          <w:szCs w:val="24"/>
        </w:rPr>
        <w:t>t to emphasise that the diagram</w:t>
      </w:r>
      <w:r w:rsidRPr="000134BC">
        <w:rPr>
          <w:rFonts w:ascii="Times New Roman" w:hAnsi="Times New Roman" w:cs="Times New Roman"/>
          <w:sz w:val="24"/>
          <w:szCs w:val="24"/>
        </w:rPr>
        <w:t xml:space="preserve"> above illustrate</w:t>
      </w:r>
      <w:r w:rsidR="006842EF">
        <w:rPr>
          <w:rFonts w:ascii="Times New Roman" w:hAnsi="Times New Roman" w:cs="Times New Roman"/>
          <w:sz w:val="24"/>
          <w:szCs w:val="24"/>
        </w:rPr>
        <w:t xml:space="preserve">s </w:t>
      </w:r>
      <w:r w:rsidR="004C2885">
        <w:rPr>
          <w:rFonts w:ascii="Times New Roman" w:hAnsi="Times New Roman" w:cs="Times New Roman"/>
          <w:sz w:val="24"/>
          <w:szCs w:val="24"/>
        </w:rPr>
        <w:t xml:space="preserve">a </w:t>
      </w:r>
      <w:r w:rsidR="006842EF">
        <w:rPr>
          <w:rFonts w:ascii="Times New Roman" w:hAnsi="Times New Roman" w:cs="Times New Roman"/>
          <w:sz w:val="24"/>
          <w:szCs w:val="24"/>
        </w:rPr>
        <w:t>very specific example</w:t>
      </w:r>
      <w:r w:rsidRPr="000134BC">
        <w:rPr>
          <w:rFonts w:ascii="Times New Roman" w:hAnsi="Times New Roman" w:cs="Times New Roman"/>
          <w:sz w:val="24"/>
          <w:szCs w:val="24"/>
        </w:rPr>
        <w:t xml:space="preserve"> of </w:t>
      </w:r>
      <w:r w:rsidR="006842EF">
        <w:rPr>
          <w:rFonts w:ascii="Times New Roman" w:hAnsi="Times New Roman" w:cs="Times New Roman"/>
          <w:sz w:val="24"/>
          <w:szCs w:val="24"/>
        </w:rPr>
        <w:t xml:space="preserve">a </w:t>
      </w:r>
      <w:r w:rsidR="006B415C">
        <w:rPr>
          <w:rFonts w:ascii="Times New Roman" w:hAnsi="Times New Roman" w:cs="Times New Roman"/>
          <w:sz w:val="24"/>
          <w:szCs w:val="24"/>
        </w:rPr>
        <w:t>multiple</w:t>
      </w:r>
      <w:r w:rsidR="006842EF">
        <w:rPr>
          <w:rFonts w:ascii="Times New Roman" w:hAnsi="Times New Roman" w:cs="Times New Roman"/>
          <w:sz w:val="24"/>
          <w:szCs w:val="24"/>
        </w:rPr>
        <w:t>-scope network</w:t>
      </w:r>
      <w:r w:rsidRPr="000134BC">
        <w:rPr>
          <w:rFonts w:ascii="Times New Roman" w:hAnsi="Times New Roman" w:cs="Times New Roman"/>
          <w:sz w:val="24"/>
          <w:szCs w:val="24"/>
        </w:rPr>
        <w:t xml:space="preserve"> that</w:t>
      </w:r>
      <w:r w:rsidR="000134BC">
        <w:rPr>
          <w:rFonts w:ascii="Times New Roman" w:hAnsi="Times New Roman" w:cs="Times New Roman"/>
          <w:sz w:val="24"/>
          <w:szCs w:val="24"/>
        </w:rPr>
        <w:t xml:space="preserve"> contain</w:t>
      </w:r>
      <w:r w:rsidR="006842EF">
        <w:rPr>
          <w:rFonts w:ascii="Times New Roman" w:hAnsi="Times New Roman" w:cs="Times New Roman"/>
          <w:sz w:val="24"/>
          <w:szCs w:val="24"/>
        </w:rPr>
        <w:t>s</w:t>
      </w:r>
      <w:r w:rsidR="000134BC">
        <w:rPr>
          <w:rFonts w:ascii="Times New Roman" w:hAnsi="Times New Roman" w:cs="Times New Roman"/>
          <w:sz w:val="24"/>
          <w:szCs w:val="24"/>
        </w:rPr>
        <w:t xml:space="preserve"> information about the song in its entirety. Furthermore, th</w:t>
      </w:r>
      <w:r w:rsidR="006842EF">
        <w:rPr>
          <w:rFonts w:ascii="Times New Roman" w:hAnsi="Times New Roman" w:cs="Times New Roman"/>
          <w:sz w:val="24"/>
          <w:szCs w:val="24"/>
        </w:rPr>
        <w:t xml:space="preserve">is </w:t>
      </w:r>
      <w:r w:rsidR="000134BC">
        <w:rPr>
          <w:rFonts w:ascii="Times New Roman" w:hAnsi="Times New Roman" w:cs="Times New Roman"/>
          <w:sz w:val="24"/>
          <w:szCs w:val="24"/>
        </w:rPr>
        <w:t>network</w:t>
      </w:r>
      <w:r w:rsidRPr="000134BC">
        <w:rPr>
          <w:rFonts w:ascii="Times New Roman" w:hAnsi="Times New Roman" w:cs="Times New Roman"/>
          <w:sz w:val="24"/>
          <w:szCs w:val="24"/>
        </w:rPr>
        <w:t xml:space="preserve"> can only be conceived if listeners possess the relevant schemas (i.e. background knowledge about John Petrucci and his father’s death in 1996</w:t>
      </w:r>
      <w:r w:rsidR="004C2885">
        <w:rPr>
          <w:rFonts w:ascii="Times New Roman" w:hAnsi="Times New Roman" w:cs="Times New Roman"/>
          <w:sz w:val="24"/>
          <w:szCs w:val="24"/>
        </w:rPr>
        <w:t xml:space="preserve"> as well as the pressure that band was facing at the time to produce more mainstream music or the conscious effort on their part to experiment with a more mainstream genre of music</w:t>
      </w:r>
      <w:r w:rsidRPr="000134BC">
        <w:rPr>
          <w:rFonts w:ascii="Times New Roman" w:hAnsi="Times New Roman" w:cs="Times New Roman"/>
          <w:sz w:val="24"/>
          <w:szCs w:val="24"/>
        </w:rPr>
        <w:t xml:space="preserve">). Without </w:t>
      </w:r>
      <w:r w:rsidR="00F63BE4">
        <w:rPr>
          <w:rFonts w:ascii="Times New Roman" w:hAnsi="Times New Roman" w:cs="Times New Roman"/>
          <w:sz w:val="24"/>
          <w:szCs w:val="24"/>
        </w:rPr>
        <w:t>the schemas related to the guitar player’s personal life</w:t>
      </w:r>
      <w:r w:rsidRPr="000134BC">
        <w:rPr>
          <w:rFonts w:ascii="Times New Roman" w:hAnsi="Times New Roman" w:cs="Times New Roman"/>
          <w:sz w:val="24"/>
          <w:szCs w:val="24"/>
        </w:rPr>
        <w:t xml:space="preserve">, the John Petrucci and </w:t>
      </w:r>
      <w:r w:rsidR="000134BC">
        <w:rPr>
          <w:rFonts w:ascii="Times New Roman" w:hAnsi="Times New Roman" w:cs="Times New Roman"/>
          <w:sz w:val="24"/>
          <w:szCs w:val="24"/>
        </w:rPr>
        <w:t xml:space="preserve">Petrucci’s </w:t>
      </w:r>
      <w:r w:rsidRPr="000134BC">
        <w:rPr>
          <w:rFonts w:ascii="Times New Roman" w:hAnsi="Times New Roman" w:cs="Times New Roman"/>
          <w:sz w:val="24"/>
          <w:szCs w:val="24"/>
        </w:rPr>
        <w:t>Father input spaces would not have specific organising frames; instead, their frames would be much more generic such as Male Character for example. Furthermore, the blended spaces themselves would not contain certain elements such as ‘faith’, ‘God’, ‘prayer’ for instance.</w:t>
      </w:r>
      <w:r w:rsidR="00F63BE4">
        <w:rPr>
          <w:rFonts w:ascii="Times New Roman" w:hAnsi="Times New Roman" w:cs="Times New Roman"/>
          <w:sz w:val="24"/>
          <w:szCs w:val="24"/>
        </w:rPr>
        <w:t xml:space="preserve"> </w:t>
      </w:r>
    </w:p>
    <w:p w:rsidR="00F63BE4" w:rsidRDefault="00F63BE4" w:rsidP="000134BC">
      <w:pPr>
        <w:spacing w:line="480" w:lineRule="auto"/>
        <w:ind w:right="-46"/>
        <w:jc w:val="both"/>
        <w:rPr>
          <w:rFonts w:ascii="Times New Roman" w:hAnsi="Times New Roman" w:cs="Times New Roman"/>
          <w:sz w:val="24"/>
          <w:szCs w:val="24"/>
        </w:rPr>
      </w:pPr>
    </w:p>
    <w:p w:rsidR="00F63BE4" w:rsidRDefault="00F63BE4" w:rsidP="000134BC">
      <w:pPr>
        <w:spacing w:line="480" w:lineRule="auto"/>
        <w:ind w:right="-46"/>
        <w:jc w:val="both"/>
        <w:rPr>
          <w:rFonts w:ascii="Times New Roman" w:hAnsi="Times New Roman" w:cs="Times New Roman"/>
          <w:sz w:val="24"/>
          <w:szCs w:val="24"/>
        </w:rPr>
      </w:pPr>
    </w:p>
    <w:p w:rsidR="000D1F4D" w:rsidRDefault="000134BC" w:rsidP="000134BC">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D1F4D" w:rsidRPr="00810624" w:rsidRDefault="000D1F4D" w:rsidP="00495335">
      <w:pPr>
        <w:pStyle w:val="Heading3"/>
        <w:spacing w:line="480" w:lineRule="auto"/>
        <w:rPr>
          <w:sz w:val="28"/>
          <w:u w:val="single"/>
        </w:rPr>
      </w:pPr>
      <w:bookmarkStart w:id="61" w:name="_Toc49427267"/>
      <w:r w:rsidRPr="00810624">
        <w:rPr>
          <w:sz w:val="28"/>
          <w:u w:val="single"/>
        </w:rPr>
        <w:lastRenderedPageBreak/>
        <w:t>5.1.8 Summary</w:t>
      </w:r>
      <w:bookmarkEnd w:id="61"/>
    </w:p>
    <w:p w:rsidR="000D1F4D" w:rsidRDefault="000D1F4D" w:rsidP="004953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Overall, the way in which the words are sung by the vocalist plays a crucial role in the creation of </w:t>
      </w:r>
      <w:r w:rsidR="006842EF">
        <w:rPr>
          <w:rFonts w:ascii="Times New Roman" w:hAnsi="Times New Roman" w:cs="Times New Roman"/>
          <w:sz w:val="24"/>
          <w:szCs w:val="24"/>
        </w:rPr>
        <w:t>the double-scope network presented above.</w:t>
      </w:r>
      <w:r>
        <w:rPr>
          <w:rFonts w:ascii="Times New Roman" w:hAnsi="Times New Roman" w:cs="Times New Roman"/>
          <w:sz w:val="24"/>
          <w:szCs w:val="24"/>
        </w:rPr>
        <w:t xml:space="preserve"> The </w:t>
      </w:r>
      <w:r w:rsidR="006842EF">
        <w:rPr>
          <w:rFonts w:ascii="Times New Roman" w:hAnsi="Times New Roman" w:cs="Times New Roman"/>
          <w:sz w:val="24"/>
          <w:szCs w:val="24"/>
        </w:rPr>
        <w:t>network contains input spaces that have specific organising frames</w:t>
      </w:r>
      <w:r>
        <w:rPr>
          <w:rFonts w:ascii="Times New Roman" w:hAnsi="Times New Roman" w:cs="Times New Roman"/>
          <w:sz w:val="24"/>
          <w:szCs w:val="24"/>
        </w:rPr>
        <w:t xml:space="preserve"> because I possess schematic knowledge of John Petrucci </w:t>
      </w:r>
      <w:r w:rsidR="006842EF">
        <w:rPr>
          <w:rFonts w:ascii="Times New Roman" w:hAnsi="Times New Roman" w:cs="Times New Roman"/>
          <w:sz w:val="24"/>
          <w:szCs w:val="24"/>
        </w:rPr>
        <w:t>and his father. Furthermore, within the network</w:t>
      </w:r>
      <w:r>
        <w:rPr>
          <w:rFonts w:ascii="Times New Roman" w:hAnsi="Times New Roman" w:cs="Times New Roman"/>
          <w:sz w:val="24"/>
          <w:szCs w:val="24"/>
        </w:rPr>
        <w:t xml:space="preserve">, the vital relation of Representation is compressed into Change and </w:t>
      </w:r>
      <w:r w:rsidR="00A72AB4">
        <w:rPr>
          <w:rFonts w:ascii="Times New Roman" w:hAnsi="Times New Roman" w:cs="Times New Roman"/>
          <w:sz w:val="24"/>
          <w:szCs w:val="24"/>
        </w:rPr>
        <w:t>Uniqueness</w:t>
      </w:r>
      <w:r w:rsidR="006842EF">
        <w:rPr>
          <w:rFonts w:ascii="Times New Roman" w:hAnsi="Times New Roman" w:cs="Times New Roman"/>
          <w:sz w:val="24"/>
          <w:szCs w:val="24"/>
        </w:rPr>
        <w:t xml:space="preserve"> within the blended space</w:t>
      </w:r>
      <w:r>
        <w:rPr>
          <w:rFonts w:ascii="Times New Roman" w:hAnsi="Times New Roman" w:cs="Times New Roman"/>
          <w:sz w:val="24"/>
          <w:szCs w:val="24"/>
        </w:rPr>
        <w:t xml:space="preserve">, as the characters are imbued with unique qualities.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next section will now analyse the </w:t>
      </w:r>
      <w:r w:rsidR="00F07B35">
        <w:rPr>
          <w:rFonts w:ascii="Times New Roman" w:hAnsi="Times New Roman" w:cs="Times New Roman"/>
          <w:sz w:val="24"/>
          <w:szCs w:val="24"/>
        </w:rPr>
        <w:t xml:space="preserve">instrumental music </w:t>
      </w:r>
      <w:r>
        <w:rPr>
          <w:rFonts w:ascii="Times New Roman" w:hAnsi="Times New Roman" w:cs="Times New Roman"/>
          <w:sz w:val="24"/>
          <w:szCs w:val="24"/>
        </w:rPr>
        <w:t xml:space="preserve"> of ‘Take Away My Pain’ in order to demonstrate how the contrasting conceptual feature dimensions associated with music can change listeners’ interpretations of the</w:t>
      </w:r>
      <w:r w:rsidR="006842EF">
        <w:rPr>
          <w:rFonts w:ascii="Times New Roman" w:hAnsi="Times New Roman" w:cs="Times New Roman"/>
          <w:sz w:val="24"/>
          <w:szCs w:val="24"/>
        </w:rPr>
        <w:t xml:space="preserve"> song’s</w:t>
      </w:r>
      <w:r>
        <w:rPr>
          <w:rFonts w:ascii="Times New Roman" w:hAnsi="Times New Roman" w:cs="Times New Roman"/>
          <w:sz w:val="24"/>
          <w:szCs w:val="24"/>
        </w:rPr>
        <w:t xml:space="preserve"> lyrics. </w:t>
      </w:r>
    </w:p>
    <w:p w:rsidR="000D1F4D" w:rsidRDefault="000D1F4D" w:rsidP="000D1F4D">
      <w:pPr>
        <w:spacing w:after="0" w:line="480" w:lineRule="auto"/>
        <w:jc w:val="both"/>
        <w:rPr>
          <w:rFonts w:ascii="Times New Roman" w:hAnsi="Times New Roman" w:cs="Times New Roman"/>
          <w:sz w:val="24"/>
          <w:szCs w:val="24"/>
        </w:rPr>
      </w:pPr>
    </w:p>
    <w:p w:rsidR="000D1F4D" w:rsidRDefault="000D1F4D" w:rsidP="000D1F4D">
      <w:pPr>
        <w:spacing w:after="0" w:line="480" w:lineRule="auto"/>
        <w:jc w:val="both"/>
        <w:rPr>
          <w:rFonts w:ascii="Times New Roman" w:hAnsi="Times New Roman" w:cs="Times New Roman"/>
          <w:sz w:val="24"/>
          <w:szCs w:val="24"/>
        </w:rPr>
      </w:pPr>
    </w:p>
    <w:p w:rsidR="000D1F4D" w:rsidRDefault="000D1F4D" w:rsidP="000D1F4D">
      <w:pPr>
        <w:spacing w:after="0" w:line="480" w:lineRule="auto"/>
        <w:jc w:val="both"/>
        <w:rPr>
          <w:rFonts w:ascii="Times New Roman" w:hAnsi="Times New Roman" w:cs="Times New Roman"/>
          <w:sz w:val="24"/>
          <w:szCs w:val="24"/>
        </w:rPr>
      </w:pPr>
    </w:p>
    <w:p w:rsidR="000D1F4D" w:rsidRDefault="000D1F4D" w:rsidP="000D1F4D">
      <w:pPr>
        <w:spacing w:after="0" w:line="480" w:lineRule="auto"/>
        <w:jc w:val="both"/>
        <w:rPr>
          <w:rFonts w:ascii="Times New Roman" w:hAnsi="Times New Roman" w:cs="Times New Roman"/>
          <w:sz w:val="24"/>
          <w:szCs w:val="24"/>
        </w:rPr>
      </w:pPr>
    </w:p>
    <w:p w:rsidR="004F6A46" w:rsidRDefault="004F6A46" w:rsidP="000D1F4D">
      <w:pPr>
        <w:spacing w:after="0" w:line="480" w:lineRule="auto"/>
        <w:jc w:val="both"/>
        <w:rPr>
          <w:rFonts w:ascii="Times New Roman" w:hAnsi="Times New Roman" w:cs="Times New Roman"/>
          <w:sz w:val="24"/>
          <w:szCs w:val="24"/>
        </w:rPr>
      </w:pPr>
    </w:p>
    <w:p w:rsidR="005B6E1B" w:rsidRDefault="005B6E1B" w:rsidP="000D1F4D">
      <w:pPr>
        <w:spacing w:after="0" w:line="480" w:lineRule="auto"/>
        <w:jc w:val="both"/>
        <w:rPr>
          <w:rFonts w:ascii="Times New Roman" w:hAnsi="Times New Roman" w:cs="Times New Roman"/>
          <w:sz w:val="24"/>
          <w:szCs w:val="24"/>
        </w:rPr>
      </w:pPr>
    </w:p>
    <w:p w:rsidR="004C2885" w:rsidRDefault="004C2885" w:rsidP="000D1F4D">
      <w:pPr>
        <w:spacing w:after="0" w:line="480" w:lineRule="auto"/>
        <w:jc w:val="both"/>
        <w:rPr>
          <w:rFonts w:ascii="Times New Roman" w:hAnsi="Times New Roman" w:cs="Times New Roman"/>
          <w:sz w:val="24"/>
          <w:szCs w:val="24"/>
        </w:rPr>
      </w:pPr>
    </w:p>
    <w:p w:rsidR="004C2885" w:rsidRDefault="004C2885" w:rsidP="000D1F4D">
      <w:pPr>
        <w:spacing w:after="0" w:line="480" w:lineRule="auto"/>
        <w:jc w:val="both"/>
        <w:rPr>
          <w:rFonts w:ascii="Times New Roman" w:hAnsi="Times New Roman" w:cs="Times New Roman"/>
          <w:sz w:val="24"/>
          <w:szCs w:val="24"/>
        </w:rPr>
      </w:pPr>
    </w:p>
    <w:p w:rsidR="004C2885" w:rsidRDefault="004C2885" w:rsidP="000D1F4D">
      <w:pPr>
        <w:spacing w:after="0" w:line="480" w:lineRule="auto"/>
        <w:jc w:val="both"/>
        <w:rPr>
          <w:rFonts w:ascii="Times New Roman" w:hAnsi="Times New Roman" w:cs="Times New Roman"/>
          <w:sz w:val="24"/>
          <w:szCs w:val="24"/>
        </w:rPr>
      </w:pPr>
    </w:p>
    <w:p w:rsidR="004C2885" w:rsidRDefault="004C2885" w:rsidP="000D1F4D">
      <w:pPr>
        <w:spacing w:after="0" w:line="480" w:lineRule="auto"/>
        <w:jc w:val="both"/>
        <w:rPr>
          <w:rFonts w:ascii="Times New Roman" w:hAnsi="Times New Roman" w:cs="Times New Roman"/>
          <w:sz w:val="24"/>
          <w:szCs w:val="24"/>
        </w:rPr>
      </w:pPr>
    </w:p>
    <w:p w:rsidR="004C2885" w:rsidRDefault="004C2885" w:rsidP="000D1F4D">
      <w:pPr>
        <w:spacing w:after="0" w:line="480" w:lineRule="auto"/>
        <w:jc w:val="both"/>
        <w:rPr>
          <w:rFonts w:ascii="Times New Roman" w:hAnsi="Times New Roman" w:cs="Times New Roman"/>
          <w:sz w:val="24"/>
          <w:szCs w:val="24"/>
        </w:rPr>
      </w:pPr>
    </w:p>
    <w:p w:rsidR="004C2885" w:rsidRDefault="004C2885" w:rsidP="000D1F4D">
      <w:pPr>
        <w:spacing w:after="0" w:line="480" w:lineRule="auto"/>
        <w:jc w:val="both"/>
        <w:rPr>
          <w:rFonts w:ascii="Times New Roman" w:hAnsi="Times New Roman" w:cs="Times New Roman"/>
          <w:sz w:val="24"/>
          <w:szCs w:val="24"/>
        </w:rPr>
      </w:pPr>
    </w:p>
    <w:p w:rsidR="004C2885" w:rsidRDefault="004C2885" w:rsidP="000D1F4D">
      <w:pPr>
        <w:spacing w:after="0" w:line="480" w:lineRule="auto"/>
        <w:jc w:val="both"/>
        <w:rPr>
          <w:rFonts w:ascii="Times New Roman" w:hAnsi="Times New Roman" w:cs="Times New Roman"/>
          <w:sz w:val="24"/>
          <w:szCs w:val="24"/>
        </w:rPr>
      </w:pPr>
    </w:p>
    <w:p w:rsidR="004C2885" w:rsidRDefault="004C2885" w:rsidP="000D1F4D">
      <w:pPr>
        <w:spacing w:after="0" w:line="480" w:lineRule="auto"/>
        <w:jc w:val="both"/>
        <w:rPr>
          <w:rFonts w:ascii="Times New Roman" w:hAnsi="Times New Roman" w:cs="Times New Roman"/>
          <w:sz w:val="24"/>
          <w:szCs w:val="24"/>
        </w:rPr>
      </w:pPr>
    </w:p>
    <w:p w:rsidR="00F63BE4" w:rsidRDefault="00F63BE4" w:rsidP="000D1F4D">
      <w:pPr>
        <w:spacing w:after="0" w:line="480" w:lineRule="auto"/>
        <w:jc w:val="both"/>
        <w:rPr>
          <w:rFonts w:ascii="Times New Roman" w:hAnsi="Times New Roman" w:cs="Times New Roman"/>
          <w:sz w:val="24"/>
          <w:szCs w:val="24"/>
        </w:rPr>
      </w:pPr>
    </w:p>
    <w:p w:rsidR="000D1F4D" w:rsidRPr="00810624" w:rsidRDefault="000D1F4D" w:rsidP="000B0DFF">
      <w:pPr>
        <w:pStyle w:val="Heading2"/>
        <w:spacing w:line="480" w:lineRule="auto"/>
        <w:rPr>
          <w:sz w:val="32"/>
          <w:szCs w:val="28"/>
          <w:u w:val="single"/>
        </w:rPr>
      </w:pPr>
      <w:bookmarkStart w:id="62" w:name="_Toc49427268"/>
      <w:r w:rsidRPr="00810624">
        <w:rPr>
          <w:sz w:val="32"/>
          <w:szCs w:val="28"/>
          <w:u w:val="single"/>
        </w:rPr>
        <w:lastRenderedPageBreak/>
        <w:t>5.2 Music</w:t>
      </w:r>
      <w:bookmarkEnd w:id="62"/>
      <w:r w:rsidRPr="00810624">
        <w:rPr>
          <w:sz w:val="32"/>
          <w:szCs w:val="28"/>
        </w:rPr>
        <w:tab/>
      </w:r>
      <w:r w:rsidRPr="00810624">
        <w:rPr>
          <w:sz w:val="32"/>
          <w:szCs w:val="28"/>
        </w:rPr>
        <w:tab/>
      </w:r>
    </w:p>
    <w:p w:rsidR="000D1F4D" w:rsidRPr="00810624" w:rsidRDefault="000D1F4D" w:rsidP="000B0DFF">
      <w:pPr>
        <w:pStyle w:val="Heading3"/>
        <w:spacing w:before="0" w:line="480" w:lineRule="auto"/>
        <w:rPr>
          <w:sz w:val="28"/>
          <w:u w:val="single"/>
        </w:rPr>
      </w:pPr>
      <w:bookmarkStart w:id="63" w:name="_Toc49427269"/>
      <w:r w:rsidRPr="00810624">
        <w:rPr>
          <w:sz w:val="28"/>
          <w:u w:val="single"/>
        </w:rPr>
        <w:t>5.2.1 Intro/Verses</w:t>
      </w:r>
      <w:bookmarkEnd w:id="63"/>
    </w:p>
    <w:p w:rsidR="000D1F4D" w:rsidRDefault="000D1F4D" w:rsidP="000B0D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FD27E7">
        <w:rPr>
          <w:rFonts w:ascii="Times New Roman" w:hAnsi="Times New Roman" w:cs="Times New Roman"/>
          <w:sz w:val="24"/>
          <w:szCs w:val="24"/>
        </w:rPr>
        <w:t>Along with the vocal performance, t</w:t>
      </w:r>
      <w:r>
        <w:rPr>
          <w:rFonts w:ascii="Times New Roman" w:hAnsi="Times New Roman" w:cs="Times New Roman"/>
          <w:sz w:val="24"/>
          <w:szCs w:val="24"/>
        </w:rPr>
        <w:t xml:space="preserve">he musical structure of ‘Take Away My Pain’ is </w:t>
      </w:r>
      <w:r w:rsidR="00FD27E7">
        <w:rPr>
          <w:rFonts w:ascii="Times New Roman" w:hAnsi="Times New Roman" w:cs="Times New Roman"/>
          <w:sz w:val="24"/>
          <w:szCs w:val="24"/>
        </w:rPr>
        <w:t xml:space="preserve">also </w:t>
      </w:r>
      <w:r>
        <w:rPr>
          <w:rFonts w:ascii="Times New Roman" w:hAnsi="Times New Roman" w:cs="Times New Roman"/>
          <w:sz w:val="24"/>
          <w:szCs w:val="24"/>
        </w:rPr>
        <w:t xml:space="preserve">unusually very simple for a progressive rock song. The simplicity is evident in the fact that there is no musical variation between the three different verses of the song, which is a more common aspect of most pop songs. </w:t>
      </w:r>
      <w:r w:rsidR="00CD0EFB">
        <w:rPr>
          <w:rFonts w:ascii="Times New Roman" w:hAnsi="Times New Roman" w:cs="Times New Roman"/>
          <w:sz w:val="24"/>
          <w:szCs w:val="24"/>
        </w:rPr>
        <w:t>For</w:t>
      </w:r>
      <w:r w:rsidR="00FD27E7">
        <w:rPr>
          <w:rFonts w:ascii="Times New Roman" w:hAnsi="Times New Roman" w:cs="Times New Roman"/>
          <w:sz w:val="24"/>
          <w:szCs w:val="24"/>
        </w:rPr>
        <w:t xml:space="preserve"> listeners</w:t>
      </w:r>
      <w:r w:rsidR="00CD0EFB">
        <w:rPr>
          <w:rFonts w:ascii="Times New Roman" w:hAnsi="Times New Roman" w:cs="Times New Roman"/>
          <w:sz w:val="24"/>
          <w:szCs w:val="24"/>
        </w:rPr>
        <w:t xml:space="preserve">’ </w:t>
      </w:r>
      <w:r w:rsidR="00FD27E7">
        <w:rPr>
          <w:rFonts w:ascii="Times New Roman" w:hAnsi="Times New Roman" w:cs="Times New Roman"/>
          <w:sz w:val="24"/>
          <w:szCs w:val="24"/>
        </w:rPr>
        <w:t xml:space="preserve">who </w:t>
      </w:r>
      <w:r w:rsidR="005F1CA1">
        <w:rPr>
          <w:rFonts w:ascii="Times New Roman" w:hAnsi="Times New Roman" w:cs="Times New Roman"/>
          <w:sz w:val="24"/>
          <w:szCs w:val="24"/>
        </w:rPr>
        <w:t xml:space="preserve">are </w:t>
      </w:r>
      <w:r w:rsidR="00FD27E7">
        <w:rPr>
          <w:rFonts w:ascii="Times New Roman" w:hAnsi="Times New Roman" w:cs="Times New Roman"/>
          <w:sz w:val="24"/>
          <w:szCs w:val="24"/>
        </w:rPr>
        <w:t>not familiar with the song but have certain</w:t>
      </w:r>
      <w:r w:rsidR="00CD0EFB">
        <w:rPr>
          <w:rFonts w:ascii="Times New Roman" w:hAnsi="Times New Roman" w:cs="Times New Roman"/>
          <w:sz w:val="24"/>
          <w:szCs w:val="24"/>
        </w:rPr>
        <w:t xml:space="preserve"> genre</w:t>
      </w:r>
      <w:r w:rsidR="00FD27E7">
        <w:rPr>
          <w:rFonts w:ascii="Times New Roman" w:hAnsi="Times New Roman" w:cs="Times New Roman"/>
          <w:sz w:val="24"/>
          <w:szCs w:val="24"/>
        </w:rPr>
        <w:t xml:space="preserve"> expectations </w:t>
      </w:r>
      <w:r w:rsidR="005F1CA1">
        <w:rPr>
          <w:rFonts w:ascii="Times New Roman" w:hAnsi="Times New Roman" w:cs="Times New Roman"/>
          <w:sz w:val="24"/>
          <w:szCs w:val="24"/>
        </w:rPr>
        <w:t>in terms of musical complexity</w:t>
      </w:r>
      <w:r w:rsidR="00CD0EFB">
        <w:rPr>
          <w:rFonts w:ascii="Times New Roman" w:hAnsi="Times New Roman" w:cs="Times New Roman"/>
          <w:sz w:val="24"/>
          <w:szCs w:val="24"/>
        </w:rPr>
        <w:t>, this might</w:t>
      </w:r>
      <w:r w:rsidR="00EC67A6">
        <w:rPr>
          <w:rFonts w:ascii="Times New Roman" w:hAnsi="Times New Roman" w:cs="Times New Roman"/>
          <w:sz w:val="24"/>
          <w:szCs w:val="24"/>
        </w:rPr>
        <w:t xml:space="preserve"> have an</w:t>
      </w:r>
      <w:r w:rsidR="00CD0EFB">
        <w:rPr>
          <w:rFonts w:ascii="Times New Roman" w:hAnsi="Times New Roman" w:cs="Times New Roman"/>
          <w:sz w:val="24"/>
          <w:szCs w:val="24"/>
        </w:rPr>
        <w:t xml:space="preserve"> impact </w:t>
      </w:r>
      <w:r w:rsidR="00EC67A6">
        <w:rPr>
          <w:rFonts w:ascii="Times New Roman" w:hAnsi="Times New Roman" w:cs="Times New Roman"/>
          <w:sz w:val="24"/>
          <w:szCs w:val="24"/>
        </w:rPr>
        <w:t xml:space="preserve">on </w:t>
      </w:r>
      <w:r w:rsidR="00CD0EFB">
        <w:rPr>
          <w:rFonts w:ascii="Times New Roman" w:hAnsi="Times New Roman" w:cs="Times New Roman"/>
          <w:sz w:val="24"/>
          <w:szCs w:val="24"/>
        </w:rPr>
        <w:t>their interpretations of sonic meaning</w:t>
      </w:r>
      <w:r w:rsidR="00FD27E7">
        <w:rPr>
          <w:rFonts w:ascii="Times New Roman" w:hAnsi="Times New Roman" w:cs="Times New Roman"/>
          <w:sz w:val="24"/>
          <w:szCs w:val="24"/>
        </w:rPr>
        <w:t xml:space="preserve">. </w:t>
      </w:r>
      <w:r w:rsidR="00637FB2">
        <w:rPr>
          <w:rFonts w:ascii="Times New Roman" w:hAnsi="Times New Roman" w:cs="Times New Roman"/>
          <w:sz w:val="24"/>
          <w:szCs w:val="24"/>
        </w:rPr>
        <w:t>Since I myself possess important schematic knowledge about the fact that the band was either under enormous pressure from labels to produce more mainstream songs</w:t>
      </w:r>
      <w:r w:rsidR="00497A24">
        <w:rPr>
          <w:rFonts w:ascii="Times New Roman" w:hAnsi="Times New Roman" w:cs="Times New Roman"/>
          <w:sz w:val="24"/>
          <w:szCs w:val="24"/>
        </w:rPr>
        <w:t xml:space="preserve"> (see Portnoy 201</w:t>
      </w:r>
      <w:r w:rsidR="00423561">
        <w:rPr>
          <w:rFonts w:ascii="Times New Roman" w:hAnsi="Times New Roman" w:cs="Times New Roman"/>
          <w:sz w:val="24"/>
          <w:szCs w:val="24"/>
        </w:rPr>
        <w:t>2</w:t>
      </w:r>
      <w:r w:rsidR="00497A24">
        <w:rPr>
          <w:rFonts w:ascii="Times New Roman" w:hAnsi="Times New Roman" w:cs="Times New Roman"/>
          <w:sz w:val="24"/>
          <w:szCs w:val="24"/>
        </w:rPr>
        <w:t>)</w:t>
      </w:r>
      <w:r w:rsidR="00637FB2">
        <w:rPr>
          <w:rFonts w:ascii="Times New Roman" w:hAnsi="Times New Roman" w:cs="Times New Roman"/>
          <w:sz w:val="24"/>
          <w:szCs w:val="24"/>
        </w:rPr>
        <w:t>, or that they were deliberately trying to extend their catalogue with more radio-friendly music</w:t>
      </w:r>
      <w:r w:rsidR="00497A24">
        <w:rPr>
          <w:rFonts w:ascii="Times New Roman" w:hAnsi="Times New Roman" w:cs="Times New Roman"/>
          <w:sz w:val="24"/>
          <w:szCs w:val="24"/>
        </w:rPr>
        <w:t xml:space="preserve"> (see Petrucci 2015)</w:t>
      </w:r>
      <w:r w:rsidR="00637FB2">
        <w:rPr>
          <w:rFonts w:ascii="Times New Roman" w:hAnsi="Times New Roman" w:cs="Times New Roman"/>
          <w:sz w:val="24"/>
          <w:szCs w:val="24"/>
        </w:rPr>
        <w:t xml:space="preserve">, </w:t>
      </w:r>
      <w:r w:rsidR="005F1CA1">
        <w:rPr>
          <w:rFonts w:ascii="Times New Roman" w:hAnsi="Times New Roman" w:cs="Times New Roman"/>
          <w:sz w:val="24"/>
          <w:szCs w:val="24"/>
        </w:rPr>
        <w:t xml:space="preserve">I am more lenient with my expectations </w:t>
      </w:r>
      <w:r w:rsidR="00A33A83">
        <w:rPr>
          <w:rFonts w:ascii="Times New Roman" w:hAnsi="Times New Roman" w:cs="Times New Roman"/>
          <w:sz w:val="24"/>
          <w:szCs w:val="24"/>
        </w:rPr>
        <w:t xml:space="preserve">of nonconformity. </w:t>
      </w:r>
      <w:r w:rsidR="003E3093">
        <w:rPr>
          <w:rFonts w:ascii="Times New Roman" w:hAnsi="Times New Roman" w:cs="Times New Roman"/>
          <w:sz w:val="24"/>
          <w:szCs w:val="24"/>
        </w:rPr>
        <w:t>Furthermore, I do believe that the relationship between the lyrics and the background music is very interesting. The composition of the song as a whole is quite sophisticated</w:t>
      </w:r>
      <w:r w:rsidR="00317C1E">
        <w:rPr>
          <w:rFonts w:ascii="Times New Roman" w:hAnsi="Times New Roman" w:cs="Times New Roman"/>
          <w:sz w:val="24"/>
          <w:szCs w:val="24"/>
        </w:rPr>
        <w:t>,</w:t>
      </w:r>
      <w:r w:rsidR="00D4528A">
        <w:rPr>
          <w:rFonts w:ascii="Times New Roman" w:hAnsi="Times New Roman" w:cs="Times New Roman"/>
          <w:sz w:val="24"/>
          <w:szCs w:val="24"/>
        </w:rPr>
        <w:t xml:space="preserve"> </w:t>
      </w:r>
      <w:r w:rsidR="003E3093">
        <w:rPr>
          <w:rFonts w:ascii="Times New Roman" w:hAnsi="Times New Roman" w:cs="Times New Roman"/>
          <w:sz w:val="24"/>
          <w:szCs w:val="24"/>
        </w:rPr>
        <w:t xml:space="preserve">despite its simplicity.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first sound that listeners will hear at the beginning of the song is that of a percussion instrument called cabasa, which maintains a steady rhythm of four groups of sixteenth note patterns to the bars in 4/4 throughout the intro and all three of the verses</w:t>
      </w:r>
      <w:r w:rsidR="008D1002">
        <w:rPr>
          <w:rFonts w:ascii="Times New Roman" w:hAnsi="Times New Roman" w:cs="Times New Roman"/>
          <w:sz w:val="24"/>
          <w:szCs w:val="24"/>
        </w:rPr>
        <w:t xml:space="preserve"> (see pages 163-201 in the Appendix Section for the full score)</w:t>
      </w:r>
      <w:r>
        <w:rPr>
          <w:rFonts w:ascii="Times New Roman" w:hAnsi="Times New Roman" w:cs="Times New Roman"/>
          <w:sz w:val="24"/>
          <w:szCs w:val="24"/>
        </w:rPr>
        <w:t xml:space="preserve">.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the second bar of the intro, the drums join in, dividing the bars into groups of sixteenth note patterns interspersed with pairings of thirty-second notes played on the snare. Although the tempos of the song itself is moderately slow (78 BPM), the repetition of this fast-paced groove throughout all three verses provides a light, consistent and rhythmic foundation to much of the song. </w:t>
      </w:r>
      <w:r w:rsidR="008D1002">
        <w:rPr>
          <w:rFonts w:ascii="Times New Roman" w:hAnsi="Times New Roman" w:cs="Times New Roman"/>
          <w:sz w:val="24"/>
          <w:szCs w:val="24"/>
        </w:rPr>
        <w:t xml:space="preserve">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the fourth bar of the intro, three other instruments join in: keyboard, bass guitar and electric guitar. In one hand, the keyboard plays an E major chord (the tonic chord), </w:t>
      </w:r>
      <w:r>
        <w:rPr>
          <w:rFonts w:ascii="Times New Roman" w:hAnsi="Times New Roman" w:cs="Times New Roman"/>
          <w:sz w:val="24"/>
          <w:szCs w:val="24"/>
        </w:rPr>
        <w:lastRenderedPageBreak/>
        <w:t xml:space="preserve">which is sustained throughout the remaining four bars of the intro. The other hand plays additional two intervallic notes (the major third G#4 and the fourth A4) on top of the E major chord, outlining an Eadd11th chord. Towards the end of the intro, a D5 power chord is also played on top, outlining an E7add11th chord.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bass guitar simply plays two intervallic repetitions of the tonic followed by its octave (E1 and E2) in each of the bars. Compared to these two instruments, there is a lot more motion in the guitar part, where the bars are divided into four groups of sixteenth note arpeggios that alternate between E5, E major and Eadd9 throughout the intro.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combination of all of these sounds together creates an upbeat, fast-paced and repetitive groove, which in turn is usually associated with the conceptual feature dimensions of smallness</w:t>
      </w:r>
      <w:r w:rsidR="00BF5303">
        <w:rPr>
          <w:rFonts w:ascii="Times New Roman" w:hAnsi="Times New Roman" w:cs="Times New Roman"/>
          <w:sz w:val="24"/>
          <w:szCs w:val="24"/>
        </w:rPr>
        <w:t>,</w:t>
      </w:r>
      <w:r>
        <w:rPr>
          <w:rFonts w:ascii="Times New Roman" w:hAnsi="Times New Roman" w:cs="Times New Roman"/>
          <w:sz w:val="24"/>
          <w:szCs w:val="24"/>
        </w:rPr>
        <w:t xml:space="preserve"> lightness </w:t>
      </w:r>
      <w:r w:rsidR="00BF5303">
        <w:rPr>
          <w:rFonts w:ascii="Times New Roman" w:hAnsi="Times New Roman" w:cs="Times New Roman"/>
          <w:sz w:val="24"/>
          <w:szCs w:val="24"/>
        </w:rPr>
        <w:t xml:space="preserve">and proximity </w:t>
      </w:r>
      <w:r>
        <w:rPr>
          <w:rFonts w:ascii="Times New Roman" w:hAnsi="Times New Roman" w:cs="Times New Roman"/>
          <w:sz w:val="24"/>
          <w:szCs w:val="24"/>
        </w:rPr>
        <w:t xml:space="preserve">among others (see </w:t>
      </w:r>
      <w:r w:rsidR="00DC549B">
        <w:rPr>
          <w:rFonts w:ascii="Times New Roman" w:hAnsi="Times New Roman" w:cs="Times New Roman"/>
          <w:sz w:val="24"/>
          <w:szCs w:val="24"/>
        </w:rPr>
        <w:t>Chapter 2.0</w:t>
      </w:r>
      <w:r>
        <w:rPr>
          <w:rFonts w:ascii="Times New Roman" w:hAnsi="Times New Roman" w:cs="Times New Roman"/>
          <w:sz w:val="24"/>
          <w:szCs w:val="24"/>
        </w:rPr>
        <w:t>). On top of this, the major chords used here also create a more joyful and relaxed atmosphere.</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reason why the intro of the song is not analysed in a separate section is because it transitions seamlessly into the first verse, where the same musical structure is repeated in the electric guitar and the drum sections all the way through to the chorus. However, there is some variation in the keyboard and bass parts as outlined below.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the fifth bars of the verses, the subdominant A major chord is played by the keyboard, followed by the dominant B major chord in the sixth bar. The bass guitar also outlines these chords as it plays the notes A1, E1 and E2 in the fifth bars, and B1, E1 and E2 in the sixth bars. This ascending chord progression highlights further the conceptual feature dimensions of smallness, lightness and brightness. Following this, there is a return to the tonic E major chord in bars seven and eight.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the ninth bars of the verses, the dominant chord is played again in the keyboard parts but with a minor triad instead of a major one this time, creating dissonance through the sound of the D note which is not in the key of E major. This momentary tension </w:t>
      </w:r>
      <w:r>
        <w:rPr>
          <w:rFonts w:ascii="Times New Roman" w:hAnsi="Times New Roman" w:cs="Times New Roman"/>
          <w:sz w:val="24"/>
          <w:szCs w:val="24"/>
        </w:rPr>
        <w:lastRenderedPageBreak/>
        <w:t>is resolved when the subdominant A major is played in the last bars of the verses. Like before, the notes played in the bass section outline the chord transitions.</w:t>
      </w:r>
    </w:p>
    <w:p w:rsidR="004F6A46"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Overall, there is barely any variation in the musical structure of the verses throughout the ten bars that they cover. Apart from small changes in the keyboard and bass sections, the music stays simple as it creates a very light, casual and pleasant mood that is only briefly disturbed by the tension created by the dissonance of the B m</w:t>
      </w:r>
      <w:r w:rsidR="00642E69">
        <w:rPr>
          <w:rFonts w:ascii="Times New Roman" w:hAnsi="Times New Roman" w:cs="Times New Roman"/>
          <w:sz w:val="24"/>
          <w:szCs w:val="24"/>
        </w:rPr>
        <w:t xml:space="preserve">inor chords in the ninth bars. </w:t>
      </w:r>
    </w:p>
    <w:p w:rsidR="000D1F4D" w:rsidRPr="00810624" w:rsidRDefault="000D1F4D" w:rsidP="000B0DFF">
      <w:pPr>
        <w:pStyle w:val="Heading3"/>
        <w:spacing w:line="480" w:lineRule="auto"/>
        <w:rPr>
          <w:sz w:val="28"/>
          <w:u w:val="single"/>
        </w:rPr>
      </w:pPr>
      <w:bookmarkStart w:id="64" w:name="_Toc49427270"/>
      <w:r w:rsidRPr="00810624">
        <w:rPr>
          <w:sz w:val="28"/>
          <w:u w:val="single"/>
        </w:rPr>
        <w:t>5.2.2 Pre-choruses/Choruses</w:t>
      </w:r>
      <w:bookmarkEnd w:id="64"/>
    </w:p>
    <w:p w:rsidR="000D1F4D" w:rsidRPr="0023186F" w:rsidRDefault="000D1F4D" w:rsidP="000B0DF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verses are followed by two bars that represent the pre-chorus sections. The electric guitar parts carry on playing the same arpeggios as before, while the bass guitar plays simple eighth notes consisting of the tonic E1 and the supertonic F#1 in the first bar, followed by the subdominant A1 and the dominant B1 in the next bar. These notes outline the chord changes in the keyboard parts: E major, F# major, A major and B major. The drum parts also outline a simpler rhythmic groove with variations of two eighth notes or one eight note and two sixteenth notes played to the bar with snares and kick drums.</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the first bars of the choruses, the electric guitar carries on playing the same arpeggios, but this time, two other electric guitars join in. One guitar plays the following chord progression in unison with the keyboard and bass guitar parts: E major in bars one and two, Dsus2 in bars three and four, C# minor chord in bars five, Asus2 in bars six, and E major again in bars seven and eight. The same chord progression is then repeated one more time.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third electric guitar plays the same four notes in a high register throughout the entire chorus sections: G#4, A4, B4 and E5. Although these notes simply outline an Eadd4 chord, their function and sound changes as the chord progression changes in the </w:t>
      </w:r>
      <w:r>
        <w:rPr>
          <w:rFonts w:ascii="Times New Roman" w:hAnsi="Times New Roman" w:cs="Times New Roman"/>
          <w:sz w:val="24"/>
          <w:szCs w:val="24"/>
        </w:rPr>
        <w:lastRenderedPageBreak/>
        <w:t xml:space="preserve">background. Initially, they are extensions of the E major chords, but when the Dsus2 chords are played, the B4 and E4 notes augment the chords with sixth and ninth notes, while the G#4 notes create dissonance because they act as </w:t>
      </w:r>
      <w:proofErr w:type="spellStart"/>
      <w:r>
        <w:rPr>
          <w:rFonts w:ascii="Times New Roman" w:hAnsi="Times New Roman" w:cs="Times New Roman"/>
          <w:sz w:val="24"/>
          <w:szCs w:val="24"/>
        </w:rPr>
        <w:t>tritones</w:t>
      </w:r>
      <w:proofErr w:type="spellEnd"/>
      <w:r>
        <w:rPr>
          <w:rFonts w:ascii="Times New Roman" w:hAnsi="Times New Roman" w:cs="Times New Roman"/>
          <w:sz w:val="24"/>
          <w:szCs w:val="24"/>
        </w:rPr>
        <w:t xml:space="preserve"> that want to resolve up to the A notes.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When the C# minor chords are played, the G#4 and E5 notes act as chord tones because they are already part of the chords; the B4 notes augment the chords with flat sevenths; while the A4 notes create dissonance as they augment the chords with flat six notes which want to resolve down to the fifth G#4.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When the Asus2 chords are played, the A4, B4 and E5 notes act as chord tones, while the G#4 notes on the other hand, create dissonance because they augment the chords with seventh notes which want resolve up to the root A. Finally, the dissonance created by these notes during these chord changes is resolved when the tonic E major chords are played towards the end of the chorus sections.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Midway through the chorus section, another electric guitar joins and repeats the following notes in a high register throughout the remaining four bars: E5, F#5 and G#5. The functions and sounds of the E5 and G#5 notes change the same way as in the other guitar part discussed above. With regards to the F#5 notes, they create less dissonance, as they simply augment each of the chords: the Dsus2 chords with major triads, the C# minor chords with eleventh notes and the Asus2 chords with sixth notes.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These subtle additions to the chord progression increase the note density within the song. This means that the conceptual feature dimensions of smallness, lightness and brightness, identified in the verses, are maintained here as well through the fast-paced, upbeat and repetitive nature of the music. Although there is more dissonance in the chorus sections, the constant repetitions of the same major arpeggios and melodies, played in the higher registers by the guitars,</w:t>
      </w:r>
      <w:r w:rsidR="00FD6A11">
        <w:rPr>
          <w:rFonts w:ascii="Times New Roman" w:hAnsi="Times New Roman" w:cs="Times New Roman"/>
          <w:sz w:val="24"/>
          <w:szCs w:val="24"/>
        </w:rPr>
        <w:t xml:space="preserve"> build</w:t>
      </w:r>
      <w:r>
        <w:rPr>
          <w:rFonts w:ascii="Times New Roman" w:hAnsi="Times New Roman" w:cs="Times New Roman"/>
          <w:sz w:val="24"/>
          <w:szCs w:val="24"/>
        </w:rPr>
        <w:t xml:space="preserve"> a solid foundation of consonance for the most part that is occasionally disturbed by the minor chords and the dissonance of the ostinatos. In my own </w:t>
      </w:r>
      <w:r>
        <w:rPr>
          <w:rFonts w:ascii="Times New Roman" w:hAnsi="Times New Roman" w:cs="Times New Roman"/>
          <w:sz w:val="24"/>
          <w:szCs w:val="24"/>
        </w:rPr>
        <w:lastRenderedPageBreak/>
        <w:t xml:space="preserve">listening, these combinations of conceptual feature dimensions coupled with changes in consonance and dissonance as well as dynamics (louder in the chorus section) imply some form of juvenile joyfulness, an innocence that is momentarily tainted </w:t>
      </w:r>
      <w:r w:rsidR="00164655">
        <w:rPr>
          <w:rFonts w:ascii="Times New Roman" w:hAnsi="Times New Roman" w:cs="Times New Roman"/>
          <w:sz w:val="24"/>
          <w:szCs w:val="24"/>
        </w:rPr>
        <w:t>by sorrow and despair at times.</w:t>
      </w:r>
      <w:r w:rsidR="00BB2757">
        <w:rPr>
          <w:rFonts w:ascii="Times New Roman" w:hAnsi="Times New Roman" w:cs="Times New Roman"/>
          <w:sz w:val="24"/>
          <w:szCs w:val="24"/>
        </w:rPr>
        <w:t xml:space="preserve"> Furthermore, the simplicity of the musical structure overall also emphasises </w:t>
      </w:r>
      <w:r w:rsidR="00A671C9">
        <w:rPr>
          <w:rFonts w:ascii="Times New Roman" w:hAnsi="Times New Roman" w:cs="Times New Roman"/>
          <w:sz w:val="24"/>
          <w:szCs w:val="24"/>
        </w:rPr>
        <w:t>my interpretations of youth and innocence</w:t>
      </w:r>
      <w:r w:rsidR="00BB2757">
        <w:rPr>
          <w:rFonts w:ascii="Times New Roman" w:hAnsi="Times New Roman" w:cs="Times New Roman"/>
          <w:sz w:val="24"/>
          <w:szCs w:val="24"/>
        </w:rPr>
        <w:t xml:space="preserve">, which means that nonconformity </w:t>
      </w:r>
      <w:r w:rsidR="003A793B">
        <w:rPr>
          <w:rFonts w:ascii="Times New Roman" w:hAnsi="Times New Roman" w:cs="Times New Roman"/>
          <w:sz w:val="24"/>
          <w:szCs w:val="24"/>
        </w:rPr>
        <w:t>to</w:t>
      </w:r>
      <w:r w:rsidR="00A671C9">
        <w:rPr>
          <w:rFonts w:ascii="Times New Roman" w:hAnsi="Times New Roman" w:cs="Times New Roman"/>
          <w:sz w:val="24"/>
          <w:szCs w:val="24"/>
        </w:rPr>
        <w:t xml:space="preserve"> genre </w:t>
      </w:r>
      <w:r w:rsidR="003A793B">
        <w:rPr>
          <w:rFonts w:ascii="Times New Roman" w:hAnsi="Times New Roman" w:cs="Times New Roman"/>
          <w:sz w:val="24"/>
          <w:szCs w:val="24"/>
        </w:rPr>
        <w:t>expectations</w:t>
      </w:r>
      <w:r w:rsidR="00BB2757">
        <w:rPr>
          <w:rFonts w:ascii="Times New Roman" w:hAnsi="Times New Roman" w:cs="Times New Roman"/>
          <w:sz w:val="24"/>
          <w:szCs w:val="24"/>
        </w:rPr>
        <w:t xml:space="preserve"> is deliberate</w:t>
      </w:r>
      <w:r w:rsidR="00A671C9">
        <w:rPr>
          <w:rFonts w:ascii="Times New Roman" w:hAnsi="Times New Roman" w:cs="Times New Roman"/>
          <w:sz w:val="24"/>
          <w:szCs w:val="24"/>
        </w:rPr>
        <w:t xml:space="preserve"> throughout the song</w:t>
      </w:r>
      <w:r w:rsidR="00BB2757">
        <w:rPr>
          <w:rFonts w:ascii="Times New Roman" w:hAnsi="Times New Roman" w:cs="Times New Roman"/>
          <w:sz w:val="24"/>
          <w:szCs w:val="24"/>
        </w:rPr>
        <w:t xml:space="preserve">. </w:t>
      </w:r>
    </w:p>
    <w:p w:rsidR="000D1F4D" w:rsidRPr="00810624" w:rsidRDefault="000D1F4D" w:rsidP="000B0DFF">
      <w:pPr>
        <w:pStyle w:val="Heading3"/>
        <w:spacing w:line="480" w:lineRule="auto"/>
        <w:rPr>
          <w:sz w:val="28"/>
          <w:u w:val="single"/>
        </w:rPr>
      </w:pPr>
      <w:bookmarkStart w:id="65" w:name="_Toc49427271"/>
      <w:r w:rsidRPr="00810624">
        <w:rPr>
          <w:sz w:val="28"/>
          <w:u w:val="single"/>
        </w:rPr>
        <w:t>5.2.3 Bridge and guitar solo</w:t>
      </w:r>
      <w:bookmarkEnd w:id="65"/>
    </w:p>
    <w:p w:rsidR="000D1F4D" w:rsidRDefault="000D1F4D" w:rsidP="000B0D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bridge section starts after the second repetition of the chorus. There is a sudden shift in the key signature from E major to E minor. Only two of the four electric guitars from the chorus sections carry on playing. One of these outlines two chords: Csus2 and em7[no5], with the following short arpeggios: C3, G4 and D4 in bars one, two and five and six; E3, G4 and D4 in bars three and four. The second electric guitar on the other hand plays harmonic intervals that outline the following two chords in the background: Cmaj7 in bars one, two and five and six, and em7 in bars three and four.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Meanwhile, the bass guitar plays chord tones that reinforce the chords mentioned above, while the drums transition into a simpler </w:t>
      </w:r>
      <w:r w:rsidR="00325EAB">
        <w:rPr>
          <w:rFonts w:ascii="Times New Roman" w:hAnsi="Times New Roman" w:cs="Times New Roman"/>
          <w:sz w:val="24"/>
          <w:szCs w:val="24"/>
        </w:rPr>
        <w:t>rhythmic groove. T</w:t>
      </w:r>
      <w:r>
        <w:rPr>
          <w:rFonts w:ascii="Times New Roman" w:hAnsi="Times New Roman" w:cs="Times New Roman"/>
          <w:sz w:val="24"/>
          <w:szCs w:val="24"/>
        </w:rPr>
        <w:t>he keyboard parts play repetitions of fast scale patterns consisting of thirty-second notes played to the beat in the key of e minor. The sound effect that is used makes the notes fade in and out continuously throughout the bridge section, creating a strange ambience while also maintaining the intensity levels from the chorus section at the same time.</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In the seventh bar of the bridge section, the guitar solo begins as the chord progression changes to repetitions of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D and Cadd9, played by two other electric guitars and the bass. Although the same groove is maintained in the drum parts, hihats are used much more often here, amplifying the tension created by the solo.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As far as the guitar solo itself is concerned, it is initially played in a high register (B4 – B5) with a lot of distortion, powerful string bends and high note density (sixteenth note triples and thirty-second notes to the beat), creating a lot of tension. Towards the end (the last two bars), the solo descends into a lower register (B3 – A4) and resolves back to the tonic E3.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When looking at the conceptual feature dimensions implied by the music in the bridge section, </w:t>
      </w:r>
      <w:r w:rsidR="0091665B">
        <w:rPr>
          <w:rFonts w:ascii="Times New Roman" w:hAnsi="Times New Roman" w:cs="Times New Roman"/>
          <w:sz w:val="24"/>
          <w:szCs w:val="24"/>
        </w:rPr>
        <w:t xml:space="preserve">smallness, lightness, sharpness, </w:t>
      </w:r>
      <w:r>
        <w:rPr>
          <w:rFonts w:ascii="Times New Roman" w:hAnsi="Times New Roman" w:cs="Times New Roman"/>
          <w:sz w:val="24"/>
          <w:szCs w:val="24"/>
        </w:rPr>
        <w:t>brightness</w:t>
      </w:r>
      <w:r w:rsidR="0091665B">
        <w:rPr>
          <w:rFonts w:ascii="Times New Roman" w:hAnsi="Times New Roman" w:cs="Times New Roman"/>
          <w:sz w:val="24"/>
          <w:szCs w:val="24"/>
        </w:rPr>
        <w:t xml:space="preserve"> and proximity</w:t>
      </w:r>
      <w:r>
        <w:rPr>
          <w:rFonts w:ascii="Times New Roman" w:hAnsi="Times New Roman" w:cs="Times New Roman"/>
          <w:sz w:val="24"/>
          <w:szCs w:val="24"/>
        </w:rPr>
        <w:t xml:space="preserve"> are all maintained here through the upbeat tempo and the fast scale runs in both the keyboard parts and the guitar solo afterwards. The higher intensity and note density also imply higher levels of energy and tension.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Compared to the verses and the chorus sections however, the minor mode is much more prevalent in the bridge and solo. Although within the field of music psychology, research has shown that minor chords are usually associated with negative emotions such as sadness, other areas of research have indicated that tempo and rhythm can be much more important in shaping listeners’ experiences of certain feelings and emotions; for example, minor chords played at a fast tempo may evoke positive emotions (see </w:t>
      </w:r>
      <w:r w:rsidR="001F43E9">
        <w:rPr>
          <w:rFonts w:ascii="Times New Roman" w:hAnsi="Times New Roman" w:cs="Times New Roman"/>
          <w:sz w:val="24"/>
          <w:szCs w:val="24"/>
        </w:rPr>
        <w:t>Section 2.1</w:t>
      </w:r>
      <w:r>
        <w:rPr>
          <w:rFonts w:ascii="Times New Roman" w:hAnsi="Times New Roman" w:cs="Times New Roman"/>
          <w:sz w:val="24"/>
          <w:szCs w:val="24"/>
        </w:rPr>
        <w:t>).</w:t>
      </w:r>
    </w:p>
    <w:p w:rsidR="000D1F4D" w:rsidRPr="00810624" w:rsidRDefault="000D1F4D" w:rsidP="000B0DFF">
      <w:pPr>
        <w:pStyle w:val="Heading3"/>
        <w:spacing w:line="480" w:lineRule="auto"/>
        <w:rPr>
          <w:sz w:val="28"/>
          <w:szCs w:val="28"/>
          <w:u w:val="single"/>
        </w:rPr>
      </w:pPr>
      <w:bookmarkStart w:id="66" w:name="_Toc49427272"/>
      <w:r w:rsidRPr="00810624">
        <w:rPr>
          <w:sz w:val="28"/>
          <w:szCs w:val="28"/>
          <w:u w:val="single"/>
        </w:rPr>
        <w:t>5.2.4 Outro</w:t>
      </w:r>
      <w:bookmarkEnd w:id="66"/>
    </w:p>
    <w:p w:rsidR="00C435AD" w:rsidRDefault="000D1F4D" w:rsidP="000B0D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Following the bridge section, the key signature changes back to E major as the verse and the chorus sections are repeated one more time. At the very end, the song concludes with the tonic E major chord</w:t>
      </w:r>
      <w:r w:rsidR="001F43E9">
        <w:rPr>
          <w:rFonts w:ascii="Times New Roman" w:hAnsi="Times New Roman" w:cs="Times New Roman"/>
          <w:sz w:val="24"/>
          <w:szCs w:val="24"/>
        </w:rPr>
        <w:t xml:space="preserve"> which is</w:t>
      </w:r>
      <w:r>
        <w:rPr>
          <w:rFonts w:ascii="Times New Roman" w:hAnsi="Times New Roman" w:cs="Times New Roman"/>
          <w:sz w:val="24"/>
          <w:szCs w:val="24"/>
        </w:rPr>
        <w:t xml:space="preserve"> sustained throughout multiple bars in the electric guitars and bass. At times, in the keyboard parts, there are subtle incursions of dissonance in the background, which create a mysterious ambience that is eventually resolved at the very end with the </w:t>
      </w:r>
      <w:r w:rsidR="00164655">
        <w:rPr>
          <w:rFonts w:ascii="Times New Roman" w:hAnsi="Times New Roman" w:cs="Times New Roman"/>
          <w:sz w:val="24"/>
          <w:szCs w:val="24"/>
        </w:rPr>
        <w:t xml:space="preserve">tonic chord. </w:t>
      </w:r>
    </w:p>
    <w:p w:rsidR="00432561" w:rsidRDefault="00432561" w:rsidP="000B0DFF">
      <w:pPr>
        <w:spacing w:after="0" w:line="480" w:lineRule="auto"/>
        <w:jc w:val="both"/>
        <w:rPr>
          <w:rFonts w:ascii="Times New Roman" w:hAnsi="Times New Roman" w:cs="Times New Roman"/>
          <w:sz w:val="24"/>
          <w:szCs w:val="24"/>
        </w:rPr>
      </w:pPr>
    </w:p>
    <w:p w:rsidR="000D1F4D" w:rsidRPr="00810624" w:rsidRDefault="000D1F4D" w:rsidP="000B0DFF">
      <w:pPr>
        <w:pStyle w:val="Heading3"/>
        <w:spacing w:line="480" w:lineRule="auto"/>
        <w:rPr>
          <w:sz w:val="28"/>
          <w:szCs w:val="28"/>
          <w:u w:val="single"/>
        </w:rPr>
      </w:pPr>
      <w:bookmarkStart w:id="67" w:name="_Toc49427273"/>
      <w:r w:rsidRPr="00810624">
        <w:rPr>
          <w:sz w:val="28"/>
          <w:szCs w:val="28"/>
          <w:u w:val="single"/>
        </w:rPr>
        <w:lastRenderedPageBreak/>
        <w:t>5.2.5 The Multi</w:t>
      </w:r>
      <w:r w:rsidR="00D413D6" w:rsidRPr="00810624">
        <w:rPr>
          <w:sz w:val="28"/>
          <w:szCs w:val="28"/>
          <w:u w:val="single"/>
        </w:rPr>
        <w:t>ple-scope</w:t>
      </w:r>
      <w:r w:rsidRPr="00810624">
        <w:rPr>
          <w:sz w:val="28"/>
          <w:szCs w:val="28"/>
          <w:u w:val="single"/>
        </w:rPr>
        <w:t xml:space="preserve"> network of the </w:t>
      </w:r>
      <w:r w:rsidR="00F07B35" w:rsidRPr="00810624">
        <w:rPr>
          <w:sz w:val="28"/>
          <w:szCs w:val="28"/>
          <w:u w:val="single"/>
        </w:rPr>
        <w:t>instrumental music</w:t>
      </w:r>
      <w:bookmarkEnd w:id="67"/>
      <w:r w:rsidR="00F07B35" w:rsidRPr="00810624">
        <w:rPr>
          <w:sz w:val="28"/>
          <w:szCs w:val="28"/>
          <w:u w:val="single"/>
        </w:rPr>
        <w:t xml:space="preserve"> </w:t>
      </w:r>
    </w:p>
    <w:p w:rsidR="000D1F4D" w:rsidRDefault="000D1F4D" w:rsidP="000B0DF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Using Conceptual Integration Theory to illustrate the relationship between musical elements and conceptual feature dimensions within the song means that </w:t>
      </w:r>
      <w:r w:rsidR="00E302A0">
        <w:rPr>
          <w:rFonts w:ascii="Times New Roman" w:hAnsi="Times New Roman" w:cs="Times New Roman"/>
          <w:sz w:val="24"/>
          <w:szCs w:val="24"/>
        </w:rPr>
        <w:t xml:space="preserve">four </w:t>
      </w:r>
      <w:r>
        <w:rPr>
          <w:rFonts w:ascii="Times New Roman" w:hAnsi="Times New Roman" w:cs="Times New Roman"/>
          <w:sz w:val="24"/>
          <w:szCs w:val="24"/>
        </w:rPr>
        <w:t>key input spaces are conceived while listening to the music: auditory perception of sound</w:t>
      </w:r>
      <w:r w:rsidR="0048601E">
        <w:rPr>
          <w:rFonts w:ascii="Times New Roman" w:hAnsi="Times New Roman" w:cs="Times New Roman"/>
          <w:sz w:val="24"/>
          <w:szCs w:val="24"/>
        </w:rPr>
        <w:t xml:space="preserve"> in a western context (which entails </w:t>
      </w:r>
      <w:r w:rsidR="00830DF4">
        <w:rPr>
          <w:rFonts w:ascii="Times New Roman" w:hAnsi="Times New Roman" w:cs="Times New Roman"/>
          <w:sz w:val="24"/>
          <w:szCs w:val="24"/>
        </w:rPr>
        <w:t xml:space="preserve">cultural bias and </w:t>
      </w:r>
      <w:r w:rsidR="0048601E">
        <w:rPr>
          <w:rFonts w:ascii="Times New Roman" w:hAnsi="Times New Roman" w:cs="Times New Roman"/>
          <w:sz w:val="24"/>
          <w:szCs w:val="24"/>
        </w:rPr>
        <w:t>genre expectations)</w:t>
      </w:r>
      <w:r>
        <w:rPr>
          <w:rFonts w:ascii="Times New Roman" w:hAnsi="Times New Roman" w:cs="Times New Roman"/>
          <w:sz w:val="24"/>
          <w:szCs w:val="24"/>
        </w:rPr>
        <w:t>, perceptual feature di</w:t>
      </w:r>
      <w:r w:rsidR="00E302A0">
        <w:rPr>
          <w:rFonts w:ascii="Times New Roman" w:hAnsi="Times New Roman" w:cs="Times New Roman"/>
          <w:sz w:val="24"/>
          <w:szCs w:val="24"/>
        </w:rPr>
        <w:t xml:space="preserve">mensions, kinaesthetic </w:t>
      </w:r>
      <w:r>
        <w:rPr>
          <w:rFonts w:ascii="Times New Roman" w:hAnsi="Times New Roman" w:cs="Times New Roman"/>
          <w:sz w:val="24"/>
          <w:szCs w:val="24"/>
        </w:rPr>
        <w:t>feature dimensions</w:t>
      </w:r>
      <w:r w:rsidR="00E302A0">
        <w:rPr>
          <w:rFonts w:ascii="Times New Roman" w:hAnsi="Times New Roman" w:cs="Times New Roman"/>
          <w:sz w:val="24"/>
          <w:szCs w:val="24"/>
        </w:rPr>
        <w:t xml:space="preserve"> and core affect feature dimensions</w:t>
      </w:r>
      <w:r>
        <w:rPr>
          <w:rFonts w:ascii="Times New Roman" w:hAnsi="Times New Roman" w:cs="Times New Roman"/>
          <w:sz w:val="24"/>
          <w:szCs w:val="24"/>
        </w:rPr>
        <w:t xml:space="preserve"> (see Figure </w:t>
      </w:r>
      <w:r w:rsidR="00BF08BA">
        <w:rPr>
          <w:rFonts w:ascii="Times New Roman" w:hAnsi="Times New Roman" w:cs="Times New Roman"/>
          <w:sz w:val="24"/>
          <w:szCs w:val="24"/>
        </w:rPr>
        <w:t>5</w:t>
      </w:r>
      <w:r>
        <w:rPr>
          <w:rFonts w:ascii="Times New Roman" w:hAnsi="Times New Roman" w:cs="Times New Roman"/>
          <w:sz w:val="24"/>
          <w:szCs w:val="24"/>
        </w:rPr>
        <w:t>.</w:t>
      </w:r>
      <w:r w:rsidR="00D1789A">
        <w:rPr>
          <w:rFonts w:ascii="Times New Roman" w:hAnsi="Times New Roman" w:cs="Times New Roman"/>
          <w:sz w:val="24"/>
          <w:szCs w:val="24"/>
        </w:rPr>
        <w:t>8</w:t>
      </w:r>
      <w:r>
        <w:rPr>
          <w:rFonts w:ascii="Times New Roman" w:hAnsi="Times New Roman" w:cs="Times New Roman"/>
          <w:sz w:val="24"/>
          <w:szCs w:val="24"/>
        </w:rPr>
        <w:t xml:space="preserve"> below).</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302A0">
        <w:rPr>
          <w:rFonts w:ascii="Times New Roman" w:hAnsi="Times New Roman" w:cs="Times New Roman"/>
          <w:sz w:val="24"/>
          <w:szCs w:val="24"/>
        </w:rPr>
        <w:t xml:space="preserve">The key outer-space relation between the input spaces is one of Representation, because the input space of auditory perception of sound </w:t>
      </w:r>
      <w:r w:rsidR="006855A5">
        <w:rPr>
          <w:rFonts w:ascii="Times New Roman" w:hAnsi="Times New Roman" w:cs="Times New Roman"/>
          <w:sz w:val="24"/>
          <w:szCs w:val="24"/>
        </w:rPr>
        <w:t xml:space="preserve">in a western context </w:t>
      </w:r>
      <w:r w:rsidR="00E302A0">
        <w:rPr>
          <w:rFonts w:ascii="Times New Roman" w:hAnsi="Times New Roman" w:cs="Times New Roman"/>
          <w:sz w:val="24"/>
          <w:szCs w:val="24"/>
        </w:rPr>
        <w:t>(see space on the far left) corresponds to the elements that represent perceptual, kinaesthetic and core affect feature dimensions (see the input spaces in the middle and on the far right).</w:t>
      </w:r>
      <w:r w:rsidR="005313BF">
        <w:rPr>
          <w:rFonts w:ascii="Times New Roman" w:hAnsi="Times New Roman" w:cs="Times New Roman"/>
          <w:sz w:val="24"/>
          <w:szCs w:val="24"/>
        </w:rPr>
        <w:t xml:space="preserve">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Based on the detailed discussion of the song’s musical elements above, the auditory perception of sound input (on the far left) is comprised of the following frame topology: </w:t>
      </w:r>
      <w:r>
        <w:rPr>
          <w:rFonts w:ascii="Times New Roman" w:hAnsi="Times New Roman" w:cs="Times New Roman"/>
          <w:sz w:val="24"/>
        </w:rPr>
        <w:t xml:space="preserve">moderately slow tempo, high note density, short duration, prevalence of major chords (in the verses and choruses), prevalence of minor chords (in the bridge and the solo), prevalence of consonance and brief dissonance. </w:t>
      </w:r>
    </w:p>
    <w:p w:rsidR="000D1F4D"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perceptual</w:t>
      </w:r>
      <w:r w:rsidR="005313BF">
        <w:rPr>
          <w:rFonts w:ascii="Times New Roman" w:hAnsi="Times New Roman" w:cs="Times New Roman"/>
          <w:sz w:val="24"/>
          <w:szCs w:val="24"/>
        </w:rPr>
        <w:t xml:space="preserve">, kinaesthetic and core affect </w:t>
      </w:r>
      <w:r>
        <w:rPr>
          <w:rFonts w:ascii="Times New Roman" w:hAnsi="Times New Roman" w:cs="Times New Roman"/>
          <w:sz w:val="24"/>
          <w:szCs w:val="24"/>
        </w:rPr>
        <w:t>feature dimension inputs (in the middle and the far right) contain elements that represent the concepts that are associated with the musical elements listed above. So, high note density, short duration, major chords, consonance, minor chords and brief dissonance are linked with small, high, thin, sharp</w:t>
      </w:r>
      <w:r w:rsidR="001F43E9">
        <w:rPr>
          <w:rFonts w:ascii="Times New Roman" w:hAnsi="Times New Roman" w:cs="Times New Roman"/>
          <w:sz w:val="24"/>
          <w:szCs w:val="24"/>
        </w:rPr>
        <w:t xml:space="preserve">, bright and proximal </w:t>
      </w:r>
      <w:r>
        <w:rPr>
          <w:rFonts w:ascii="Times New Roman" w:hAnsi="Times New Roman" w:cs="Times New Roman"/>
          <w:sz w:val="24"/>
          <w:szCs w:val="24"/>
        </w:rPr>
        <w:t>perceptual propertie</w:t>
      </w:r>
      <w:r w:rsidR="004D14E5">
        <w:rPr>
          <w:rFonts w:ascii="Times New Roman" w:hAnsi="Times New Roman" w:cs="Times New Roman"/>
          <w:sz w:val="24"/>
          <w:szCs w:val="24"/>
        </w:rPr>
        <w:t>s</w:t>
      </w:r>
      <w:r w:rsidR="003B08A9">
        <w:rPr>
          <w:rFonts w:ascii="Times New Roman" w:hAnsi="Times New Roman" w:cs="Times New Roman"/>
          <w:sz w:val="24"/>
          <w:szCs w:val="24"/>
        </w:rPr>
        <w:t xml:space="preserve">, </w:t>
      </w:r>
      <w:r>
        <w:rPr>
          <w:rFonts w:ascii="Times New Roman" w:hAnsi="Times New Roman" w:cs="Times New Roman"/>
          <w:sz w:val="24"/>
          <w:szCs w:val="24"/>
        </w:rPr>
        <w:t xml:space="preserve">with </w:t>
      </w:r>
      <w:r w:rsidR="003B08A9">
        <w:rPr>
          <w:rFonts w:ascii="Times New Roman" w:hAnsi="Times New Roman" w:cs="Times New Roman"/>
          <w:sz w:val="24"/>
          <w:szCs w:val="24"/>
        </w:rPr>
        <w:t xml:space="preserve">kinaesthetic feature dimensions such as fast movement and lightness and core affect feature dimensions of </w:t>
      </w:r>
      <w:r>
        <w:rPr>
          <w:rFonts w:ascii="Times New Roman" w:hAnsi="Times New Roman" w:cs="Times New Roman"/>
          <w:sz w:val="24"/>
          <w:szCs w:val="24"/>
        </w:rPr>
        <w:t>high intensity, high energy, sustained resolution/happiness a</w:t>
      </w:r>
      <w:r w:rsidR="003B08A9">
        <w:rPr>
          <w:rFonts w:ascii="Times New Roman" w:hAnsi="Times New Roman" w:cs="Times New Roman"/>
          <w:sz w:val="24"/>
          <w:szCs w:val="24"/>
        </w:rPr>
        <w:t>s well as</w:t>
      </w:r>
      <w:r>
        <w:rPr>
          <w:rFonts w:ascii="Times New Roman" w:hAnsi="Times New Roman" w:cs="Times New Roman"/>
          <w:sz w:val="24"/>
          <w:szCs w:val="24"/>
        </w:rPr>
        <w:t xml:space="preserve"> brief tension/sadness</w:t>
      </w:r>
      <w:r w:rsidR="003B08A9">
        <w:rPr>
          <w:rFonts w:ascii="Times New Roman" w:hAnsi="Times New Roman" w:cs="Times New Roman"/>
          <w:sz w:val="24"/>
          <w:szCs w:val="24"/>
        </w:rPr>
        <w:t>.</w:t>
      </w:r>
      <w:r>
        <w:rPr>
          <w:rFonts w:ascii="Times New Roman" w:hAnsi="Times New Roman" w:cs="Times New Roman"/>
          <w:sz w:val="24"/>
          <w:szCs w:val="24"/>
        </w:rPr>
        <w:tab/>
      </w:r>
    </w:p>
    <w:p w:rsidR="001F43E9" w:rsidRPr="005C700D" w:rsidRDefault="000D1F4D" w:rsidP="00830DF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F43E9">
        <w:rPr>
          <w:rFonts w:ascii="Times New Roman" w:hAnsi="Times New Roman" w:cs="Times New Roman"/>
          <w:sz w:val="24"/>
          <w:szCs w:val="24"/>
        </w:rPr>
        <w:t xml:space="preserve"> </w:t>
      </w:r>
    </w:p>
    <w:p w:rsidR="0011250B" w:rsidRPr="001F43E9" w:rsidRDefault="0011250B" w:rsidP="0011250B">
      <w:pPr>
        <w:spacing w:after="0" w:line="480" w:lineRule="auto"/>
        <w:jc w:val="both"/>
        <w:rPr>
          <w:rFonts w:ascii="Times New Roman" w:hAnsi="Times New Roman" w:cs="Times New Roman"/>
          <w:sz w:val="24"/>
          <w:szCs w:val="24"/>
        </w:rPr>
        <w:sectPr w:rsidR="0011250B" w:rsidRPr="001F43E9">
          <w:pgSz w:w="11906" w:h="16838"/>
          <w:pgMar w:top="1440" w:right="1440" w:bottom="1440" w:left="1440" w:header="708" w:footer="708" w:gutter="0"/>
          <w:cols w:space="708"/>
          <w:docGrid w:linePitch="360"/>
        </w:sectPr>
      </w:pPr>
    </w:p>
    <w:p w:rsidR="0011250B" w:rsidRDefault="003B08A9" w:rsidP="0011250B">
      <w:pPr>
        <w:rPr>
          <w:rFonts w:ascii="Times New Roman" w:hAnsi="Times New Roman" w:cs="Times New Roman"/>
          <w:sz w:val="24"/>
          <w:szCs w:val="24"/>
        </w:rPr>
        <w:sectPr w:rsidR="0011250B" w:rsidSect="005424C0">
          <w:pgSz w:w="16838" w:h="11906" w:orient="landscape"/>
          <w:pgMar w:top="1440" w:right="1440" w:bottom="1440" w:left="1440" w:header="709" w:footer="709" w:gutter="0"/>
          <w:cols w:space="708"/>
          <w:docGrid w:linePitch="360"/>
        </w:sect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2028928" behindDoc="0" locked="0" layoutInCell="1" allowOverlap="1" wp14:anchorId="515C1F80" wp14:editId="563145CB">
                <wp:simplePos x="0" y="0"/>
                <wp:positionH relativeFrom="column">
                  <wp:posOffset>3718560</wp:posOffset>
                </wp:positionH>
                <wp:positionV relativeFrom="paragraph">
                  <wp:posOffset>4206240</wp:posOffset>
                </wp:positionV>
                <wp:extent cx="2065020" cy="1272540"/>
                <wp:effectExtent l="0" t="0" r="0" b="3810"/>
                <wp:wrapNone/>
                <wp:docPr id="631" name="Text Box 631"/>
                <wp:cNvGraphicFramePr/>
                <a:graphic xmlns:a="http://schemas.openxmlformats.org/drawingml/2006/main">
                  <a:graphicData uri="http://schemas.microsoft.com/office/word/2010/wordprocessingShape">
                    <wps:wsp>
                      <wps:cNvSpPr txBox="1"/>
                      <wps:spPr>
                        <a:xfrm>
                          <a:off x="0" y="0"/>
                          <a:ext cx="2065020" cy="1272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A0EA0" w:rsidRDefault="00B4067F" w:rsidP="002821DF">
                            <w:pPr>
                              <w:spacing w:after="0"/>
                              <w:jc w:val="center"/>
                              <w:rPr>
                                <w:rFonts w:ascii="Times New Roman" w:hAnsi="Times New Roman" w:cs="Times New Roman"/>
                                <w:b/>
                                <w:sz w:val="24"/>
                              </w:rPr>
                            </w:pPr>
                            <w:r>
                              <w:rPr>
                                <w:rFonts w:ascii="Times New Roman" w:hAnsi="Times New Roman" w:cs="Times New Roman"/>
                                <w:b/>
                                <w:sz w:val="24"/>
                              </w:rPr>
                              <w:t>Music Space</w:t>
                            </w:r>
                            <w:r w:rsidRPr="007A0EA0">
                              <w:rPr>
                                <w:rFonts w:ascii="Times New Roman" w:hAnsi="Times New Roman" w:cs="Times New Roman"/>
                                <w:b/>
                                <w:sz w:val="24"/>
                              </w:rPr>
                              <w:t>:</w:t>
                            </w:r>
                          </w:p>
                          <w:p w:rsidR="00B4067F" w:rsidRDefault="00B4067F" w:rsidP="002821DF">
                            <w:pPr>
                              <w:spacing w:after="0"/>
                              <w:jc w:val="center"/>
                              <w:rPr>
                                <w:rFonts w:ascii="Times New Roman" w:hAnsi="Times New Roman" w:cs="Times New Roman"/>
                                <w:sz w:val="24"/>
                              </w:rPr>
                            </w:pPr>
                            <w:r>
                              <w:rPr>
                                <w:rFonts w:ascii="Times New Roman" w:hAnsi="Times New Roman" w:cs="Times New Roman"/>
                                <w:sz w:val="24"/>
                              </w:rPr>
                              <w:t>- upbeat/faster tempo</w:t>
                            </w:r>
                          </w:p>
                          <w:p w:rsidR="00B4067F" w:rsidRDefault="00B4067F" w:rsidP="002821DF">
                            <w:pPr>
                              <w:spacing w:after="0"/>
                              <w:jc w:val="center"/>
                              <w:rPr>
                                <w:rFonts w:ascii="Times New Roman" w:hAnsi="Times New Roman" w:cs="Times New Roman"/>
                                <w:sz w:val="24"/>
                              </w:rPr>
                            </w:pPr>
                            <w:r>
                              <w:rPr>
                                <w:rFonts w:ascii="Times New Roman" w:hAnsi="Times New Roman" w:cs="Times New Roman"/>
                                <w:sz w:val="24"/>
                              </w:rPr>
                              <w:t>- small, light and high sounds</w:t>
                            </w:r>
                          </w:p>
                          <w:p w:rsidR="00B4067F" w:rsidRDefault="00B4067F" w:rsidP="002821DF">
                            <w:pPr>
                              <w:spacing w:after="0"/>
                              <w:jc w:val="center"/>
                              <w:rPr>
                                <w:rFonts w:ascii="Times New Roman" w:hAnsi="Times New Roman" w:cs="Times New Roman"/>
                                <w:sz w:val="24"/>
                              </w:rPr>
                            </w:pPr>
                            <w:r>
                              <w:rPr>
                                <w:rFonts w:ascii="Times New Roman" w:hAnsi="Times New Roman" w:cs="Times New Roman"/>
                                <w:sz w:val="24"/>
                              </w:rPr>
                              <w:t>- high energy and intensity</w:t>
                            </w:r>
                          </w:p>
                          <w:p w:rsidR="00B4067F" w:rsidRDefault="00B4067F" w:rsidP="002821DF">
                            <w:pPr>
                              <w:spacing w:after="0"/>
                              <w:jc w:val="center"/>
                              <w:rPr>
                                <w:rFonts w:ascii="Times New Roman" w:hAnsi="Times New Roman" w:cs="Times New Roman"/>
                                <w:sz w:val="24"/>
                              </w:rPr>
                            </w:pPr>
                            <w:r>
                              <w:rPr>
                                <w:rFonts w:ascii="Times New Roman" w:hAnsi="Times New Roman" w:cs="Times New Roman"/>
                                <w:sz w:val="24"/>
                              </w:rPr>
                              <w:t>- happiness, lightness</w:t>
                            </w:r>
                          </w:p>
                          <w:p w:rsidR="00B4067F" w:rsidRDefault="00B4067F" w:rsidP="002821DF">
                            <w:pPr>
                              <w:spacing w:after="0"/>
                              <w:jc w:val="center"/>
                              <w:rPr>
                                <w:rFonts w:ascii="Times New Roman" w:hAnsi="Times New Roman" w:cs="Times New Roman"/>
                                <w:sz w:val="24"/>
                              </w:rPr>
                            </w:pPr>
                            <w:r>
                              <w:rPr>
                                <w:rFonts w:ascii="Times New Roman" w:hAnsi="Times New Roman" w:cs="Times New Roman"/>
                                <w:sz w:val="24"/>
                              </w:rPr>
                              <w:t xml:space="preserve">- brief disruptions </w:t>
                            </w:r>
                          </w:p>
                          <w:p w:rsidR="00B4067F" w:rsidRDefault="00B4067F" w:rsidP="0011250B">
                            <w:pPr>
                              <w:spacing w:after="0"/>
                              <w:jc w:val="center"/>
                              <w:rPr>
                                <w:rFonts w:ascii="Times New Roman" w:hAnsi="Times New Roman" w:cs="Times New Roman"/>
                                <w:sz w:val="24"/>
                              </w:rPr>
                            </w:pPr>
                          </w:p>
                          <w:p w:rsidR="00B4067F" w:rsidRPr="002F13DE" w:rsidRDefault="00B4067F" w:rsidP="0011250B">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1" o:spid="_x0000_s1076" type="#_x0000_t202" style="position:absolute;margin-left:292.8pt;margin-top:331.2pt;width:162.6pt;height:100.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" filled="f" stroked="f" strokeweight=".5pt">
                <v:textbox>
                  <w:txbxContent>
                    <w:p w:rsidR="00B4067F" w:rsidRPr="007A0EA0" w:rsidRDefault="00B4067F" w:rsidP="002821DF">
                      <w:pPr>
                        <w:spacing w:after="0"/>
                        <w:jc w:val="center"/>
                        <w:rPr>
                          <w:rFonts w:ascii="Times New Roman" w:hAnsi="Times New Roman" w:cs="Times New Roman"/>
                          <w:b/>
                          <w:sz w:val="24"/>
                        </w:rPr>
                      </w:pPr>
                      <w:r>
                        <w:rPr>
                          <w:rFonts w:ascii="Times New Roman" w:hAnsi="Times New Roman" w:cs="Times New Roman"/>
                          <w:b/>
                          <w:sz w:val="24"/>
                        </w:rPr>
                        <w:t>Music Space</w:t>
                      </w:r>
                      <w:r w:rsidRPr="007A0EA0">
                        <w:rPr>
                          <w:rFonts w:ascii="Times New Roman" w:hAnsi="Times New Roman" w:cs="Times New Roman"/>
                          <w:b/>
                          <w:sz w:val="24"/>
                        </w:rPr>
                        <w:t>:</w:t>
                      </w:r>
                    </w:p>
                    <w:p w:rsidR="00B4067F" w:rsidRDefault="00B4067F" w:rsidP="002821D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upbeat/faster</w:t>
                      </w:r>
                      <w:proofErr w:type="gramEnd"/>
                      <w:r>
                        <w:rPr>
                          <w:rFonts w:ascii="Times New Roman" w:hAnsi="Times New Roman" w:cs="Times New Roman"/>
                          <w:sz w:val="24"/>
                        </w:rPr>
                        <w:t xml:space="preserve"> tempo</w:t>
                      </w:r>
                    </w:p>
                    <w:p w:rsidR="00B4067F" w:rsidRDefault="00B4067F" w:rsidP="002821D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small</w:t>
                      </w:r>
                      <w:proofErr w:type="gramEnd"/>
                      <w:r>
                        <w:rPr>
                          <w:rFonts w:ascii="Times New Roman" w:hAnsi="Times New Roman" w:cs="Times New Roman"/>
                          <w:sz w:val="24"/>
                        </w:rPr>
                        <w:t>, light and high sounds</w:t>
                      </w:r>
                    </w:p>
                    <w:p w:rsidR="00B4067F" w:rsidRDefault="00B4067F" w:rsidP="002821D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high</w:t>
                      </w:r>
                      <w:proofErr w:type="gramEnd"/>
                      <w:r>
                        <w:rPr>
                          <w:rFonts w:ascii="Times New Roman" w:hAnsi="Times New Roman" w:cs="Times New Roman"/>
                          <w:sz w:val="24"/>
                        </w:rPr>
                        <w:t xml:space="preserve"> energy and intensity</w:t>
                      </w:r>
                    </w:p>
                    <w:p w:rsidR="00B4067F" w:rsidRDefault="00B4067F" w:rsidP="002821D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happiness</w:t>
                      </w:r>
                      <w:proofErr w:type="gramEnd"/>
                      <w:r>
                        <w:rPr>
                          <w:rFonts w:ascii="Times New Roman" w:hAnsi="Times New Roman" w:cs="Times New Roman"/>
                          <w:sz w:val="24"/>
                        </w:rPr>
                        <w:t>, lightness</w:t>
                      </w:r>
                    </w:p>
                    <w:p w:rsidR="00B4067F" w:rsidRDefault="00B4067F" w:rsidP="002821D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brief</w:t>
                      </w:r>
                      <w:proofErr w:type="gramEnd"/>
                      <w:r>
                        <w:rPr>
                          <w:rFonts w:ascii="Times New Roman" w:hAnsi="Times New Roman" w:cs="Times New Roman"/>
                          <w:sz w:val="24"/>
                        </w:rPr>
                        <w:t xml:space="preserve"> disruptions </w:t>
                      </w:r>
                    </w:p>
                    <w:p w:rsidR="00B4067F" w:rsidRDefault="00B4067F" w:rsidP="0011250B">
                      <w:pPr>
                        <w:spacing w:after="0"/>
                        <w:jc w:val="center"/>
                        <w:rPr>
                          <w:rFonts w:ascii="Times New Roman" w:hAnsi="Times New Roman" w:cs="Times New Roman"/>
                          <w:sz w:val="24"/>
                        </w:rPr>
                      </w:pPr>
                    </w:p>
                    <w:p w:rsidR="00B4067F" w:rsidRPr="002F13DE" w:rsidRDefault="00B4067F" w:rsidP="0011250B">
                      <w:pPr>
                        <w:spacing w:after="0"/>
                        <w:jc w:val="center"/>
                        <w:rPr>
                          <w:rFonts w:ascii="Times New Roman" w:hAnsi="Times New Roman" w:cs="Times New Roman"/>
                          <w:sz w:val="24"/>
                        </w:rPr>
                      </w:pPr>
                    </w:p>
                  </w:txbxContent>
                </v:textbox>
              </v:shape>
            </w:pict>
          </mc:Fallback>
        </mc:AlternateContent>
      </w:r>
      <w:r w:rsidR="00196FD6">
        <w:rPr>
          <w:rFonts w:ascii="Times New Roman" w:hAnsi="Times New Roman" w:cs="Times New Roman"/>
          <w:noProof/>
          <w:sz w:val="24"/>
          <w:szCs w:val="24"/>
          <w:lang w:eastAsia="en-GB"/>
        </w:rPr>
        <mc:AlternateContent>
          <mc:Choice Requires="wps">
            <w:drawing>
              <wp:anchor distT="0" distB="0" distL="114300" distR="114300" simplePos="0" relativeHeight="252039168" behindDoc="0" locked="0" layoutInCell="1" allowOverlap="1" wp14:anchorId="3B4F63D9" wp14:editId="6FB65345">
                <wp:simplePos x="0" y="0"/>
                <wp:positionH relativeFrom="column">
                  <wp:posOffset>6004560</wp:posOffset>
                </wp:positionH>
                <wp:positionV relativeFrom="paragraph">
                  <wp:posOffset>2903220</wp:posOffset>
                </wp:positionV>
                <wp:extent cx="1836420" cy="1897380"/>
                <wp:effectExtent l="38100" t="38100" r="49530" b="45720"/>
                <wp:wrapNone/>
                <wp:docPr id="620" name="Straight Arrow Connector 620"/>
                <wp:cNvGraphicFramePr/>
                <a:graphic xmlns:a="http://schemas.openxmlformats.org/drawingml/2006/main">
                  <a:graphicData uri="http://schemas.microsoft.com/office/word/2010/wordprocessingShape">
                    <wps:wsp>
                      <wps:cNvCnPr/>
                      <wps:spPr>
                        <a:xfrm flipV="1">
                          <a:off x="0" y="0"/>
                          <a:ext cx="1836420" cy="189738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0" o:spid="_x0000_s1026" type="#_x0000_t32" style="position:absolute;margin-left:472.8pt;margin-top:228.6pt;width:144.6pt;height:149.4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" strokecolor="black [3213]" strokeweight="3pt">
                <v:stroke dashstyle="3 1" startarrow="open" endarrow="open"/>
              </v:shape>
            </w:pict>
          </mc:Fallback>
        </mc:AlternateContent>
      </w:r>
      <w:r w:rsidR="002821DF">
        <w:rPr>
          <w:rFonts w:ascii="Times New Roman" w:hAnsi="Times New Roman" w:cs="Times New Roman"/>
          <w:noProof/>
          <w:sz w:val="24"/>
          <w:szCs w:val="24"/>
          <w:lang w:eastAsia="en-GB"/>
        </w:rPr>
        <mc:AlternateContent>
          <mc:Choice Requires="wps">
            <w:drawing>
              <wp:anchor distT="0" distB="0" distL="114300" distR="114300" simplePos="0" relativeHeight="252025856" behindDoc="0" locked="0" layoutInCell="1" allowOverlap="1" wp14:anchorId="40A57D4C" wp14:editId="27C49092">
                <wp:simplePos x="0" y="0"/>
                <wp:positionH relativeFrom="column">
                  <wp:posOffset>3406140</wp:posOffset>
                </wp:positionH>
                <wp:positionV relativeFrom="paragraph">
                  <wp:posOffset>3810000</wp:posOffset>
                </wp:positionV>
                <wp:extent cx="2598420" cy="1935480"/>
                <wp:effectExtent l="0" t="0" r="11430" b="26670"/>
                <wp:wrapNone/>
                <wp:docPr id="632" name="Oval 632"/>
                <wp:cNvGraphicFramePr/>
                <a:graphic xmlns:a="http://schemas.openxmlformats.org/drawingml/2006/main">
                  <a:graphicData uri="http://schemas.microsoft.com/office/word/2010/wordprocessingShape">
                    <wps:wsp>
                      <wps:cNvSpPr/>
                      <wps:spPr>
                        <a:xfrm>
                          <a:off x="0" y="0"/>
                          <a:ext cx="2598420" cy="19354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2" o:spid="_x0000_s1026" style="position:absolute;margin-left:268.2pt;margin-top:300pt;width:204.6pt;height:152.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" filled="f" strokecolor="black [3213]" strokeweight="2pt"/>
            </w:pict>
          </mc:Fallback>
        </mc:AlternateContent>
      </w:r>
      <w:r w:rsidR="002821DF">
        <w:rPr>
          <w:rFonts w:ascii="Times New Roman" w:hAnsi="Times New Roman" w:cs="Times New Roman"/>
          <w:noProof/>
          <w:sz w:val="24"/>
          <w:szCs w:val="24"/>
          <w:lang w:eastAsia="en-GB"/>
        </w:rPr>
        <mc:AlternateContent>
          <mc:Choice Requires="wps">
            <w:drawing>
              <wp:anchor distT="0" distB="0" distL="114300" distR="114300" simplePos="0" relativeHeight="252046336" behindDoc="0" locked="0" layoutInCell="1" allowOverlap="1" wp14:anchorId="3AEB0137" wp14:editId="649A5C17">
                <wp:simplePos x="0" y="0"/>
                <wp:positionH relativeFrom="column">
                  <wp:posOffset>5425440</wp:posOffset>
                </wp:positionH>
                <wp:positionV relativeFrom="paragraph">
                  <wp:posOffset>3177540</wp:posOffset>
                </wp:positionV>
                <wp:extent cx="472440" cy="830580"/>
                <wp:effectExtent l="38100" t="38100" r="41910" b="45720"/>
                <wp:wrapNone/>
                <wp:docPr id="605" name="Straight Arrow Connector 605"/>
                <wp:cNvGraphicFramePr/>
                <a:graphic xmlns:a="http://schemas.openxmlformats.org/drawingml/2006/main">
                  <a:graphicData uri="http://schemas.microsoft.com/office/word/2010/wordprocessingShape">
                    <wps:wsp>
                      <wps:cNvCnPr/>
                      <wps:spPr>
                        <a:xfrm flipH="1">
                          <a:off x="0" y="0"/>
                          <a:ext cx="472440" cy="83058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05" o:spid="_x0000_s1026" type="#_x0000_t32" style="position:absolute;margin-left:427.2pt;margin-top:250.2pt;width:37.2pt;height:65.4p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" strokecolor="black [3213]" strokeweight="3pt">
                <v:stroke dashstyle="3 1" startarrow="open" endarrow="open"/>
              </v:shape>
            </w:pict>
          </mc:Fallback>
        </mc:AlternateContent>
      </w:r>
      <w:r w:rsidR="002821DF">
        <w:rPr>
          <w:rFonts w:ascii="Times New Roman" w:hAnsi="Times New Roman" w:cs="Times New Roman"/>
          <w:noProof/>
          <w:sz w:val="24"/>
          <w:szCs w:val="24"/>
          <w:lang w:eastAsia="en-GB"/>
        </w:rPr>
        <mc:AlternateContent>
          <mc:Choice Requires="wps">
            <w:drawing>
              <wp:anchor distT="0" distB="0" distL="114300" distR="114300" simplePos="0" relativeHeight="252038144" behindDoc="0" locked="0" layoutInCell="1" allowOverlap="1" wp14:anchorId="10CBD8A4" wp14:editId="7742CFD6">
                <wp:simplePos x="0" y="0"/>
                <wp:positionH relativeFrom="column">
                  <wp:posOffset>2034540</wp:posOffset>
                </wp:positionH>
                <wp:positionV relativeFrom="paragraph">
                  <wp:posOffset>3101340</wp:posOffset>
                </wp:positionV>
                <wp:extent cx="1371600" cy="1699260"/>
                <wp:effectExtent l="38100" t="38100" r="57150" b="53340"/>
                <wp:wrapNone/>
                <wp:docPr id="619" name="Straight Arrow Connector 619"/>
                <wp:cNvGraphicFramePr/>
                <a:graphic xmlns:a="http://schemas.openxmlformats.org/drawingml/2006/main">
                  <a:graphicData uri="http://schemas.microsoft.com/office/word/2010/wordprocessingShape">
                    <wps:wsp>
                      <wps:cNvCnPr/>
                      <wps:spPr>
                        <a:xfrm>
                          <a:off x="0" y="0"/>
                          <a:ext cx="1371600" cy="169926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9" o:spid="_x0000_s1026" type="#_x0000_t32" style="position:absolute;margin-left:160.2pt;margin-top:244.2pt;width:108pt;height:133.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" strokecolor="black [3213]" strokeweight="3pt">
                <v:stroke dashstyle="3 1" startarrow="open" endarrow="open"/>
              </v:shape>
            </w:pict>
          </mc:Fallback>
        </mc:AlternateContent>
      </w:r>
      <w:r w:rsidR="00E9447F">
        <w:rPr>
          <w:rFonts w:ascii="Times New Roman" w:hAnsi="Times New Roman" w:cs="Times New Roman"/>
          <w:noProof/>
          <w:sz w:val="24"/>
          <w:szCs w:val="24"/>
          <w:lang w:eastAsia="en-GB"/>
        </w:rPr>
        <mc:AlternateContent>
          <mc:Choice Requires="wps">
            <w:drawing>
              <wp:anchor distT="0" distB="0" distL="114300" distR="114300" simplePos="0" relativeHeight="252045312" behindDoc="0" locked="0" layoutInCell="1" allowOverlap="1" wp14:anchorId="592C30CA" wp14:editId="0F588C87">
                <wp:simplePos x="0" y="0"/>
                <wp:positionH relativeFrom="column">
                  <wp:posOffset>3855720</wp:posOffset>
                </wp:positionH>
                <wp:positionV relativeFrom="paragraph">
                  <wp:posOffset>3117850</wp:posOffset>
                </wp:positionV>
                <wp:extent cx="342900" cy="829310"/>
                <wp:effectExtent l="57150" t="38100" r="57150" b="46990"/>
                <wp:wrapNone/>
                <wp:docPr id="604" name="Straight Arrow Connector 604"/>
                <wp:cNvGraphicFramePr/>
                <a:graphic xmlns:a="http://schemas.openxmlformats.org/drawingml/2006/main">
                  <a:graphicData uri="http://schemas.microsoft.com/office/word/2010/wordprocessingShape">
                    <wps:wsp>
                      <wps:cNvCnPr/>
                      <wps:spPr>
                        <a:xfrm>
                          <a:off x="0" y="0"/>
                          <a:ext cx="342900" cy="82931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4" o:spid="_x0000_s1026" type="#_x0000_t32" style="position:absolute;margin-left:303.6pt;margin-top:245.5pt;width:27pt;height:65.3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" strokecolor="black [3213]" strokeweight="3pt">
                <v:stroke dashstyle="3 1" startarrow="open" endarrow="open"/>
              </v:shape>
            </w:pict>
          </mc:Fallback>
        </mc:AlternateContent>
      </w:r>
      <w:r w:rsidR="00E9447F">
        <w:rPr>
          <w:rFonts w:ascii="Times New Roman" w:hAnsi="Times New Roman" w:cs="Times New Roman"/>
          <w:noProof/>
          <w:sz w:val="24"/>
          <w:szCs w:val="24"/>
          <w:lang w:eastAsia="en-GB"/>
        </w:rPr>
        <mc:AlternateContent>
          <mc:Choice Requires="wps">
            <w:drawing>
              <wp:anchor distT="0" distB="0" distL="114300" distR="114300" simplePos="0" relativeHeight="252044288" behindDoc="0" locked="0" layoutInCell="1" allowOverlap="1" wp14:anchorId="5313D409" wp14:editId="3ABA3191">
                <wp:simplePos x="0" y="0"/>
                <wp:positionH relativeFrom="column">
                  <wp:posOffset>5417820</wp:posOffset>
                </wp:positionH>
                <wp:positionV relativeFrom="paragraph">
                  <wp:posOffset>525780</wp:posOffset>
                </wp:positionV>
                <wp:extent cx="525780" cy="967740"/>
                <wp:effectExtent l="57150" t="38100" r="45720" b="41910"/>
                <wp:wrapNone/>
                <wp:docPr id="612" name="Straight Arrow Connector 612"/>
                <wp:cNvGraphicFramePr/>
                <a:graphic xmlns:a="http://schemas.openxmlformats.org/drawingml/2006/main">
                  <a:graphicData uri="http://schemas.microsoft.com/office/word/2010/wordprocessingShape">
                    <wps:wsp>
                      <wps:cNvCnPr/>
                      <wps:spPr>
                        <a:xfrm>
                          <a:off x="0" y="0"/>
                          <a:ext cx="525780" cy="96774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2" o:spid="_x0000_s1026" type="#_x0000_t32" style="position:absolute;margin-left:426.6pt;margin-top:41.4pt;width:41.4pt;height:76.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" strokecolor="black [3213]" strokeweight="3pt">
                <v:stroke dashstyle="3 1" startarrow="open" endarrow="open"/>
              </v:shape>
            </w:pict>
          </mc:Fallback>
        </mc:AlternateContent>
      </w:r>
      <w:r w:rsidR="00E9447F">
        <w:rPr>
          <w:rFonts w:ascii="Times New Roman" w:hAnsi="Times New Roman" w:cs="Times New Roman"/>
          <w:noProof/>
          <w:sz w:val="24"/>
          <w:szCs w:val="24"/>
          <w:lang w:eastAsia="en-GB"/>
        </w:rPr>
        <mc:AlternateContent>
          <mc:Choice Requires="wps">
            <w:drawing>
              <wp:anchor distT="0" distB="0" distL="114300" distR="114300" simplePos="0" relativeHeight="252043264" behindDoc="0" locked="0" layoutInCell="1" allowOverlap="1" wp14:anchorId="140C486B" wp14:editId="3642E1F3">
                <wp:simplePos x="0" y="0"/>
                <wp:positionH relativeFrom="column">
                  <wp:posOffset>3787140</wp:posOffset>
                </wp:positionH>
                <wp:positionV relativeFrom="paragraph">
                  <wp:posOffset>563880</wp:posOffset>
                </wp:positionV>
                <wp:extent cx="411480" cy="838200"/>
                <wp:effectExtent l="38100" t="38100" r="45720" b="57150"/>
                <wp:wrapNone/>
                <wp:docPr id="610" name="Straight Arrow Connector 610"/>
                <wp:cNvGraphicFramePr/>
                <a:graphic xmlns:a="http://schemas.openxmlformats.org/drawingml/2006/main">
                  <a:graphicData uri="http://schemas.microsoft.com/office/word/2010/wordprocessingShape">
                    <wps:wsp>
                      <wps:cNvCnPr/>
                      <wps:spPr>
                        <a:xfrm flipH="1">
                          <a:off x="0" y="0"/>
                          <a:ext cx="411480" cy="83820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0" o:spid="_x0000_s1026" type="#_x0000_t32" style="position:absolute;margin-left:298.2pt;margin-top:44.4pt;width:32.4pt;height:66p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" strokecolor="black [3213]" strokeweight="3pt">
                <v:stroke dashstyle="3 1" startarrow="open" endarrow="open"/>
              </v:shape>
            </w:pict>
          </mc:Fallback>
        </mc:AlternateContent>
      </w:r>
      <w:r w:rsidR="00E9447F">
        <w:rPr>
          <w:rFonts w:ascii="Times New Roman" w:hAnsi="Times New Roman" w:cs="Times New Roman"/>
          <w:noProof/>
          <w:sz w:val="24"/>
          <w:szCs w:val="24"/>
          <w:lang w:eastAsia="en-GB"/>
        </w:rPr>
        <mc:AlternateContent>
          <mc:Choice Requires="wps">
            <w:drawing>
              <wp:anchor distT="0" distB="0" distL="114300" distR="114300" simplePos="0" relativeHeight="252042240" behindDoc="0" locked="0" layoutInCell="1" allowOverlap="1" wp14:anchorId="3EE30025" wp14:editId="25894F41">
                <wp:simplePos x="0" y="0"/>
                <wp:positionH relativeFrom="column">
                  <wp:posOffset>7048500</wp:posOffset>
                </wp:positionH>
                <wp:positionV relativeFrom="paragraph">
                  <wp:posOffset>2225040</wp:posOffset>
                </wp:positionV>
                <wp:extent cx="449580" cy="0"/>
                <wp:effectExtent l="38100" t="133350" r="0" b="133350"/>
                <wp:wrapNone/>
                <wp:docPr id="618" name="Straight Arrow Connector 618"/>
                <wp:cNvGraphicFramePr/>
                <a:graphic xmlns:a="http://schemas.openxmlformats.org/drawingml/2006/main">
                  <a:graphicData uri="http://schemas.microsoft.com/office/word/2010/wordprocessingShape">
                    <wps:wsp>
                      <wps:cNvCnPr/>
                      <wps:spPr>
                        <a:xfrm>
                          <a:off x="0" y="0"/>
                          <a:ext cx="449580" cy="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8" o:spid="_x0000_s1026" type="#_x0000_t32" style="position:absolute;margin-left:555pt;margin-top:175.2pt;width:35.4pt;height: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" strokecolor="black [3213]" strokeweight="3pt">
                <v:stroke dashstyle="3 1" startarrow="open" endarrow="open"/>
              </v:shape>
            </w:pict>
          </mc:Fallback>
        </mc:AlternateContent>
      </w:r>
      <w:r w:rsidR="00E9447F">
        <w:rPr>
          <w:rFonts w:ascii="Times New Roman" w:hAnsi="Times New Roman" w:cs="Times New Roman"/>
          <w:noProof/>
          <w:sz w:val="24"/>
          <w:szCs w:val="24"/>
          <w:lang w:eastAsia="en-GB"/>
        </w:rPr>
        <mc:AlternateContent>
          <mc:Choice Requires="wps">
            <w:drawing>
              <wp:anchor distT="0" distB="0" distL="114300" distR="114300" simplePos="0" relativeHeight="252024832" behindDoc="0" locked="0" layoutInCell="1" allowOverlap="1" wp14:anchorId="1FB232DA" wp14:editId="12559E8E">
                <wp:simplePos x="0" y="0"/>
                <wp:positionH relativeFrom="column">
                  <wp:posOffset>5120640</wp:posOffset>
                </wp:positionH>
                <wp:positionV relativeFrom="paragraph">
                  <wp:posOffset>1493520</wp:posOffset>
                </wp:positionV>
                <wp:extent cx="1996440" cy="1684020"/>
                <wp:effectExtent l="0" t="0" r="22860" b="11430"/>
                <wp:wrapNone/>
                <wp:docPr id="628" name="Oval 628"/>
                <wp:cNvGraphicFramePr/>
                <a:graphic xmlns:a="http://schemas.openxmlformats.org/drawingml/2006/main">
                  <a:graphicData uri="http://schemas.microsoft.com/office/word/2010/wordprocessingShape">
                    <wps:wsp>
                      <wps:cNvSpPr/>
                      <wps:spPr>
                        <a:xfrm>
                          <a:off x="0" y="0"/>
                          <a:ext cx="1996440" cy="16840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8" o:spid="_x0000_s1026" style="position:absolute;margin-left:403.2pt;margin-top:117.6pt;width:157.2pt;height:132.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" filled="f" strokecolor="black [3213]" strokeweight="2pt"/>
            </w:pict>
          </mc:Fallback>
        </mc:AlternateContent>
      </w:r>
      <w:r w:rsidR="00E9447F">
        <w:rPr>
          <w:rFonts w:ascii="Times New Roman" w:hAnsi="Times New Roman" w:cs="Times New Roman"/>
          <w:noProof/>
          <w:sz w:val="24"/>
          <w:szCs w:val="24"/>
          <w:lang w:eastAsia="en-GB"/>
        </w:rPr>
        <mc:AlternateContent>
          <mc:Choice Requires="wps">
            <w:drawing>
              <wp:anchor distT="0" distB="0" distL="114300" distR="114300" simplePos="0" relativeHeight="252026880" behindDoc="0" locked="0" layoutInCell="1" allowOverlap="1" wp14:anchorId="79B05A64" wp14:editId="7D889FFE">
                <wp:simplePos x="0" y="0"/>
                <wp:positionH relativeFrom="column">
                  <wp:posOffset>5379720</wp:posOffset>
                </wp:positionH>
                <wp:positionV relativeFrom="paragraph">
                  <wp:posOffset>1882140</wp:posOffset>
                </wp:positionV>
                <wp:extent cx="1600200" cy="952500"/>
                <wp:effectExtent l="0" t="0" r="0" b="0"/>
                <wp:wrapNone/>
                <wp:docPr id="627" name="Text Box 627"/>
                <wp:cNvGraphicFramePr/>
                <a:graphic xmlns:a="http://schemas.openxmlformats.org/drawingml/2006/main">
                  <a:graphicData uri="http://schemas.microsoft.com/office/word/2010/wordprocessingShape">
                    <wps:wsp>
                      <wps:cNvSpPr txBox="1"/>
                      <wps:spPr>
                        <a:xfrm>
                          <a:off x="0" y="0"/>
                          <a:ext cx="16002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A0EA0" w:rsidRDefault="00B4067F" w:rsidP="00E9447F">
                            <w:pPr>
                              <w:spacing w:after="0"/>
                              <w:jc w:val="center"/>
                              <w:rPr>
                                <w:rFonts w:ascii="Times New Roman" w:hAnsi="Times New Roman" w:cs="Times New Roman"/>
                                <w:b/>
                                <w:sz w:val="24"/>
                              </w:rPr>
                            </w:pPr>
                            <w:r>
                              <w:rPr>
                                <w:rFonts w:ascii="Times New Roman" w:hAnsi="Times New Roman" w:cs="Times New Roman"/>
                                <w:b/>
                                <w:sz w:val="24"/>
                              </w:rPr>
                              <w:t>Kinaesthetic Feature</w:t>
                            </w:r>
                            <w:r w:rsidRPr="007A0EA0">
                              <w:rPr>
                                <w:rFonts w:ascii="Times New Roman" w:hAnsi="Times New Roman" w:cs="Times New Roman"/>
                                <w:b/>
                                <w:sz w:val="24"/>
                              </w:rPr>
                              <w:t xml:space="preserve"> Dimensions:</w:t>
                            </w:r>
                          </w:p>
                          <w:p w:rsidR="00B4067F" w:rsidRDefault="00B4067F" w:rsidP="00E9447F">
                            <w:pPr>
                              <w:spacing w:after="0"/>
                              <w:jc w:val="center"/>
                              <w:rPr>
                                <w:rFonts w:ascii="Times New Roman" w:hAnsi="Times New Roman" w:cs="Times New Roman"/>
                                <w:sz w:val="24"/>
                              </w:rPr>
                            </w:pPr>
                            <w:r>
                              <w:rPr>
                                <w:rFonts w:ascii="Times New Roman" w:hAnsi="Times New Roman" w:cs="Times New Roman"/>
                                <w:sz w:val="24"/>
                              </w:rPr>
                              <w:t xml:space="preserve">- fast movement, light </w:t>
                            </w:r>
                          </w:p>
                          <w:p w:rsidR="00B4067F" w:rsidRPr="0097006F" w:rsidRDefault="00B4067F" w:rsidP="0011250B">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7" o:spid="_x0000_s1077" type="#_x0000_t202" style="position:absolute;margin-left:423.6pt;margin-top:148.2pt;width:126pt;height: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" filled="f" stroked="f" strokeweight=".5pt">
                <v:textbox>
                  <w:txbxContent>
                    <w:p w:rsidR="00B4067F" w:rsidRPr="007A0EA0" w:rsidRDefault="00B4067F" w:rsidP="00E9447F">
                      <w:pPr>
                        <w:spacing w:after="0"/>
                        <w:jc w:val="center"/>
                        <w:rPr>
                          <w:rFonts w:ascii="Times New Roman" w:hAnsi="Times New Roman" w:cs="Times New Roman"/>
                          <w:b/>
                          <w:sz w:val="24"/>
                        </w:rPr>
                      </w:pPr>
                      <w:r>
                        <w:rPr>
                          <w:rFonts w:ascii="Times New Roman" w:hAnsi="Times New Roman" w:cs="Times New Roman"/>
                          <w:b/>
                          <w:sz w:val="24"/>
                        </w:rPr>
                        <w:t>Kinaesthetic Feature</w:t>
                      </w:r>
                      <w:r w:rsidRPr="007A0EA0">
                        <w:rPr>
                          <w:rFonts w:ascii="Times New Roman" w:hAnsi="Times New Roman" w:cs="Times New Roman"/>
                          <w:b/>
                          <w:sz w:val="24"/>
                        </w:rPr>
                        <w:t xml:space="preserve"> Dimensions:</w:t>
                      </w:r>
                    </w:p>
                    <w:p w:rsidR="00B4067F" w:rsidRDefault="00B4067F" w:rsidP="00E9447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fast</w:t>
                      </w:r>
                      <w:proofErr w:type="gramEnd"/>
                      <w:r>
                        <w:rPr>
                          <w:rFonts w:ascii="Times New Roman" w:hAnsi="Times New Roman" w:cs="Times New Roman"/>
                          <w:sz w:val="24"/>
                        </w:rPr>
                        <w:t xml:space="preserve"> movement, light </w:t>
                      </w:r>
                    </w:p>
                    <w:p w:rsidR="00B4067F" w:rsidRPr="0097006F" w:rsidRDefault="00B4067F" w:rsidP="0011250B">
                      <w:pPr>
                        <w:spacing w:after="0"/>
                        <w:jc w:val="center"/>
                        <w:rPr>
                          <w:rFonts w:ascii="Times New Roman" w:hAnsi="Times New Roman" w:cs="Times New Roman"/>
                          <w:sz w:val="24"/>
                        </w:rPr>
                      </w:pPr>
                    </w:p>
                  </w:txbxContent>
                </v:textbox>
              </v:shape>
            </w:pict>
          </mc:Fallback>
        </mc:AlternateContent>
      </w:r>
      <w:r w:rsidR="00E9447F">
        <w:rPr>
          <w:rFonts w:ascii="Times New Roman" w:hAnsi="Times New Roman" w:cs="Times New Roman"/>
          <w:noProof/>
          <w:sz w:val="24"/>
          <w:szCs w:val="24"/>
          <w:lang w:eastAsia="en-GB"/>
        </w:rPr>
        <mc:AlternateContent>
          <mc:Choice Requires="wps">
            <w:drawing>
              <wp:anchor distT="0" distB="0" distL="114300" distR="114300" simplePos="0" relativeHeight="252041216" behindDoc="0" locked="0" layoutInCell="1" allowOverlap="1" wp14:anchorId="7D6EC23D" wp14:editId="1D1E9ED1">
                <wp:simplePos x="0" y="0"/>
                <wp:positionH relativeFrom="column">
                  <wp:posOffset>4692015</wp:posOffset>
                </wp:positionH>
                <wp:positionV relativeFrom="paragraph">
                  <wp:posOffset>2217420</wp:posOffset>
                </wp:positionV>
                <wp:extent cx="481965" cy="0"/>
                <wp:effectExtent l="38100" t="133350" r="0" b="133350"/>
                <wp:wrapNone/>
                <wp:docPr id="613" name="Straight Arrow Connector 613"/>
                <wp:cNvGraphicFramePr/>
                <a:graphic xmlns:a="http://schemas.openxmlformats.org/drawingml/2006/main">
                  <a:graphicData uri="http://schemas.microsoft.com/office/word/2010/wordprocessingShape">
                    <wps:wsp>
                      <wps:cNvCnPr/>
                      <wps:spPr>
                        <a:xfrm>
                          <a:off x="0" y="0"/>
                          <a:ext cx="481965" cy="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3" o:spid="_x0000_s1026" type="#_x0000_t32" style="position:absolute;margin-left:369.45pt;margin-top:174.6pt;width:37.95pt;height:0;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" strokecolor="black [3213]" strokeweight="3pt">
                <v:stroke dashstyle="3 1" startarrow="open" endarrow="open"/>
              </v:shape>
            </w:pict>
          </mc:Fallback>
        </mc:AlternateContent>
      </w:r>
      <w:r w:rsidR="00E9447F">
        <w:rPr>
          <w:rFonts w:ascii="Times New Roman" w:hAnsi="Times New Roman" w:cs="Times New Roman"/>
          <w:noProof/>
          <w:sz w:val="24"/>
          <w:szCs w:val="24"/>
          <w:lang w:eastAsia="en-GB"/>
        </w:rPr>
        <mc:AlternateContent>
          <mc:Choice Requires="wps">
            <w:drawing>
              <wp:anchor distT="0" distB="0" distL="114300" distR="114300" simplePos="0" relativeHeight="252040192" behindDoc="0" locked="0" layoutInCell="1" allowOverlap="1" wp14:anchorId="3ABF66C2" wp14:editId="5BD5E81B">
                <wp:simplePos x="0" y="0"/>
                <wp:positionH relativeFrom="column">
                  <wp:posOffset>2506980</wp:posOffset>
                </wp:positionH>
                <wp:positionV relativeFrom="paragraph">
                  <wp:posOffset>2202180</wp:posOffset>
                </wp:positionV>
                <wp:extent cx="419100" cy="0"/>
                <wp:effectExtent l="38100" t="133350" r="0" b="133350"/>
                <wp:wrapNone/>
                <wp:docPr id="617" name="Straight Arrow Connector 617"/>
                <wp:cNvGraphicFramePr/>
                <a:graphic xmlns:a="http://schemas.openxmlformats.org/drawingml/2006/main">
                  <a:graphicData uri="http://schemas.microsoft.com/office/word/2010/wordprocessingShape">
                    <wps:wsp>
                      <wps:cNvCnPr/>
                      <wps:spPr>
                        <a:xfrm>
                          <a:off x="0" y="0"/>
                          <a:ext cx="419100" cy="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7" o:spid="_x0000_s1026" type="#_x0000_t32" style="position:absolute;margin-left:197.4pt;margin-top:173.4pt;width:33pt;height: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" strokecolor="black [3213]" strokeweight="3pt">
                <v:stroke dashstyle="3 1" startarrow="open" endarrow="open"/>
              </v:shape>
            </w:pict>
          </mc:Fallback>
        </mc:AlternateContent>
      </w:r>
      <w:r w:rsidR="00E9447F">
        <w:rPr>
          <w:rFonts w:ascii="Times New Roman" w:hAnsi="Times New Roman" w:cs="Times New Roman"/>
          <w:noProof/>
          <w:sz w:val="24"/>
          <w:szCs w:val="24"/>
          <w:lang w:eastAsia="en-GB"/>
        </w:rPr>
        <mc:AlternateContent>
          <mc:Choice Requires="wps">
            <w:drawing>
              <wp:anchor distT="0" distB="0" distL="114300" distR="114300" simplePos="0" relativeHeight="252032000" behindDoc="0" locked="0" layoutInCell="1" allowOverlap="1" wp14:anchorId="38364686" wp14:editId="153C600B">
                <wp:simplePos x="0" y="0"/>
                <wp:positionH relativeFrom="column">
                  <wp:posOffset>2926080</wp:posOffset>
                </wp:positionH>
                <wp:positionV relativeFrom="paragraph">
                  <wp:posOffset>1402080</wp:posOffset>
                </wp:positionV>
                <wp:extent cx="1767840" cy="1775460"/>
                <wp:effectExtent l="0" t="0" r="22860" b="15240"/>
                <wp:wrapNone/>
                <wp:docPr id="615" name="Oval 615"/>
                <wp:cNvGraphicFramePr/>
                <a:graphic xmlns:a="http://schemas.openxmlformats.org/drawingml/2006/main">
                  <a:graphicData uri="http://schemas.microsoft.com/office/word/2010/wordprocessingShape">
                    <wps:wsp>
                      <wps:cNvSpPr/>
                      <wps:spPr>
                        <a:xfrm>
                          <a:off x="0" y="0"/>
                          <a:ext cx="1767840" cy="17754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5" o:spid="_x0000_s1026" style="position:absolute;margin-left:230.4pt;margin-top:110.4pt;width:139.2pt;height:139.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" filled="f" strokecolor="black [3213]" strokeweight="2pt"/>
            </w:pict>
          </mc:Fallback>
        </mc:AlternateContent>
      </w:r>
      <w:r w:rsidR="00E9447F">
        <w:rPr>
          <w:rFonts w:ascii="Times New Roman" w:hAnsi="Times New Roman" w:cs="Times New Roman"/>
          <w:noProof/>
          <w:sz w:val="24"/>
          <w:szCs w:val="24"/>
          <w:lang w:eastAsia="en-GB"/>
        </w:rPr>
        <mc:AlternateContent>
          <mc:Choice Requires="wps">
            <w:drawing>
              <wp:anchor distT="0" distB="0" distL="114300" distR="114300" simplePos="0" relativeHeight="252048384" behindDoc="0" locked="0" layoutInCell="1" allowOverlap="1" wp14:anchorId="483D45E9" wp14:editId="71AFD328">
                <wp:simplePos x="0" y="0"/>
                <wp:positionH relativeFrom="column">
                  <wp:posOffset>3025140</wp:posOffset>
                </wp:positionH>
                <wp:positionV relativeFrom="paragraph">
                  <wp:posOffset>1844040</wp:posOffset>
                </wp:positionV>
                <wp:extent cx="1590675" cy="1257300"/>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1590675"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A0EA0" w:rsidRDefault="00B4067F" w:rsidP="00E9447F">
                            <w:pPr>
                              <w:spacing w:after="0"/>
                              <w:jc w:val="center"/>
                              <w:rPr>
                                <w:rFonts w:ascii="Times New Roman" w:hAnsi="Times New Roman" w:cs="Times New Roman"/>
                                <w:b/>
                                <w:sz w:val="24"/>
                              </w:rPr>
                            </w:pPr>
                            <w:r w:rsidRPr="007A0EA0">
                              <w:rPr>
                                <w:rFonts w:ascii="Times New Roman" w:hAnsi="Times New Roman" w:cs="Times New Roman"/>
                                <w:b/>
                                <w:sz w:val="24"/>
                              </w:rPr>
                              <w:t xml:space="preserve">Perceptual </w:t>
                            </w:r>
                            <w:r>
                              <w:rPr>
                                <w:rFonts w:ascii="Times New Roman" w:hAnsi="Times New Roman" w:cs="Times New Roman"/>
                                <w:b/>
                                <w:sz w:val="24"/>
                              </w:rPr>
                              <w:t xml:space="preserve">Feature </w:t>
                            </w:r>
                            <w:r w:rsidRPr="007A0EA0">
                              <w:rPr>
                                <w:rFonts w:ascii="Times New Roman" w:hAnsi="Times New Roman" w:cs="Times New Roman"/>
                                <w:b/>
                                <w:sz w:val="24"/>
                              </w:rPr>
                              <w:t>Dimension</w:t>
                            </w:r>
                            <w:r>
                              <w:rPr>
                                <w:rFonts w:ascii="Times New Roman" w:hAnsi="Times New Roman" w:cs="Times New Roman"/>
                                <w:b/>
                                <w:sz w:val="24"/>
                              </w:rPr>
                              <w:t>s</w:t>
                            </w:r>
                            <w:r w:rsidRPr="007A0EA0">
                              <w:rPr>
                                <w:rFonts w:ascii="Times New Roman" w:hAnsi="Times New Roman" w:cs="Times New Roman"/>
                                <w:b/>
                                <w:sz w:val="24"/>
                              </w:rPr>
                              <w:t>:</w:t>
                            </w:r>
                          </w:p>
                          <w:p w:rsidR="00B4067F" w:rsidRDefault="00B4067F" w:rsidP="00E9447F">
                            <w:pPr>
                              <w:spacing w:after="0"/>
                              <w:jc w:val="center"/>
                              <w:rPr>
                                <w:rFonts w:ascii="Times New Roman" w:hAnsi="Times New Roman" w:cs="Times New Roman"/>
                                <w:sz w:val="24"/>
                              </w:rPr>
                            </w:pPr>
                            <w:r>
                              <w:rPr>
                                <w:rFonts w:ascii="Times New Roman" w:hAnsi="Times New Roman" w:cs="Times New Roman"/>
                                <w:sz w:val="24"/>
                              </w:rPr>
                              <w:t>- small, high, thin, sharp,  bright. proximal</w:t>
                            </w:r>
                          </w:p>
                          <w:p w:rsidR="00B4067F" w:rsidRPr="0097006F" w:rsidRDefault="00B4067F" w:rsidP="00E9447F">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 o:spid="_x0000_s1078" type="#_x0000_t202" style="position:absolute;margin-left:238.2pt;margin-top:145.2pt;width:125.25pt;height:9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" filled="f" stroked="f" strokeweight=".5pt">
                <v:textbox>
                  <w:txbxContent>
                    <w:p w:rsidR="00B4067F" w:rsidRPr="007A0EA0" w:rsidRDefault="00B4067F" w:rsidP="00E9447F">
                      <w:pPr>
                        <w:spacing w:after="0"/>
                        <w:jc w:val="center"/>
                        <w:rPr>
                          <w:rFonts w:ascii="Times New Roman" w:hAnsi="Times New Roman" w:cs="Times New Roman"/>
                          <w:b/>
                          <w:sz w:val="24"/>
                        </w:rPr>
                      </w:pPr>
                      <w:r w:rsidRPr="007A0EA0">
                        <w:rPr>
                          <w:rFonts w:ascii="Times New Roman" w:hAnsi="Times New Roman" w:cs="Times New Roman"/>
                          <w:b/>
                          <w:sz w:val="24"/>
                        </w:rPr>
                        <w:t xml:space="preserve">Perceptual </w:t>
                      </w:r>
                      <w:r>
                        <w:rPr>
                          <w:rFonts w:ascii="Times New Roman" w:hAnsi="Times New Roman" w:cs="Times New Roman"/>
                          <w:b/>
                          <w:sz w:val="24"/>
                        </w:rPr>
                        <w:t xml:space="preserve">Feature </w:t>
                      </w:r>
                      <w:r w:rsidRPr="007A0EA0">
                        <w:rPr>
                          <w:rFonts w:ascii="Times New Roman" w:hAnsi="Times New Roman" w:cs="Times New Roman"/>
                          <w:b/>
                          <w:sz w:val="24"/>
                        </w:rPr>
                        <w:t>Dimension</w:t>
                      </w:r>
                      <w:r>
                        <w:rPr>
                          <w:rFonts w:ascii="Times New Roman" w:hAnsi="Times New Roman" w:cs="Times New Roman"/>
                          <w:b/>
                          <w:sz w:val="24"/>
                        </w:rPr>
                        <w:t>s</w:t>
                      </w:r>
                      <w:r w:rsidRPr="007A0EA0">
                        <w:rPr>
                          <w:rFonts w:ascii="Times New Roman" w:hAnsi="Times New Roman" w:cs="Times New Roman"/>
                          <w:b/>
                          <w:sz w:val="24"/>
                        </w:rPr>
                        <w:t>:</w:t>
                      </w:r>
                    </w:p>
                    <w:p w:rsidR="00B4067F" w:rsidRDefault="00B4067F" w:rsidP="00E9447F">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small</w:t>
                      </w:r>
                      <w:proofErr w:type="gramEnd"/>
                      <w:r>
                        <w:rPr>
                          <w:rFonts w:ascii="Times New Roman" w:hAnsi="Times New Roman" w:cs="Times New Roman"/>
                          <w:sz w:val="24"/>
                        </w:rPr>
                        <w:t xml:space="preserve">, high, thin, sharp,  bright. </w:t>
                      </w:r>
                      <w:proofErr w:type="gramStart"/>
                      <w:r>
                        <w:rPr>
                          <w:rFonts w:ascii="Times New Roman" w:hAnsi="Times New Roman" w:cs="Times New Roman"/>
                          <w:sz w:val="24"/>
                        </w:rPr>
                        <w:t>proximal</w:t>
                      </w:r>
                      <w:proofErr w:type="gramEnd"/>
                    </w:p>
                    <w:p w:rsidR="00B4067F" w:rsidRPr="0097006F" w:rsidRDefault="00B4067F" w:rsidP="00E9447F">
                      <w:pPr>
                        <w:spacing w:after="0"/>
                        <w:jc w:val="center"/>
                        <w:rPr>
                          <w:rFonts w:ascii="Times New Roman" w:hAnsi="Times New Roman" w:cs="Times New Roman"/>
                          <w:sz w:val="24"/>
                        </w:rPr>
                      </w:pPr>
                    </w:p>
                  </w:txbxContent>
                </v:textbox>
              </v:shape>
            </w:pict>
          </mc:Fallback>
        </mc:AlternateContent>
      </w:r>
      <w:r w:rsidR="0011250B">
        <w:rPr>
          <w:rFonts w:ascii="Times New Roman" w:hAnsi="Times New Roman" w:cs="Times New Roman"/>
          <w:noProof/>
          <w:sz w:val="24"/>
          <w:szCs w:val="24"/>
          <w:lang w:eastAsia="en-GB"/>
        </w:rPr>
        <mc:AlternateContent>
          <mc:Choice Requires="wps">
            <w:drawing>
              <wp:anchor distT="0" distB="0" distL="114300" distR="114300" simplePos="0" relativeHeight="252027904" behindDoc="0" locked="0" layoutInCell="1" allowOverlap="1" wp14:anchorId="0144ABBB" wp14:editId="427CE4B3">
                <wp:simplePos x="0" y="0"/>
                <wp:positionH relativeFrom="column">
                  <wp:posOffset>342900</wp:posOffset>
                </wp:positionH>
                <wp:positionV relativeFrom="paragraph">
                  <wp:posOffset>1051560</wp:posOffset>
                </wp:positionV>
                <wp:extent cx="2072640" cy="2356485"/>
                <wp:effectExtent l="0" t="0" r="0" b="5715"/>
                <wp:wrapNone/>
                <wp:docPr id="624" name="Text Box 624"/>
                <wp:cNvGraphicFramePr/>
                <a:graphic xmlns:a="http://schemas.openxmlformats.org/drawingml/2006/main">
                  <a:graphicData uri="http://schemas.microsoft.com/office/word/2010/wordprocessingShape">
                    <wps:wsp>
                      <wps:cNvSpPr txBox="1"/>
                      <wps:spPr>
                        <a:xfrm>
                          <a:off x="0" y="0"/>
                          <a:ext cx="2072640" cy="2356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5E32EA" w:rsidRDefault="00B4067F" w:rsidP="0011250B">
                            <w:pPr>
                              <w:spacing w:after="0"/>
                              <w:jc w:val="center"/>
                              <w:rPr>
                                <w:rFonts w:ascii="Times New Roman" w:hAnsi="Times New Roman" w:cs="Times New Roman"/>
                                <w:b/>
                                <w:sz w:val="24"/>
                              </w:rPr>
                            </w:pPr>
                            <w:r>
                              <w:rPr>
                                <w:rFonts w:ascii="Times New Roman" w:hAnsi="Times New Roman" w:cs="Times New Roman"/>
                                <w:b/>
                                <w:sz w:val="24"/>
                              </w:rPr>
                              <w:t>Auditory Perception of Sound in a Western Context</w:t>
                            </w:r>
                            <w:r w:rsidRPr="005E32EA">
                              <w:rPr>
                                <w:rFonts w:ascii="Times New Roman" w:hAnsi="Times New Roman" w:cs="Times New Roman"/>
                                <w:b/>
                                <w:sz w:val="24"/>
                              </w:rPr>
                              <w:t>:</w:t>
                            </w:r>
                          </w:p>
                          <w:p w:rsidR="00B4067F" w:rsidRDefault="00B4067F" w:rsidP="0011250B">
                            <w:pPr>
                              <w:spacing w:after="0"/>
                              <w:jc w:val="center"/>
                              <w:rPr>
                                <w:rFonts w:ascii="Times New Roman" w:hAnsi="Times New Roman" w:cs="Times New Roman"/>
                                <w:sz w:val="24"/>
                              </w:rPr>
                            </w:pPr>
                            <w:r>
                              <w:rPr>
                                <w:rFonts w:ascii="Times New Roman" w:hAnsi="Times New Roman" w:cs="Times New Roman"/>
                                <w:sz w:val="24"/>
                              </w:rPr>
                              <w:t>- moderately slow tempo; high note density; short duration; prevalence of major chords (</w:t>
                            </w:r>
                            <w:r>
                              <w:rPr>
                                <w:rFonts w:ascii="Times New Roman" w:hAnsi="Times New Roman" w:cs="Times New Roman"/>
                                <w:b/>
                                <w:sz w:val="24"/>
                              </w:rPr>
                              <w:t>verses and choruses)</w:t>
                            </w:r>
                            <w:r>
                              <w:rPr>
                                <w:rFonts w:ascii="Times New Roman" w:hAnsi="Times New Roman" w:cs="Times New Roman"/>
                                <w:sz w:val="24"/>
                              </w:rPr>
                              <w:t xml:space="preserve">, prevalence of minor chords </w:t>
                            </w:r>
                            <w:r w:rsidRPr="00FC03FB">
                              <w:rPr>
                                <w:rFonts w:ascii="Times New Roman" w:hAnsi="Times New Roman" w:cs="Times New Roman"/>
                                <w:b/>
                                <w:sz w:val="24"/>
                              </w:rPr>
                              <w:t>(bridge and solo</w:t>
                            </w:r>
                            <w:r>
                              <w:rPr>
                                <w:rFonts w:ascii="Times New Roman" w:hAnsi="Times New Roman" w:cs="Times New Roman"/>
                                <w:sz w:val="24"/>
                              </w:rPr>
                              <w:t>), prevalence of consonance, brief dissonance</w:t>
                            </w:r>
                          </w:p>
                          <w:p w:rsidR="00B4067F" w:rsidRDefault="00B4067F" w:rsidP="0011250B">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4" o:spid="_x0000_s1079" type="#_x0000_t202" style="position:absolute;margin-left:27pt;margin-top:82.8pt;width:163.2pt;height:185.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" filled="f" stroked="f" strokeweight=".5pt">
                <v:textbox>
                  <w:txbxContent>
                    <w:p w:rsidR="00B4067F" w:rsidRPr="005E32EA" w:rsidRDefault="00B4067F" w:rsidP="0011250B">
                      <w:pPr>
                        <w:spacing w:after="0"/>
                        <w:jc w:val="center"/>
                        <w:rPr>
                          <w:rFonts w:ascii="Times New Roman" w:hAnsi="Times New Roman" w:cs="Times New Roman"/>
                          <w:b/>
                          <w:sz w:val="24"/>
                        </w:rPr>
                      </w:pPr>
                      <w:r>
                        <w:rPr>
                          <w:rFonts w:ascii="Times New Roman" w:hAnsi="Times New Roman" w:cs="Times New Roman"/>
                          <w:b/>
                          <w:sz w:val="24"/>
                        </w:rPr>
                        <w:t>Auditory Perception of Sound in a Western Context</w:t>
                      </w:r>
                      <w:r w:rsidRPr="005E32EA">
                        <w:rPr>
                          <w:rFonts w:ascii="Times New Roman" w:hAnsi="Times New Roman" w:cs="Times New Roman"/>
                          <w:b/>
                          <w:sz w:val="24"/>
                        </w:rPr>
                        <w:t>:</w:t>
                      </w:r>
                    </w:p>
                    <w:p w:rsidR="00B4067F" w:rsidRDefault="00B4067F" w:rsidP="0011250B">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moderately</w:t>
                      </w:r>
                      <w:proofErr w:type="gramEnd"/>
                      <w:r>
                        <w:rPr>
                          <w:rFonts w:ascii="Times New Roman" w:hAnsi="Times New Roman" w:cs="Times New Roman"/>
                          <w:sz w:val="24"/>
                        </w:rPr>
                        <w:t xml:space="preserve"> slow tempo; high note density; short duration; prevalence of major chords (</w:t>
                      </w:r>
                      <w:r>
                        <w:rPr>
                          <w:rFonts w:ascii="Times New Roman" w:hAnsi="Times New Roman" w:cs="Times New Roman"/>
                          <w:b/>
                          <w:sz w:val="24"/>
                        </w:rPr>
                        <w:t>verses and choruses)</w:t>
                      </w:r>
                      <w:r>
                        <w:rPr>
                          <w:rFonts w:ascii="Times New Roman" w:hAnsi="Times New Roman" w:cs="Times New Roman"/>
                          <w:sz w:val="24"/>
                        </w:rPr>
                        <w:t xml:space="preserve">, prevalence of minor chords </w:t>
                      </w:r>
                      <w:r w:rsidRPr="00FC03FB">
                        <w:rPr>
                          <w:rFonts w:ascii="Times New Roman" w:hAnsi="Times New Roman" w:cs="Times New Roman"/>
                          <w:b/>
                          <w:sz w:val="24"/>
                        </w:rPr>
                        <w:t>(bridge and solo</w:t>
                      </w:r>
                      <w:r>
                        <w:rPr>
                          <w:rFonts w:ascii="Times New Roman" w:hAnsi="Times New Roman" w:cs="Times New Roman"/>
                          <w:sz w:val="24"/>
                        </w:rPr>
                        <w:t>), prevalence of consonance, brief dissonance</w:t>
                      </w:r>
                    </w:p>
                    <w:p w:rsidR="00B4067F" w:rsidRDefault="00B4067F" w:rsidP="0011250B">
                      <w:pPr>
                        <w:spacing w:after="0"/>
                        <w:jc w:val="center"/>
                        <w:rPr>
                          <w:rFonts w:ascii="Times New Roman" w:hAnsi="Times New Roman" w:cs="Times New Roman"/>
                          <w:sz w:val="24"/>
                        </w:rPr>
                      </w:pPr>
                    </w:p>
                  </w:txbxContent>
                </v:textbox>
              </v:shape>
            </w:pict>
          </mc:Fallback>
        </mc:AlternateContent>
      </w:r>
      <w:r w:rsidR="0011250B">
        <w:rPr>
          <w:rFonts w:ascii="Times New Roman" w:hAnsi="Times New Roman" w:cs="Times New Roman"/>
          <w:noProof/>
          <w:sz w:val="24"/>
          <w:szCs w:val="24"/>
          <w:lang w:eastAsia="en-GB"/>
        </w:rPr>
        <mc:AlternateContent>
          <mc:Choice Requires="wps">
            <w:drawing>
              <wp:anchor distT="0" distB="0" distL="114300" distR="114300" simplePos="0" relativeHeight="252023808" behindDoc="0" locked="0" layoutInCell="1" allowOverlap="1" wp14:anchorId="4C5E709C" wp14:editId="5E12DDD9">
                <wp:simplePos x="0" y="0"/>
                <wp:positionH relativeFrom="column">
                  <wp:posOffset>91440</wp:posOffset>
                </wp:positionH>
                <wp:positionV relativeFrom="paragraph">
                  <wp:posOffset>723900</wp:posOffset>
                </wp:positionV>
                <wp:extent cx="2480310" cy="2623820"/>
                <wp:effectExtent l="0" t="0" r="15240" b="24130"/>
                <wp:wrapNone/>
                <wp:docPr id="623" name="Oval 623"/>
                <wp:cNvGraphicFramePr/>
                <a:graphic xmlns:a="http://schemas.openxmlformats.org/drawingml/2006/main">
                  <a:graphicData uri="http://schemas.microsoft.com/office/word/2010/wordprocessingShape">
                    <wps:wsp>
                      <wps:cNvSpPr/>
                      <wps:spPr>
                        <a:xfrm>
                          <a:off x="0" y="0"/>
                          <a:ext cx="2480310" cy="26238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3" o:spid="_x0000_s1026" style="position:absolute;margin-left:7.2pt;margin-top:57pt;width:195.3pt;height:206.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" filled="f" strokecolor="black [3213]" strokeweight="2pt"/>
            </w:pict>
          </mc:Fallback>
        </mc:AlternateContent>
      </w:r>
      <w:r w:rsidR="0011250B">
        <w:rPr>
          <w:rFonts w:ascii="Times New Roman" w:hAnsi="Times New Roman" w:cs="Times New Roman"/>
          <w:noProof/>
          <w:sz w:val="24"/>
          <w:szCs w:val="24"/>
          <w:lang w:eastAsia="en-GB"/>
        </w:rPr>
        <mc:AlternateContent>
          <mc:Choice Requires="wps">
            <w:drawing>
              <wp:anchor distT="0" distB="0" distL="114300" distR="114300" simplePos="0" relativeHeight="251820032" behindDoc="0" locked="0" layoutInCell="1" allowOverlap="1" wp14:anchorId="14D5AB1F" wp14:editId="64127D35">
                <wp:simplePos x="0" y="0"/>
                <wp:positionH relativeFrom="column">
                  <wp:posOffset>1311910</wp:posOffset>
                </wp:positionH>
                <wp:positionV relativeFrom="paragraph">
                  <wp:posOffset>5979160</wp:posOffset>
                </wp:positionV>
                <wp:extent cx="6337300" cy="504825"/>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63373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C4280" w:rsidRDefault="00B4067F" w:rsidP="000D1F4D">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5.8 </w:t>
                            </w:r>
                            <w:r w:rsidRPr="008566D5">
                              <w:rPr>
                                <w:rFonts w:ascii="Times New Roman" w:hAnsi="Times New Roman" w:cs="Times New Roman"/>
                                <w:i/>
                                <w:color w:val="202124"/>
                                <w:sz w:val="24"/>
                                <w:szCs w:val="20"/>
                                <w:shd w:val="clear" w:color="auto" w:fill="FFFFFF"/>
                              </w:rPr>
                              <w:t xml:space="preserve">CIT diagram showing generic, input and blended spaces </w:t>
                            </w:r>
                            <w:r>
                              <w:rPr>
                                <w:rFonts w:ascii="Times New Roman" w:hAnsi="Times New Roman" w:cs="Times New Roman"/>
                                <w:i/>
                                <w:color w:val="202124"/>
                                <w:sz w:val="24"/>
                                <w:szCs w:val="20"/>
                                <w:shd w:val="clear" w:color="auto" w:fill="FFFFFF"/>
                              </w:rPr>
                              <w:t>of instrumental music in ‘Take Away My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080" type="#_x0000_t202" style="position:absolute;margin-left:103.3pt;margin-top:470.8pt;width:499pt;height:39.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" filled="f" stroked="f" strokeweight=".5pt">
                <v:textbox>
                  <w:txbxContent>
                    <w:p w:rsidR="00B4067F" w:rsidRPr="007C4280" w:rsidRDefault="00B4067F" w:rsidP="000D1F4D">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5.8 </w:t>
                      </w:r>
                      <w:r w:rsidRPr="008566D5">
                        <w:rPr>
                          <w:rFonts w:ascii="Times New Roman" w:hAnsi="Times New Roman" w:cs="Times New Roman"/>
                          <w:i/>
                          <w:color w:val="202124"/>
                          <w:sz w:val="24"/>
                          <w:szCs w:val="20"/>
                          <w:shd w:val="clear" w:color="auto" w:fill="FFFFFF"/>
                        </w:rPr>
                        <w:t xml:space="preserve">CIT diagram showing generic, input and blended spaces </w:t>
                      </w:r>
                      <w:r>
                        <w:rPr>
                          <w:rFonts w:ascii="Times New Roman" w:hAnsi="Times New Roman" w:cs="Times New Roman"/>
                          <w:i/>
                          <w:color w:val="202124"/>
                          <w:sz w:val="24"/>
                          <w:szCs w:val="20"/>
                          <w:shd w:val="clear" w:color="auto" w:fill="FFFFFF"/>
                        </w:rPr>
                        <w:t>of instrumental music in ‘Take Away My Pain’</w:t>
                      </w:r>
                    </w:p>
                  </w:txbxContent>
                </v:textbox>
              </v:shape>
            </w:pict>
          </mc:Fallback>
        </mc:AlternateContent>
      </w:r>
      <w:r w:rsidR="0011250B">
        <w:rPr>
          <w:rFonts w:ascii="Times New Roman" w:hAnsi="Times New Roman" w:cs="Times New Roman"/>
          <w:noProof/>
          <w:sz w:val="24"/>
          <w:szCs w:val="24"/>
          <w:lang w:eastAsia="en-GB"/>
        </w:rPr>
        <mc:AlternateContent>
          <mc:Choice Requires="wps">
            <w:drawing>
              <wp:anchor distT="0" distB="0" distL="114300" distR="114300" simplePos="0" relativeHeight="252037120" behindDoc="0" locked="0" layoutInCell="1" allowOverlap="1" wp14:anchorId="345A35E4" wp14:editId="03D24B4A">
                <wp:simplePos x="0" y="0"/>
                <wp:positionH relativeFrom="column">
                  <wp:posOffset>2209800</wp:posOffset>
                </wp:positionH>
                <wp:positionV relativeFrom="paragraph">
                  <wp:posOffset>91440</wp:posOffset>
                </wp:positionV>
                <wp:extent cx="1645920" cy="967740"/>
                <wp:effectExtent l="38100" t="38100" r="49530" b="41910"/>
                <wp:wrapNone/>
                <wp:docPr id="621" name="Straight Arrow Connector 621"/>
                <wp:cNvGraphicFramePr/>
                <a:graphic xmlns:a="http://schemas.openxmlformats.org/drawingml/2006/main">
                  <a:graphicData uri="http://schemas.microsoft.com/office/word/2010/wordprocessingShape">
                    <wps:wsp>
                      <wps:cNvCnPr/>
                      <wps:spPr>
                        <a:xfrm flipV="1">
                          <a:off x="0" y="0"/>
                          <a:ext cx="1645920" cy="96774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1" o:spid="_x0000_s1026" type="#_x0000_t32" style="position:absolute;margin-left:174pt;margin-top:7.2pt;width:129.6pt;height:76.2p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" strokecolor="black [3213]" strokeweight="3pt">
                <v:stroke dashstyle="3 1" startarrow="open" endarrow="open"/>
              </v:shape>
            </w:pict>
          </mc:Fallback>
        </mc:AlternateContent>
      </w:r>
      <w:r w:rsidR="0011250B">
        <w:rPr>
          <w:rFonts w:ascii="Times New Roman" w:hAnsi="Times New Roman" w:cs="Times New Roman"/>
          <w:noProof/>
          <w:sz w:val="24"/>
          <w:szCs w:val="24"/>
          <w:lang w:eastAsia="en-GB"/>
        </w:rPr>
        <mc:AlternateContent>
          <mc:Choice Requires="wps">
            <w:drawing>
              <wp:anchor distT="0" distB="0" distL="114300" distR="114300" simplePos="0" relativeHeight="252034048" behindDoc="0" locked="0" layoutInCell="1" allowOverlap="1" wp14:anchorId="359F1918" wp14:editId="339284F0">
                <wp:simplePos x="0" y="0"/>
                <wp:positionH relativeFrom="column">
                  <wp:posOffset>5694045</wp:posOffset>
                </wp:positionH>
                <wp:positionV relativeFrom="paragraph">
                  <wp:posOffset>91440</wp:posOffset>
                </wp:positionV>
                <wp:extent cx="1979295" cy="1120140"/>
                <wp:effectExtent l="38100" t="38100" r="59055" b="41910"/>
                <wp:wrapNone/>
                <wp:docPr id="622" name="Straight Arrow Connector 622"/>
                <wp:cNvGraphicFramePr/>
                <a:graphic xmlns:a="http://schemas.openxmlformats.org/drawingml/2006/main">
                  <a:graphicData uri="http://schemas.microsoft.com/office/word/2010/wordprocessingShape">
                    <wps:wsp>
                      <wps:cNvCnPr/>
                      <wps:spPr>
                        <a:xfrm>
                          <a:off x="0" y="0"/>
                          <a:ext cx="1979295" cy="112014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2" o:spid="_x0000_s1026" type="#_x0000_t32" style="position:absolute;margin-left:448.35pt;margin-top:7.2pt;width:155.85pt;height:88.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" strokecolor="black [3213]" strokeweight="3pt">
                <v:stroke dashstyle="3 1" startarrow="open" endarrow="open"/>
              </v:shape>
            </w:pict>
          </mc:Fallback>
        </mc:AlternateContent>
      </w:r>
      <w:r w:rsidR="0011250B">
        <w:rPr>
          <w:rFonts w:ascii="Times New Roman" w:hAnsi="Times New Roman" w:cs="Times New Roman"/>
          <w:noProof/>
          <w:sz w:val="24"/>
          <w:szCs w:val="24"/>
          <w:lang w:eastAsia="en-GB"/>
        </w:rPr>
        <mc:AlternateContent>
          <mc:Choice Requires="wps">
            <w:drawing>
              <wp:anchor distT="0" distB="0" distL="114300" distR="114300" simplePos="0" relativeHeight="252030976" behindDoc="0" locked="0" layoutInCell="1" allowOverlap="1" wp14:anchorId="1702AF26" wp14:editId="5D0614FA">
                <wp:simplePos x="0" y="0"/>
                <wp:positionH relativeFrom="column">
                  <wp:posOffset>4189730</wp:posOffset>
                </wp:positionH>
                <wp:positionV relativeFrom="paragraph">
                  <wp:posOffset>-433070</wp:posOffset>
                </wp:positionV>
                <wp:extent cx="1188720" cy="825500"/>
                <wp:effectExtent l="0" t="0" r="0" b="0"/>
                <wp:wrapNone/>
                <wp:docPr id="625" name="Text Box 625"/>
                <wp:cNvGraphicFramePr/>
                <a:graphic xmlns:a="http://schemas.openxmlformats.org/drawingml/2006/main">
                  <a:graphicData uri="http://schemas.microsoft.com/office/word/2010/wordprocessingShape">
                    <wps:wsp>
                      <wps:cNvSpPr txBox="1"/>
                      <wps:spPr>
                        <a:xfrm>
                          <a:off x="0" y="0"/>
                          <a:ext cx="118872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Default="00B4067F" w:rsidP="0011250B">
                            <w:pPr>
                              <w:spacing w:after="0"/>
                              <w:jc w:val="center"/>
                              <w:rPr>
                                <w:rFonts w:ascii="Times New Roman" w:hAnsi="Times New Roman" w:cs="Times New Roman"/>
                                <w:b/>
                                <w:sz w:val="24"/>
                              </w:rPr>
                            </w:pPr>
                          </w:p>
                          <w:p w:rsidR="00B4067F" w:rsidRDefault="00B4067F" w:rsidP="0011250B">
                            <w:pPr>
                              <w:spacing w:after="0"/>
                              <w:jc w:val="center"/>
                              <w:rPr>
                                <w:rFonts w:ascii="Times New Roman" w:hAnsi="Times New Roman" w:cs="Times New Roman"/>
                                <w:b/>
                                <w:sz w:val="24"/>
                              </w:rPr>
                            </w:pPr>
                            <w:r>
                              <w:rPr>
                                <w:rFonts w:ascii="Times New Roman" w:hAnsi="Times New Roman" w:cs="Times New Roman"/>
                                <w:b/>
                                <w:sz w:val="24"/>
                              </w:rPr>
                              <w:t>Generic Space:</w:t>
                            </w:r>
                          </w:p>
                          <w:p w:rsidR="00B4067F" w:rsidRPr="0097006F" w:rsidRDefault="00B4067F" w:rsidP="0011250B">
                            <w:pPr>
                              <w:spacing w:after="0"/>
                              <w:jc w:val="center"/>
                              <w:rPr>
                                <w:rFonts w:ascii="Times New Roman" w:hAnsi="Times New Roman" w:cs="Times New Roman"/>
                                <w:sz w:val="24"/>
                              </w:rPr>
                            </w:pPr>
                            <w:r>
                              <w:rPr>
                                <w:rFonts w:ascii="Times New Roman" w:hAnsi="Times New Roman" w:cs="Times New Roman"/>
                                <w:sz w:val="24"/>
                              </w:rPr>
                              <w:t>sensations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5" o:spid="_x0000_s1081" type="#_x0000_t202" style="position:absolute;margin-left:329.9pt;margin-top:-34.1pt;width:93.6pt;height: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" filled="f" stroked="f" strokeweight=".5pt">
                <v:textbox>
                  <w:txbxContent>
                    <w:p w:rsidR="00B4067F" w:rsidRDefault="00B4067F" w:rsidP="0011250B">
                      <w:pPr>
                        <w:spacing w:after="0"/>
                        <w:jc w:val="center"/>
                        <w:rPr>
                          <w:rFonts w:ascii="Times New Roman" w:hAnsi="Times New Roman" w:cs="Times New Roman"/>
                          <w:b/>
                          <w:sz w:val="24"/>
                        </w:rPr>
                      </w:pPr>
                    </w:p>
                    <w:p w:rsidR="00B4067F" w:rsidRDefault="00B4067F" w:rsidP="0011250B">
                      <w:pPr>
                        <w:spacing w:after="0"/>
                        <w:jc w:val="center"/>
                        <w:rPr>
                          <w:rFonts w:ascii="Times New Roman" w:hAnsi="Times New Roman" w:cs="Times New Roman"/>
                          <w:b/>
                          <w:sz w:val="24"/>
                        </w:rPr>
                      </w:pPr>
                      <w:r>
                        <w:rPr>
                          <w:rFonts w:ascii="Times New Roman" w:hAnsi="Times New Roman" w:cs="Times New Roman"/>
                          <w:b/>
                          <w:sz w:val="24"/>
                        </w:rPr>
                        <w:t>Generic Space:</w:t>
                      </w:r>
                    </w:p>
                    <w:p w:rsidR="00B4067F" w:rsidRPr="0097006F" w:rsidRDefault="00B4067F" w:rsidP="0011250B">
                      <w:pPr>
                        <w:spacing w:after="0"/>
                        <w:jc w:val="center"/>
                        <w:rPr>
                          <w:rFonts w:ascii="Times New Roman" w:hAnsi="Times New Roman" w:cs="Times New Roman"/>
                          <w:sz w:val="24"/>
                        </w:rPr>
                      </w:pPr>
                      <w:proofErr w:type="gramStart"/>
                      <w:r>
                        <w:rPr>
                          <w:rFonts w:ascii="Times New Roman" w:hAnsi="Times New Roman" w:cs="Times New Roman"/>
                          <w:sz w:val="24"/>
                        </w:rPr>
                        <w:t>sensations</w:t>
                      </w:r>
                      <w:proofErr w:type="gramEnd"/>
                    </w:p>
                  </w:txbxContent>
                </v:textbox>
              </v:shape>
            </w:pict>
          </mc:Fallback>
        </mc:AlternateContent>
      </w:r>
      <w:r w:rsidR="0011250B">
        <w:rPr>
          <w:rFonts w:ascii="Times New Roman" w:hAnsi="Times New Roman" w:cs="Times New Roman"/>
          <w:noProof/>
          <w:sz w:val="24"/>
          <w:szCs w:val="24"/>
          <w:lang w:eastAsia="en-GB"/>
        </w:rPr>
        <mc:AlternateContent>
          <mc:Choice Requires="wps">
            <w:drawing>
              <wp:anchor distT="0" distB="0" distL="114300" distR="114300" simplePos="0" relativeHeight="252029952" behindDoc="0" locked="0" layoutInCell="1" allowOverlap="1" wp14:anchorId="4D5FA24C" wp14:editId="68E21187">
                <wp:simplePos x="0" y="0"/>
                <wp:positionH relativeFrom="column">
                  <wp:posOffset>3853815</wp:posOffset>
                </wp:positionH>
                <wp:positionV relativeFrom="paragraph">
                  <wp:posOffset>-676910</wp:posOffset>
                </wp:positionV>
                <wp:extent cx="1838325" cy="1402080"/>
                <wp:effectExtent l="0" t="0" r="28575" b="26670"/>
                <wp:wrapNone/>
                <wp:docPr id="626" name="Oval 626"/>
                <wp:cNvGraphicFramePr/>
                <a:graphic xmlns:a="http://schemas.openxmlformats.org/drawingml/2006/main">
                  <a:graphicData uri="http://schemas.microsoft.com/office/word/2010/wordprocessingShape">
                    <wps:wsp>
                      <wps:cNvSpPr/>
                      <wps:spPr>
                        <a:xfrm>
                          <a:off x="0" y="0"/>
                          <a:ext cx="1838325" cy="14020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26" o:spid="_x0000_s1026" style="position:absolute;margin-left:303.45pt;margin-top:-53.3pt;width:144.75pt;height:110.4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" filled="f" strokecolor="black [3213]" strokeweight="2pt"/>
            </w:pict>
          </mc:Fallback>
        </mc:AlternateContent>
      </w:r>
      <w:r w:rsidR="0011250B">
        <w:rPr>
          <w:rFonts w:ascii="Times New Roman" w:hAnsi="Times New Roman" w:cs="Times New Roman"/>
          <w:noProof/>
          <w:sz w:val="24"/>
          <w:szCs w:val="24"/>
          <w:lang w:eastAsia="en-GB"/>
        </w:rPr>
        <mc:AlternateContent>
          <mc:Choice Requires="wps">
            <w:drawing>
              <wp:anchor distT="0" distB="0" distL="114300" distR="114300" simplePos="0" relativeHeight="252036096" behindDoc="0" locked="0" layoutInCell="1" allowOverlap="1" wp14:anchorId="43C752AB" wp14:editId="50BB2FCE">
                <wp:simplePos x="0" y="0"/>
                <wp:positionH relativeFrom="column">
                  <wp:posOffset>7671435</wp:posOffset>
                </wp:positionH>
                <wp:positionV relativeFrom="paragraph">
                  <wp:posOffset>1068705</wp:posOffset>
                </wp:positionV>
                <wp:extent cx="1600200" cy="1914525"/>
                <wp:effectExtent l="0" t="0" r="0" b="0"/>
                <wp:wrapNone/>
                <wp:docPr id="629" name="Text Box 629"/>
                <wp:cNvGraphicFramePr/>
                <a:graphic xmlns:a="http://schemas.openxmlformats.org/drawingml/2006/main">
                  <a:graphicData uri="http://schemas.microsoft.com/office/word/2010/wordprocessingShape">
                    <wps:wsp>
                      <wps:cNvSpPr txBox="1"/>
                      <wps:spPr>
                        <a:xfrm>
                          <a:off x="0" y="0"/>
                          <a:ext cx="16002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5E32EA" w:rsidRDefault="00B4067F" w:rsidP="0011250B">
                            <w:pPr>
                              <w:spacing w:after="0"/>
                              <w:jc w:val="center"/>
                              <w:rPr>
                                <w:rFonts w:ascii="Times New Roman" w:hAnsi="Times New Roman" w:cs="Times New Roman"/>
                                <w:b/>
                                <w:sz w:val="24"/>
                              </w:rPr>
                            </w:pPr>
                            <w:r>
                              <w:rPr>
                                <w:rFonts w:ascii="Times New Roman" w:hAnsi="Times New Roman" w:cs="Times New Roman"/>
                                <w:b/>
                                <w:sz w:val="24"/>
                              </w:rPr>
                              <w:t>Core Affect Feature Dimensions:</w:t>
                            </w:r>
                          </w:p>
                          <w:p w:rsidR="00B4067F" w:rsidRPr="0097006F" w:rsidRDefault="00B4067F" w:rsidP="0011250B">
                            <w:pPr>
                              <w:spacing w:after="0"/>
                              <w:jc w:val="center"/>
                              <w:rPr>
                                <w:rFonts w:ascii="Times New Roman" w:hAnsi="Times New Roman" w:cs="Times New Roman"/>
                                <w:sz w:val="24"/>
                              </w:rPr>
                            </w:pPr>
                            <w:r>
                              <w:rPr>
                                <w:rFonts w:ascii="Times New Roman" w:hAnsi="Times New Roman" w:cs="Times New Roman"/>
                                <w:sz w:val="24"/>
                              </w:rPr>
                              <w:t>- high intensity, high energy, sustained resolution/happiness, brief tension/sadness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9" o:spid="_x0000_s1082" type="#_x0000_t202" style="position:absolute;margin-left:604.05pt;margin-top:84.15pt;width:126pt;height:150.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" filled="f" stroked="f" strokeweight=".5pt">
                <v:textbox>
                  <w:txbxContent>
                    <w:p w:rsidR="00B4067F" w:rsidRPr="005E32EA" w:rsidRDefault="00B4067F" w:rsidP="0011250B">
                      <w:pPr>
                        <w:spacing w:after="0"/>
                        <w:jc w:val="center"/>
                        <w:rPr>
                          <w:rFonts w:ascii="Times New Roman" w:hAnsi="Times New Roman" w:cs="Times New Roman"/>
                          <w:b/>
                          <w:sz w:val="24"/>
                        </w:rPr>
                      </w:pPr>
                      <w:r>
                        <w:rPr>
                          <w:rFonts w:ascii="Times New Roman" w:hAnsi="Times New Roman" w:cs="Times New Roman"/>
                          <w:b/>
                          <w:sz w:val="24"/>
                        </w:rPr>
                        <w:t>Core Affect Feature Dimensions:</w:t>
                      </w:r>
                    </w:p>
                    <w:p w:rsidR="00B4067F" w:rsidRPr="0097006F" w:rsidRDefault="00B4067F" w:rsidP="0011250B">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high</w:t>
                      </w:r>
                      <w:proofErr w:type="gramEnd"/>
                      <w:r>
                        <w:rPr>
                          <w:rFonts w:ascii="Times New Roman" w:hAnsi="Times New Roman" w:cs="Times New Roman"/>
                          <w:sz w:val="24"/>
                        </w:rPr>
                        <w:t xml:space="preserve"> intensity, high energy, sustained resolution/happiness, brief tension/sadness</w:t>
                      </w:r>
                    </w:p>
                  </w:txbxContent>
                </v:textbox>
              </v:shape>
            </w:pict>
          </mc:Fallback>
        </mc:AlternateContent>
      </w:r>
      <w:r w:rsidR="0011250B">
        <w:rPr>
          <w:rFonts w:ascii="Times New Roman" w:hAnsi="Times New Roman" w:cs="Times New Roman"/>
          <w:noProof/>
          <w:sz w:val="24"/>
          <w:szCs w:val="24"/>
          <w:lang w:eastAsia="en-GB"/>
        </w:rPr>
        <mc:AlternateContent>
          <mc:Choice Requires="wps">
            <w:drawing>
              <wp:anchor distT="0" distB="0" distL="114300" distR="114300" simplePos="0" relativeHeight="252035072" behindDoc="0" locked="0" layoutInCell="1" allowOverlap="1" wp14:anchorId="3825C8D4" wp14:editId="1C964270">
                <wp:simplePos x="0" y="0"/>
                <wp:positionH relativeFrom="column">
                  <wp:posOffset>7412355</wp:posOffset>
                </wp:positionH>
                <wp:positionV relativeFrom="paragraph">
                  <wp:posOffset>721360</wp:posOffset>
                </wp:positionV>
                <wp:extent cx="2152650" cy="2393950"/>
                <wp:effectExtent l="0" t="0" r="19050" b="25400"/>
                <wp:wrapNone/>
                <wp:docPr id="630" name="Oval 630"/>
                <wp:cNvGraphicFramePr/>
                <a:graphic xmlns:a="http://schemas.openxmlformats.org/drawingml/2006/main">
                  <a:graphicData uri="http://schemas.microsoft.com/office/word/2010/wordprocessingShape">
                    <wps:wsp>
                      <wps:cNvSpPr/>
                      <wps:spPr>
                        <a:xfrm>
                          <a:off x="0" y="0"/>
                          <a:ext cx="2152650" cy="2393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0" o:spid="_x0000_s1026" style="position:absolute;margin-left:583.65pt;margin-top:56.8pt;width:169.5pt;height:18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" filled="f" strokecolor="black [3213]" strokeweight="2pt"/>
            </w:pict>
          </mc:Fallback>
        </mc:AlternateContent>
      </w:r>
    </w:p>
    <w:p w:rsidR="00830DF4" w:rsidRDefault="00830DF4" w:rsidP="00830DF4">
      <w:pPr>
        <w:spacing w:after="0" w:line="480" w:lineRule="auto"/>
        <w:jc w:val="both"/>
        <w:rPr>
          <w:rFonts w:ascii="Times New Roman" w:hAnsi="Times New Roman" w:cs="Times New Roman"/>
          <w:sz w:val="24"/>
          <w:szCs w:val="24"/>
        </w:rPr>
      </w:pPr>
      <w:bookmarkStart w:id="68" w:name="_Toc49427274"/>
      <w:r>
        <w:rPr>
          <w:rFonts w:ascii="Times New Roman" w:hAnsi="Times New Roman" w:cs="Times New Roman"/>
          <w:sz w:val="24"/>
          <w:szCs w:val="24"/>
        </w:rPr>
        <w:lastRenderedPageBreak/>
        <w:tab/>
      </w:r>
      <w:r>
        <w:rPr>
          <w:rFonts w:ascii="Times New Roman" w:hAnsi="Times New Roman" w:cs="Times New Roman"/>
          <w:sz w:val="24"/>
          <w:szCs w:val="24"/>
        </w:rPr>
        <w:tab/>
        <w:t>Within the blended space, Representation is compressed into Change (sounds are imbued with perceptual, kinaesthetic and core affect dimensions); Time (sounds create the impression of a more upbeat/faster tempo); Space (sounds imply high positions in space); Cause-Effect (sounds are associated with high positions in space, small size, light weight, resolution, the emotion of happiness, high levels of intensity as well as tension and the negative emotion of sadness); and Uniqueness (perceptual, kinaesthetic and core affect sounds).</w:t>
      </w:r>
      <w:r w:rsidRPr="00935CA1">
        <w:rPr>
          <w:rFonts w:ascii="Times New Roman" w:hAnsi="Times New Roman" w:cs="Times New Roman"/>
          <w:sz w:val="24"/>
          <w:szCs w:val="24"/>
        </w:rPr>
        <w:t xml:space="preserve"> </w:t>
      </w:r>
    </w:p>
    <w:p w:rsidR="00830DF4" w:rsidRPr="00830DF4" w:rsidRDefault="00830DF4" w:rsidP="00830DF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C700D">
        <w:rPr>
          <w:rFonts w:ascii="Times New Roman" w:hAnsi="Times New Roman" w:cs="Times New Roman"/>
          <w:sz w:val="24"/>
          <w:szCs w:val="24"/>
        </w:rPr>
        <w:t xml:space="preserve">Similarly to Chapter 4.0, in my own listening of the song, other forms of perceptual feature </w:t>
      </w:r>
      <w:r>
        <w:rPr>
          <w:rFonts w:ascii="Times New Roman" w:hAnsi="Times New Roman" w:cs="Times New Roman"/>
          <w:sz w:val="24"/>
          <w:szCs w:val="24"/>
        </w:rPr>
        <w:t xml:space="preserve">dimensions such as width, shape, </w:t>
      </w:r>
      <w:r w:rsidRPr="005C700D">
        <w:rPr>
          <w:rFonts w:ascii="Times New Roman" w:hAnsi="Times New Roman" w:cs="Times New Roman"/>
          <w:sz w:val="24"/>
          <w:szCs w:val="24"/>
        </w:rPr>
        <w:t xml:space="preserve">colour </w:t>
      </w:r>
      <w:r>
        <w:rPr>
          <w:rFonts w:ascii="Times New Roman" w:hAnsi="Times New Roman" w:cs="Times New Roman"/>
          <w:sz w:val="24"/>
          <w:szCs w:val="24"/>
        </w:rPr>
        <w:t xml:space="preserve">and distance </w:t>
      </w:r>
      <w:r w:rsidRPr="005C700D">
        <w:rPr>
          <w:rFonts w:ascii="Times New Roman" w:hAnsi="Times New Roman" w:cs="Times New Roman"/>
          <w:sz w:val="24"/>
          <w:szCs w:val="24"/>
        </w:rPr>
        <w:t>are not projec</w:t>
      </w:r>
      <w:r>
        <w:rPr>
          <w:rFonts w:ascii="Times New Roman" w:hAnsi="Times New Roman" w:cs="Times New Roman"/>
          <w:sz w:val="24"/>
          <w:szCs w:val="24"/>
        </w:rPr>
        <w:t xml:space="preserve">ted into the </w:t>
      </w:r>
      <w:r w:rsidRPr="005C700D">
        <w:rPr>
          <w:rFonts w:ascii="Times New Roman" w:hAnsi="Times New Roman" w:cs="Times New Roman"/>
          <w:sz w:val="24"/>
          <w:szCs w:val="24"/>
        </w:rPr>
        <w:t>blended space as I do not associate sounds with these elements.</w:t>
      </w:r>
      <w:r w:rsidRPr="001F43E9">
        <w:rPr>
          <w:rFonts w:ascii="Times New Roman" w:hAnsi="Times New Roman" w:cs="Times New Roman"/>
          <w:sz w:val="24"/>
          <w:szCs w:val="24"/>
        </w:rPr>
        <w:t xml:space="preserve"> </w:t>
      </w:r>
      <w:r>
        <w:rPr>
          <w:rFonts w:ascii="Times New Roman" w:hAnsi="Times New Roman" w:cs="Times New Roman"/>
          <w:sz w:val="24"/>
          <w:szCs w:val="24"/>
        </w:rPr>
        <w:t>As a result, the blended space of the multiple-scope network includes</w:t>
      </w:r>
      <w:r w:rsidRPr="00960503">
        <w:rPr>
          <w:rFonts w:ascii="Times New Roman" w:hAnsi="Times New Roman" w:cs="Times New Roman"/>
          <w:sz w:val="24"/>
          <w:szCs w:val="24"/>
        </w:rPr>
        <w:t xml:space="preserve"> parts of each of</w:t>
      </w:r>
      <w:r>
        <w:rPr>
          <w:rFonts w:ascii="Times New Roman" w:hAnsi="Times New Roman" w:cs="Times New Roman"/>
          <w:sz w:val="24"/>
          <w:szCs w:val="24"/>
        </w:rPr>
        <w:t xml:space="preserve"> the frames of the four input spaces</w:t>
      </w:r>
      <w:r w:rsidRPr="00960503">
        <w:rPr>
          <w:rFonts w:ascii="Times New Roman" w:hAnsi="Times New Roman" w:cs="Times New Roman"/>
          <w:sz w:val="24"/>
          <w:szCs w:val="24"/>
        </w:rPr>
        <w:t xml:space="preserve"> and ha</w:t>
      </w:r>
      <w:r>
        <w:rPr>
          <w:rFonts w:ascii="Times New Roman" w:hAnsi="Times New Roman" w:cs="Times New Roman"/>
          <w:sz w:val="24"/>
          <w:szCs w:val="24"/>
        </w:rPr>
        <w:t>s an</w:t>
      </w:r>
      <w:r w:rsidRPr="00960503">
        <w:rPr>
          <w:rFonts w:ascii="Times New Roman" w:hAnsi="Times New Roman" w:cs="Times New Roman"/>
          <w:sz w:val="24"/>
          <w:szCs w:val="24"/>
        </w:rPr>
        <w:t xml:space="preserve"> emergent structure of </w:t>
      </w:r>
      <w:r>
        <w:rPr>
          <w:rFonts w:ascii="Times New Roman" w:hAnsi="Times New Roman" w:cs="Times New Roman"/>
          <w:sz w:val="24"/>
          <w:szCs w:val="24"/>
        </w:rPr>
        <w:t xml:space="preserve">its </w:t>
      </w:r>
      <w:r w:rsidRPr="00960503">
        <w:rPr>
          <w:rFonts w:ascii="Times New Roman" w:hAnsi="Times New Roman" w:cs="Times New Roman"/>
          <w:sz w:val="24"/>
          <w:szCs w:val="24"/>
        </w:rPr>
        <w:t>own</w:t>
      </w:r>
      <w:r>
        <w:rPr>
          <w:rFonts w:ascii="Times New Roman" w:hAnsi="Times New Roman" w:cs="Times New Roman"/>
          <w:sz w:val="24"/>
          <w:szCs w:val="24"/>
        </w:rPr>
        <w:t xml:space="preserve">: </w:t>
      </w:r>
      <w:r w:rsidR="002834C9">
        <w:rPr>
          <w:rFonts w:ascii="Times New Roman" w:hAnsi="Times New Roman" w:cs="Times New Roman"/>
          <w:sz w:val="24"/>
          <w:szCs w:val="24"/>
        </w:rPr>
        <w:t>a simple but sophisticated,</w:t>
      </w:r>
      <w:r>
        <w:rPr>
          <w:rFonts w:ascii="Times New Roman" w:hAnsi="Times New Roman" w:cs="Times New Roman"/>
          <w:sz w:val="24"/>
          <w:szCs w:val="24"/>
        </w:rPr>
        <w:t xml:space="preserve"> light and happy song with an upbeat tempo and high energy levels. </w:t>
      </w:r>
    </w:p>
    <w:p w:rsidR="000D1F4D" w:rsidRPr="00810624" w:rsidRDefault="000D1F4D" w:rsidP="002834C9">
      <w:pPr>
        <w:pStyle w:val="Heading3"/>
        <w:spacing w:before="0" w:line="480" w:lineRule="auto"/>
        <w:rPr>
          <w:sz w:val="28"/>
          <w:szCs w:val="28"/>
          <w:u w:val="single"/>
        </w:rPr>
      </w:pPr>
      <w:r w:rsidRPr="00810624">
        <w:rPr>
          <w:sz w:val="28"/>
          <w:szCs w:val="28"/>
          <w:u w:val="single"/>
        </w:rPr>
        <w:t>5.2.6 Summary</w:t>
      </w:r>
      <w:bookmarkEnd w:id="68"/>
    </w:p>
    <w:p w:rsidR="00A01888" w:rsidRDefault="000D1F4D" w:rsidP="000D1F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Overall, the musical structure of ‘Take Away My Pain’ is very simple throughout. The constant repetitions of the tonic E major chord arpeggios all the way through the verses and the chorus sections imply some form of underlying happiness/lightness that is only occasionally disrupted by the dissonance of sadness. The high note density within the song also gives the impression of a more upbeat tempo despite the fact that the tempo itself is moderately slow. Although the bridge section and the solo are much darker overall because of the dominance of minor chords, the upbeat tempo and the constant motion suggested by the fast scale patterns maintain a sense of underlying lightness within the song. This is surprising, considering the rather heavy, serious and emotional subject matter discussed in Section 5.1. This contrast between the lyrics and the </w:t>
      </w:r>
      <w:r w:rsidR="0029127C">
        <w:rPr>
          <w:rFonts w:ascii="Times New Roman" w:hAnsi="Times New Roman" w:cs="Times New Roman"/>
          <w:sz w:val="24"/>
          <w:szCs w:val="24"/>
        </w:rPr>
        <w:t xml:space="preserve">instrumental music </w:t>
      </w:r>
      <w:r>
        <w:rPr>
          <w:rFonts w:ascii="Times New Roman" w:hAnsi="Times New Roman" w:cs="Times New Roman"/>
          <w:sz w:val="24"/>
          <w:szCs w:val="24"/>
        </w:rPr>
        <w:t xml:space="preserve">facilitates the </w:t>
      </w:r>
      <w:r>
        <w:rPr>
          <w:rFonts w:ascii="Times New Roman" w:hAnsi="Times New Roman" w:cs="Times New Roman"/>
          <w:sz w:val="24"/>
          <w:szCs w:val="24"/>
        </w:rPr>
        <w:lastRenderedPageBreak/>
        <w:t>conceptualisation of complex double-scope networks which are d</w:t>
      </w:r>
      <w:r w:rsidR="00164655">
        <w:rPr>
          <w:rFonts w:ascii="Times New Roman" w:hAnsi="Times New Roman" w:cs="Times New Roman"/>
          <w:sz w:val="24"/>
          <w:szCs w:val="24"/>
        </w:rPr>
        <w:t>iscussed in Section 5.3. below.</w:t>
      </w:r>
    </w:p>
    <w:p w:rsidR="000D1F4D" w:rsidRPr="00810624" w:rsidRDefault="000D1F4D" w:rsidP="00DD2037">
      <w:pPr>
        <w:pStyle w:val="Heading2"/>
        <w:spacing w:line="480" w:lineRule="auto"/>
        <w:rPr>
          <w:sz w:val="28"/>
          <w:u w:val="single"/>
        </w:rPr>
      </w:pPr>
      <w:bookmarkStart w:id="69" w:name="_Toc49427275"/>
      <w:r w:rsidRPr="00C81BA5">
        <w:rPr>
          <w:sz w:val="28"/>
          <w:u w:val="single"/>
        </w:rPr>
        <w:t xml:space="preserve">5.3 Conceptual Blendings Between </w:t>
      </w:r>
      <w:r w:rsidR="001E0CAA" w:rsidRPr="00C81BA5">
        <w:rPr>
          <w:sz w:val="28"/>
          <w:u w:val="single"/>
        </w:rPr>
        <w:t>Sung Lyrics</w:t>
      </w:r>
      <w:r w:rsidRPr="00C81BA5">
        <w:rPr>
          <w:sz w:val="28"/>
          <w:u w:val="single"/>
        </w:rPr>
        <w:t xml:space="preserve"> and Music</w:t>
      </w:r>
      <w:bookmarkEnd w:id="69"/>
    </w:p>
    <w:p w:rsidR="00D617F5" w:rsidRDefault="000D1F4D" w:rsidP="00DD2037">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Drawing upon the separate analyses of </w:t>
      </w:r>
      <w:r w:rsidR="00275C4C">
        <w:rPr>
          <w:rFonts w:ascii="Times New Roman" w:hAnsi="Times New Roman" w:cs="Times New Roman"/>
          <w:sz w:val="24"/>
          <w:szCs w:val="24"/>
        </w:rPr>
        <w:t xml:space="preserve">sung lyrics </w:t>
      </w:r>
      <w:r>
        <w:rPr>
          <w:rFonts w:ascii="Times New Roman" w:hAnsi="Times New Roman" w:cs="Times New Roman"/>
          <w:sz w:val="24"/>
          <w:szCs w:val="24"/>
        </w:rPr>
        <w:t>and music in sections 5.1 and 5.2, this section of the chapter dis</w:t>
      </w:r>
      <w:r w:rsidR="00142827">
        <w:rPr>
          <w:rFonts w:ascii="Times New Roman" w:hAnsi="Times New Roman" w:cs="Times New Roman"/>
          <w:sz w:val="24"/>
          <w:szCs w:val="24"/>
        </w:rPr>
        <w:t>cusses the double-scope network</w:t>
      </w:r>
      <w:r>
        <w:rPr>
          <w:rFonts w:ascii="Times New Roman" w:hAnsi="Times New Roman" w:cs="Times New Roman"/>
          <w:sz w:val="24"/>
          <w:szCs w:val="24"/>
        </w:rPr>
        <w:t xml:space="preserve"> of the song ‘Take Away My Pain’ by Dream Theater. </w:t>
      </w:r>
    </w:p>
    <w:p w:rsidR="00F33CDF" w:rsidRDefault="005D292F" w:rsidP="00DD2037">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B53AA">
        <w:rPr>
          <w:rFonts w:ascii="Times New Roman" w:hAnsi="Times New Roman" w:cs="Times New Roman"/>
          <w:sz w:val="24"/>
          <w:szCs w:val="24"/>
        </w:rPr>
        <w:t>W</w:t>
      </w:r>
      <w:r w:rsidR="00A84EB5">
        <w:rPr>
          <w:rFonts w:ascii="Times New Roman" w:hAnsi="Times New Roman" w:cs="Times New Roman"/>
          <w:sz w:val="24"/>
          <w:szCs w:val="24"/>
        </w:rPr>
        <w:t xml:space="preserve">hen the lyrics and the background music are heard simultaneously, </w:t>
      </w:r>
      <w:r w:rsidR="00973E3A">
        <w:rPr>
          <w:rFonts w:ascii="Times New Roman" w:hAnsi="Times New Roman" w:cs="Times New Roman"/>
          <w:sz w:val="24"/>
          <w:szCs w:val="24"/>
        </w:rPr>
        <w:t>the relationship</w:t>
      </w:r>
      <w:r w:rsidR="00A84EB5">
        <w:rPr>
          <w:rFonts w:ascii="Times New Roman" w:hAnsi="Times New Roman" w:cs="Times New Roman"/>
          <w:sz w:val="24"/>
          <w:szCs w:val="24"/>
        </w:rPr>
        <w:t xml:space="preserve"> between the </w:t>
      </w:r>
      <w:r w:rsidR="00934BB9">
        <w:rPr>
          <w:rFonts w:ascii="Times New Roman" w:hAnsi="Times New Roman" w:cs="Times New Roman"/>
          <w:sz w:val="24"/>
          <w:szCs w:val="24"/>
        </w:rPr>
        <w:t xml:space="preserve">meanings, </w:t>
      </w:r>
      <w:r w:rsidR="00A84EB5">
        <w:rPr>
          <w:rFonts w:ascii="Times New Roman" w:hAnsi="Times New Roman" w:cs="Times New Roman"/>
          <w:sz w:val="24"/>
          <w:szCs w:val="24"/>
        </w:rPr>
        <w:t>feelings and emotions conveyed by the lyrics and the energy levels associated with the musical elements</w:t>
      </w:r>
      <w:r w:rsidR="00973E3A">
        <w:rPr>
          <w:rFonts w:ascii="Times New Roman" w:hAnsi="Times New Roman" w:cs="Times New Roman"/>
          <w:sz w:val="24"/>
          <w:szCs w:val="24"/>
        </w:rPr>
        <w:t xml:space="preserve"> is predominantly one of disanalogy</w:t>
      </w:r>
      <w:r w:rsidR="00A84EB5">
        <w:rPr>
          <w:rFonts w:ascii="Times New Roman" w:hAnsi="Times New Roman" w:cs="Times New Roman"/>
          <w:sz w:val="24"/>
          <w:szCs w:val="24"/>
        </w:rPr>
        <w:t xml:space="preserve">. </w:t>
      </w:r>
      <w:r w:rsidR="00973E3A">
        <w:rPr>
          <w:rFonts w:ascii="Times New Roman" w:hAnsi="Times New Roman" w:cs="Times New Roman"/>
          <w:sz w:val="24"/>
          <w:szCs w:val="24"/>
        </w:rPr>
        <w:t xml:space="preserve">For example, lyrically, the first two verses </w:t>
      </w:r>
      <w:r w:rsidR="00934BB9">
        <w:rPr>
          <w:rFonts w:ascii="Times New Roman" w:hAnsi="Times New Roman" w:cs="Times New Roman"/>
          <w:sz w:val="24"/>
          <w:szCs w:val="24"/>
        </w:rPr>
        <w:t xml:space="preserve">discuss the themes of repressed pain, death and bereavement overall. By contrast, </w:t>
      </w:r>
      <w:r w:rsidR="00973E3A">
        <w:rPr>
          <w:rFonts w:ascii="Times New Roman" w:hAnsi="Times New Roman" w:cs="Times New Roman"/>
          <w:sz w:val="24"/>
          <w:szCs w:val="24"/>
        </w:rPr>
        <w:t xml:space="preserve">the </w:t>
      </w:r>
      <w:r w:rsidR="00934BB9">
        <w:rPr>
          <w:rFonts w:ascii="Times New Roman" w:hAnsi="Times New Roman" w:cs="Times New Roman"/>
          <w:sz w:val="24"/>
          <w:szCs w:val="24"/>
        </w:rPr>
        <w:t xml:space="preserve">background </w:t>
      </w:r>
      <w:r w:rsidR="00973E3A">
        <w:rPr>
          <w:rFonts w:ascii="Times New Roman" w:hAnsi="Times New Roman" w:cs="Times New Roman"/>
          <w:sz w:val="24"/>
          <w:szCs w:val="24"/>
        </w:rPr>
        <w:t xml:space="preserve">music </w:t>
      </w:r>
      <w:r w:rsidR="00934BB9">
        <w:rPr>
          <w:rFonts w:ascii="Times New Roman" w:hAnsi="Times New Roman" w:cs="Times New Roman"/>
          <w:sz w:val="24"/>
          <w:szCs w:val="24"/>
        </w:rPr>
        <w:t>sets</w:t>
      </w:r>
      <w:r w:rsidR="00973E3A">
        <w:rPr>
          <w:rFonts w:ascii="Times New Roman" w:hAnsi="Times New Roman" w:cs="Times New Roman"/>
          <w:sz w:val="24"/>
          <w:szCs w:val="24"/>
        </w:rPr>
        <w:t xml:space="preserve"> a very light, casual and pleasant mood </w:t>
      </w:r>
      <w:r w:rsidR="00934BB9">
        <w:rPr>
          <w:rFonts w:ascii="Times New Roman" w:hAnsi="Times New Roman" w:cs="Times New Roman"/>
          <w:sz w:val="24"/>
          <w:szCs w:val="24"/>
        </w:rPr>
        <w:t>through the repetition of major arpeggios</w:t>
      </w:r>
      <w:r w:rsidR="00EB53AA">
        <w:rPr>
          <w:rFonts w:ascii="Times New Roman" w:hAnsi="Times New Roman" w:cs="Times New Roman"/>
          <w:sz w:val="24"/>
          <w:szCs w:val="24"/>
        </w:rPr>
        <w:t xml:space="preserve"> throughout</w:t>
      </w:r>
      <w:r w:rsidR="00934BB9">
        <w:rPr>
          <w:rFonts w:ascii="Times New Roman" w:hAnsi="Times New Roman" w:cs="Times New Roman"/>
          <w:sz w:val="24"/>
          <w:szCs w:val="24"/>
        </w:rPr>
        <w:t xml:space="preserve">. The only time when there is analogy between the two modes </w:t>
      </w:r>
      <w:r w:rsidR="00EB53AA">
        <w:rPr>
          <w:rFonts w:ascii="Times New Roman" w:hAnsi="Times New Roman" w:cs="Times New Roman"/>
          <w:sz w:val="24"/>
          <w:szCs w:val="24"/>
        </w:rPr>
        <w:t>is in lines five of verse</w:t>
      </w:r>
      <w:r w:rsidR="001A279E">
        <w:rPr>
          <w:rFonts w:ascii="Times New Roman" w:hAnsi="Times New Roman" w:cs="Times New Roman"/>
          <w:sz w:val="24"/>
          <w:szCs w:val="24"/>
        </w:rPr>
        <w:t>s</w:t>
      </w:r>
      <w:r w:rsidR="00EB53AA">
        <w:rPr>
          <w:rFonts w:ascii="Times New Roman" w:hAnsi="Times New Roman" w:cs="Times New Roman"/>
          <w:sz w:val="24"/>
          <w:szCs w:val="24"/>
        </w:rPr>
        <w:t xml:space="preserve"> one and two</w:t>
      </w:r>
      <w:r w:rsidR="001A279E">
        <w:rPr>
          <w:rFonts w:ascii="Times New Roman" w:hAnsi="Times New Roman" w:cs="Times New Roman"/>
          <w:sz w:val="24"/>
          <w:szCs w:val="24"/>
        </w:rPr>
        <w:t xml:space="preserve"> (‘You can take away my heroes/They just took away all my promises’)</w:t>
      </w:r>
      <w:r w:rsidR="00EB53AA">
        <w:rPr>
          <w:rFonts w:ascii="Times New Roman" w:hAnsi="Times New Roman" w:cs="Times New Roman"/>
          <w:sz w:val="24"/>
          <w:szCs w:val="24"/>
        </w:rPr>
        <w:t xml:space="preserve"> when</w:t>
      </w:r>
      <w:r w:rsidR="00DE34CD">
        <w:rPr>
          <w:rFonts w:ascii="Times New Roman" w:hAnsi="Times New Roman" w:cs="Times New Roman"/>
          <w:sz w:val="24"/>
          <w:szCs w:val="24"/>
        </w:rPr>
        <w:t xml:space="preserve"> </w:t>
      </w:r>
      <w:r w:rsidR="00973E3A">
        <w:rPr>
          <w:rFonts w:ascii="Times New Roman" w:hAnsi="Times New Roman" w:cs="Times New Roman"/>
          <w:sz w:val="24"/>
          <w:szCs w:val="24"/>
        </w:rPr>
        <w:t xml:space="preserve">tension </w:t>
      </w:r>
      <w:r w:rsidR="00EB53AA">
        <w:rPr>
          <w:rFonts w:ascii="Times New Roman" w:hAnsi="Times New Roman" w:cs="Times New Roman"/>
          <w:sz w:val="24"/>
          <w:szCs w:val="24"/>
        </w:rPr>
        <w:t xml:space="preserve">is </w:t>
      </w:r>
      <w:r w:rsidR="00973E3A">
        <w:rPr>
          <w:rFonts w:ascii="Times New Roman" w:hAnsi="Times New Roman" w:cs="Times New Roman"/>
          <w:sz w:val="24"/>
          <w:szCs w:val="24"/>
        </w:rPr>
        <w:t>created by the dissonance of the B minor chords</w:t>
      </w:r>
      <w:r w:rsidR="00EB53AA">
        <w:rPr>
          <w:rFonts w:ascii="Times New Roman" w:hAnsi="Times New Roman" w:cs="Times New Roman"/>
          <w:sz w:val="24"/>
          <w:szCs w:val="24"/>
        </w:rPr>
        <w:t xml:space="preserve"> played</w:t>
      </w:r>
      <w:r w:rsidR="00973E3A">
        <w:rPr>
          <w:rFonts w:ascii="Times New Roman" w:hAnsi="Times New Roman" w:cs="Times New Roman"/>
          <w:sz w:val="24"/>
          <w:szCs w:val="24"/>
        </w:rPr>
        <w:t xml:space="preserve"> </w:t>
      </w:r>
      <w:r w:rsidR="00EB53AA">
        <w:rPr>
          <w:rFonts w:ascii="Times New Roman" w:hAnsi="Times New Roman" w:cs="Times New Roman"/>
          <w:sz w:val="24"/>
          <w:szCs w:val="24"/>
        </w:rPr>
        <w:t>in the background music</w:t>
      </w:r>
      <w:r w:rsidR="006531C6">
        <w:rPr>
          <w:rFonts w:ascii="Times New Roman" w:hAnsi="Times New Roman" w:cs="Times New Roman"/>
          <w:sz w:val="24"/>
          <w:szCs w:val="24"/>
        </w:rPr>
        <w:t xml:space="preserve"> (see Subsection 5.2.1)</w:t>
      </w:r>
      <w:r w:rsidR="00014448">
        <w:rPr>
          <w:rFonts w:ascii="Times New Roman" w:hAnsi="Times New Roman" w:cs="Times New Roman"/>
          <w:sz w:val="24"/>
          <w:szCs w:val="24"/>
        </w:rPr>
        <w:t xml:space="preserve">, which in turn emphasises the </w:t>
      </w:r>
      <w:r w:rsidR="007F5885">
        <w:rPr>
          <w:rFonts w:ascii="Times New Roman" w:hAnsi="Times New Roman" w:cs="Times New Roman"/>
          <w:sz w:val="24"/>
          <w:szCs w:val="24"/>
        </w:rPr>
        <w:t xml:space="preserve">emotional pain conveyed </w:t>
      </w:r>
      <w:r w:rsidR="00E42608">
        <w:rPr>
          <w:rFonts w:ascii="Times New Roman" w:hAnsi="Times New Roman" w:cs="Times New Roman"/>
          <w:sz w:val="24"/>
          <w:szCs w:val="24"/>
        </w:rPr>
        <w:t>in the accompanying lyrics.</w:t>
      </w:r>
      <w:r w:rsidR="00EB53AA">
        <w:rPr>
          <w:rFonts w:ascii="Times New Roman" w:hAnsi="Times New Roman" w:cs="Times New Roman"/>
          <w:sz w:val="24"/>
          <w:szCs w:val="24"/>
        </w:rPr>
        <w:t xml:space="preserve"> </w:t>
      </w:r>
      <w:r w:rsidR="007D49B2">
        <w:rPr>
          <w:rFonts w:ascii="Times New Roman" w:hAnsi="Times New Roman" w:cs="Times New Roman"/>
          <w:sz w:val="24"/>
          <w:szCs w:val="24"/>
        </w:rPr>
        <w:t xml:space="preserve">However, these </w:t>
      </w:r>
      <w:r w:rsidR="00460A87">
        <w:rPr>
          <w:rFonts w:ascii="Times New Roman" w:hAnsi="Times New Roman" w:cs="Times New Roman"/>
          <w:sz w:val="24"/>
          <w:szCs w:val="24"/>
        </w:rPr>
        <w:t xml:space="preserve">are only very brief moments of analogy </w:t>
      </w:r>
      <w:r w:rsidR="00B86CB6">
        <w:rPr>
          <w:rFonts w:ascii="Times New Roman" w:hAnsi="Times New Roman" w:cs="Times New Roman"/>
          <w:sz w:val="24"/>
          <w:szCs w:val="24"/>
        </w:rPr>
        <w:t xml:space="preserve">that only last for </w:t>
      </w:r>
      <w:r w:rsidR="009A1D7C">
        <w:rPr>
          <w:rFonts w:ascii="Times New Roman" w:hAnsi="Times New Roman" w:cs="Times New Roman"/>
          <w:sz w:val="24"/>
          <w:szCs w:val="24"/>
        </w:rPr>
        <w:t xml:space="preserve">the length of a single bar </w:t>
      </w:r>
      <w:r w:rsidR="00A400C7">
        <w:rPr>
          <w:rFonts w:ascii="Times New Roman" w:hAnsi="Times New Roman" w:cs="Times New Roman"/>
          <w:sz w:val="24"/>
          <w:szCs w:val="24"/>
        </w:rPr>
        <w:t xml:space="preserve">as the tension </w:t>
      </w:r>
      <w:r w:rsidR="006D6828">
        <w:rPr>
          <w:rFonts w:ascii="Times New Roman" w:hAnsi="Times New Roman" w:cs="Times New Roman"/>
          <w:sz w:val="24"/>
          <w:szCs w:val="24"/>
        </w:rPr>
        <w:t xml:space="preserve">of the background music </w:t>
      </w:r>
      <w:r w:rsidR="00A400C7">
        <w:rPr>
          <w:rFonts w:ascii="Times New Roman" w:hAnsi="Times New Roman" w:cs="Times New Roman"/>
          <w:sz w:val="24"/>
          <w:szCs w:val="24"/>
        </w:rPr>
        <w:t xml:space="preserve">is soon resolved </w:t>
      </w:r>
      <w:r w:rsidR="00C240A6">
        <w:rPr>
          <w:rFonts w:ascii="Times New Roman" w:hAnsi="Times New Roman" w:cs="Times New Roman"/>
          <w:sz w:val="24"/>
          <w:szCs w:val="24"/>
        </w:rPr>
        <w:t>in the next bars</w:t>
      </w:r>
      <w:r w:rsidR="00DC549B">
        <w:rPr>
          <w:rFonts w:ascii="Times New Roman" w:hAnsi="Times New Roman" w:cs="Times New Roman"/>
          <w:sz w:val="24"/>
          <w:szCs w:val="24"/>
        </w:rPr>
        <w:t xml:space="preserve">; </w:t>
      </w:r>
      <w:r w:rsidR="00C240A6">
        <w:rPr>
          <w:rFonts w:ascii="Times New Roman" w:hAnsi="Times New Roman" w:cs="Times New Roman"/>
          <w:sz w:val="24"/>
          <w:szCs w:val="24"/>
        </w:rPr>
        <w:t xml:space="preserve">while the </w:t>
      </w:r>
      <w:r w:rsidR="006D6828">
        <w:rPr>
          <w:rFonts w:ascii="Times New Roman" w:hAnsi="Times New Roman" w:cs="Times New Roman"/>
          <w:sz w:val="24"/>
          <w:szCs w:val="24"/>
        </w:rPr>
        <w:t xml:space="preserve">trauma </w:t>
      </w:r>
      <w:r w:rsidR="00DD4187">
        <w:rPr>
          <w:rFonts w:ascii="Times New Roman" w:hAnsi="Times New Roman" w:cs="Times New Roman"/>
          <w:sz w:val="24"/>
          <w:szCs w:val="24"/>
        </w:rPr>
        <w:t>expressed in the lyrics remains unresolved.</w:t>
      </w:r>
    </w:p>
    <w:p w:rsidR="00DF7D18" w:rsidRDefault="00F33CDF" w:rsidP="00DD2037">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same is true for the first two repetitions of the chorus sectio</w:t>
      </w:r>
      <w:r w:rsidR="00067A53">
        <w:rPr>
          <w:rFonts w:ascii="Times New Roman" w:hAnsi="Times New Roman" w:cs="Times New Roman"/>
          <w:sz w:val="24"/>
          <w:szCs w:val="24"/>
        </w:rPr>
        <w:t xml:space="preserve">n. </w:t>
      </w:r>
      <w:r w:rsidR="00E7424B">
        <w:rPr>
          <w:rFonts w:ascii="Times New Roman" w:hAnsi="Times New Roman" w:cs="Times New Roman"/>
          <w:sz w:val="24"/>
          <w:szCs w:val="24"/>
        </w:rPr>
        <w:t>O</w:t>
      </w:r>
      <w:r w:rsidR="00495030">
        <w:rPr>
          <w:rFonts w:ascii="Times New Roman" w:hAnsi="Times New Roman" w:cs="Times New Roman"/>
          <w:sz w:val="24"/>
          <w:szCs w:val="24"/>
        </w:rPr>
        <w:t>n the one hand</w:t>
      </w:r>
      <w:r w:rsidR="00E7424B">
        <w:rPr>
          <w:rFonts w:ascii="Times New Roman" w:hAnsi="Times New Roman" w:cs="Times New Roman"/>
          <w:sz w:val="24"/>
          <w:szCs w:val="24"/>
        </w:rPr>
        <w:t xml:space="preserve">, </w:t>
      </w:r>
      <w:r w:rsidR="0008031F">
        <w:rPr>
          <w:rFonts w:ascii="Times New Roman" w:hAnsi="Times New Roman" w:cs="Times New Roman"/>
          <w:sz w:val="24"/>
          <w:szCs w:val="24"/>
        </w:rPr>
        <w:t xml:space="preserve">the </w:t>
      </w:r>
      <w:r w:rsidR="00944587">
        <w:rPr>
          <w:rFonts w:ascii="Times New Roman" w:hAnsi="Times New Roman" w:cs="Times New Roman"/>
          <w:sz w:val="24"/>
          <w:szCs w:val="24"/>
        </w:rPr>
        <w:t xml:space="preserve">lyrics suggest that the main character is </w:t>
      </w:r>
      <w:r w:rsidR="0008031F">
        <w:rPr>
          <w:rFonts w:ascii="Times New Roman" w:hAnsi="Times New Roman" w:cs="Times New Roman"/>
          <w:sz w:val="24"/>
          <w:szCs w:val="24"/>
        </w:rPr>
        <w:t>search</w:t>
      </w:r>
      <w:r w:rsidR="00944587">
        <w:rPr>
          <w:rFonts w:ascii="Times New Roman" w:hAnsi="Times New Roman" w:cs="Times New Roman"/>
          <w:sz w:val="24"/>
          <w:szCs w:val="24"/>
        </w:rPr>
        <w:t>ing</w:t>
      </w:r>
      <w:r w:rsidR="0008031F">
        <w:rPr>
          <w:rFonts w:ascii="Times New Roman" w:hAnsi="Times New Roman" w:cs="Times New Roman"/>
          <w:sz w:val="24"/>
          <w:szCs w:val="24"/>
        </w:rPr>
        <w:t xml:space="preserve"> for salvation and liberation from the heavy burden of emotional pain </w:t>
      </w:r>
      <w:r w:rsidR="00944587">
        <w:rPr>
          <w:rFonts w:ascii="Times New Roman" w:hAnsi="Times New Roman" w:cs="Times New Roman"/>
          <w:sz w:val="24"/>
          <w:szCs w:val="24"/>
        </w:rPr>
        <w:t xml:space="preserve">that comes with bereavement. </w:t>
      </w:r>
      <w:r w:rsidR="00495030">
        <w:rPr>
          <w:rFonts w:ascii="Times New Roman" w:hAnsi="Times New Roman" w:cs="Times New Roman"/>
          <w:sz w:val="24"/>
          <w:szCs w:val="24"/>
        </w:rPr>
        <w:t xml:space="preserve">On the other hand, the background music </w:t>
      </w:r>
      <w:r w:rsidR="00667C40">
        <w:rPr>
          <w:rFonts w:ascii="Times New Roman" w:hAnsi="Times New Roman" w:cs="Times New Roman"/>
          <w:sz w:val="24"/>
          <w:szCs w:val="24"/>
        </w:rPr>
        <w:t xml:space="preserve">builds a solid foundation of consonance for the most part through the </w:t>
      </w:r>
      <w:r w:rsidR="00DF7D18">
        <w:rPr>
          <w:rFonts w:ascii="Times New Roman" w:hAnsi="Times New Roman" w:cs="Times New Roman"/>
          <w:sz w:val="24"/>
          <w:szCs w:val="24"/>
        </w:rPr>
        <w:t xml:space="preserve">constant repetitions of major arpeggios and melodies, played in the higher registers by the </w:t>
      </w:r>
      <w:r w:rsidR="00DF7D18">
        <w:rPr>
          <w:rFonts w:ascii="Times New Roman" w:hAnsi="Times New Roman" w:cs="Times New Roman"/>
          <w:sz w:val="24"/>
          <w:szCs w:val="24"/>
        </w:rPr>
        <w:lastRenderedPageBreak/>
        <w:t>guitars</w:t>
      </w:r>
      <w:r w:rsidR="00667C40">
        <w:rPr>
          <w:rFonts w:ascii="Times New Roman" w:hAnsi="Times New Roman" w:cs="Times New Roman"/>
          <w:sz w:val="24"/>
          <w:szCs w:val="24"/>
        </w:rPr>
        <w:t xml:space="preserve">. The fast-paced, upbeat and repetitive nature of the music is also associated with the conceptual feature dimensions of smallness, lightness and brightness. However, similarly as in the verses, this stability is briefly </w:t>
      </w:r>
      <w:r w:rsidR="00DF7D18">
        <w:rPr>
          <w:rFonts w:ascii="Times New Roman" w:hAnsi="Times New Roman" w:cs="Times New Roman"/>
          <w:sz w:val="24"/>
          <w:szCs w:val="24"/>
        </w:rPr>
        <w:t>dis</w:t>
      </w:r>
      <w:r w:rsidR="009B347F">
        <w:rPr>
          <w:rFonts w:ascii="Times New Roman" w:hAnsi="Times New Roman" w:cs="Times New Roman"/>
          <w:sz w:val="24"/>
          <w:szCs w:val="24"/>
        </w:rPr>
        <w:t xml:space="preserve">rupted </w:t>
      </w:r>
      <w:r w:rsidR="00DF7D18">
        <w:rPr>
          <w:rFonts w:ascii="Times New Roman" w:hAnsi="Times New Roman" w:cs="Times New Roman"/>
          <w:sz w:val="24"/>
          <w:szCs w:val="24"/>
        </w:rPr>
        <w:t>by the</w:t>
      </w:r>
      <w:r w:rsidR="00667C40">
        <w:rPr>
          <w:rFonts w:ascii="Times New Roman" w:hAnsi="Times New Roman" w:cs="Times New Roman"/>
          <w:sz w:val="24"/>
          <w:szCs w:val="24"/>
        </w:rPr>
        <w:t xml:space="preserve"> C#</w:t>
      </w:r>
      <w:r w:rsidR="00DF7D18">
        <w:rPr>
          <w:rFonts w:ascii="Times New Roman" w:hAnsi="Times New Roman" w:cs="Times New Roman"/>
          <w:sz w:val="24"/>
          <w:szCs w:val="24"/>
        </w:rPr>
        <w:t xml:space="preserve"> minor chords and the </w:t>
      </w:r>
      <w:r w:rsidR="00667C40">
        <w:rPr>
          <w:rFonts w:ascii="Times New Roman" w:hAnsi="Times New Roman" w:cs="Times New Roman"/>
          <w:sz w:val="24"/>
          <w:szCs w:val="24"/>
        </w:rPr>
        <w:t xml:space="preserve">accompanying </w:t>
      </w:r>
      <w:r w:rsidR="00DF7D18">
        <w:rPr>
          <w:rFonts w:ascii="Times New Roman" w:hAnsi="Times New Roman" w:cs="Times New Roman"/>
          <w:sz w:val="24"/>
          <w:szCs w:val="24"/>
        </w:rPr>
        <w:t>dissonance of the ostinatos</w:t>
      </w:r>
      <w:r w:rsidR="00667C40">
        <w:rPr>
          <w:rFonts w:ascii="Times New Roman" w:hAnsi="Times New Roman" w:cs="Times New Roman"/>
          <w:sz w:val="24"/>
          <w:szCs w:val="24"/>
        </w:rPr>
        <w:t xml:space="preserve"> in bars </w:t>
      </w:r>
      <w:r w:rsidR="006531C6">
        <w:rPr>
          <w:rFonts w:ascii="Times New Roman" w:hAnsi="Times New Roman" w:cs="Times New Roman"/>
          <w:sz w:val="24"/>
          <w:szCs w:val="24"/>
        </w:rPr>
        <w:t>five (see Subsection 5.2.2 for more information)</w:t>
      </w:r>
      <w:r w:rsidR="00DF7D18">
        <w:rPr>
          <w:rFonts w:ascii="Times New Roman" w:hAnsi="Times New Roman" w:cs="Times New Roman"/>
          <w:sz w:val="24"/>
          <w:szCs w:val="24"/>
        </w:rPr>
        <w:t>.</w:t>
      </w:r>
      <w:r w:rsidR="008C50AF">
        <w:rPr>
          <w:rFonts w:ascii="Times New Roman" w:hAnsi="Times New Roman" w:cs="Times New Roman"/>
          <w:sz w:val="24"/>
          <w:szCs w:val="24"/>
        </w:rPr>
        <w:t xml:space="preserve"> Since the chorus sections are comprised of two repetitions of the same chord progression,</w:t>
      </w:r>
      <w:r w:rsidR="00362A96">
        <w:rPr>
          <w:rFonts w:ascii="Times New Roman" w:hAnsi="Times New Roman" w:cs="Times New Roman"/>
          <w:sz w:val="24"/>
          <w:szCs w:val="24"/>
        </w:rPr>
        <w:t xml:space="preserve"> </w:t>
      </w:r>
      <w:r w:rsidR="00DC4EC0">
        <w:rPr>
          <w:rFonts w:ascii="Times New Roman" w:hAnsi="Times New Roman" w:cs="Times New Roman"/>
          <w:sz w:val="24"/>
          <w:szCs w:val="24"/>
        </w:rPr>
        <w:t>the</w:t>
      </w:r>
      <w:r w:rsidR="00CE70F0">
        <w:rPr>
          <w:rFonts w:ascii="Times New Roman" w:hAnsi="Times New Roman" w:cs="Times New Roman"/>
          <w:sz w:val="24"/>
          <w:szCs w:val="24"/>
        </w:rPr>
        <w:t xml:space="preserve"> minor chords are played over </w:t>
      </w:r>
      <w:r w:rsidR="00D7110A">
        <w:rPr>
          <w:rFonts w:ascii="Times New Roman" w:hAnsi="Times New Roman" w:cs="Times New Roman"/>
          <w:sz w:val="24"/>
          <w:szCs w:val="24"/>
        </w:rPr>
        <w:t xml:space="preserve">lines three and seven: ‘Please don’t let it rain/Just stay with me tonight’. </w:t>
      </w:r>
      <w:r w:rsidR="0079698D">
        <w:rPr>
          <w:rFonts w:ascii="Times New Roman" w:hAnsi="Times New Roman" w:cs="Times New Roman"/>
          <w:sz w:val="24"/>
          <w:szCs w:val="24"/>
        </w:rPr>
        <w:t xml:space="preserve">Here, there is analogy between the two modes as the tension and the dissonance of the background music </w:t>
      </w:r>
      <w:r w:rsidR="00470D12">
        <w:rPr>
          <w:rFonts w:ascii="Times New Roman" w:hAnsi="Times New Roman" w:cs="Times New Roman"/>
          <w:sz w:val="24"/>
          <w:szCs w:val="24"/>
        </w:rPr>
        <w:t>highlights</w:t>
      </w:r>
      <w:r w:rsidR="0079698D">
        <w:rPr>
          <w:rFonts w:ascii="Times New Roman" w:hAnsi="Times New Roman" w:cs="Times New Roman"/>
          <w:sz w:val="24"/>
          <w:szCs w:val="24"/>
        </w:rPr>
        <w:t xml:space="preserve"> the </w:t>
      </w:r>
      <w:r w:rsidR="00BE3A5F">
        <w:rPr>
          <w:rFonts w:ascii="Times New Roman" w:hAnsi="Times New Roman" w:cs="Times New Roman"/>
          <w:sz w:val="24"/>
          <w:szCs w:val="24"/>
        </w:rPr>
        <w:t xml:space="preserve">main character’s </w:t>
      </w:r>
      <w:r w:rsidR="00190BD1">
        <w:rPr>
          <w:rFonts w:ascii="Times New Roman" w:hAnsi="Times New Roman" w:cs="Times New Roman"/>
          <w:sz w:val="24"/>
          <w:szCs w:val="24"/>
        </w:rPr>
        <w:t xml:space="preserve">feelings of depression, anxiety and fear. </w:t>
      </w:r>
      <w:r w:rsidR="00833B22">
        <w:rPr>
          <w:rFonts w:ascii="Times New Roman" w:hAnsi="Times New Roman" w:cs="Times New Roman"/>
          <w:sz w:val="24"/>
          <w:szCs w:val="24"/>
        </w:rPr>
        <w:t xml:space="preserve">Much like before, these moments of analogy are </w:t>
      </w:r>
      <w:r w:rsidR="00CF0B30">
        <w:rPr>
          <w:rFonts w:ascii="Times New Roman" w:hAnsi="Times New Roman" w:cs="Times New Roman"/>
          <w:sz w:val="24"/>
          <w:szCs w:val="24"/>
        </w:rPr>
        <w:t xml:space="preserve">very </w:t>
      </w:r>
      <w:r w:rsidR="00833B22">
        <w:rPr>
          <w:rFonts w:ascii="Times New Roman" w:hAnsi="Times New Roman" w:cs="Times New Roman"/>
          <w:sz w:val="24"/>
          <w:szCs w:val="24"/>
        </w:rPr>
        <w:t xml:space="preserve">brief </w:t>
      </w:r>
      <w:r w:rsidR="003A318F">
        <w:rPr>
          <w:rFonts w:ascii="Times New Roman" w:hAnsi="Times New Roman" w:cs="Times New Roman"/>
          <w:sz w:val="24"/>
          <w:szCs w:val="24"/>
        </w:rPr>
        <w:t>because the tension</w:t>
      </w:r>
      <w:r w:rsidR="00CF0B30">
        <w:rPr>
          <w:rFonts w:ascii="Times New Roman" w:hAnsi="Times New Roman" w:cs="Times New Roman"/>
          <w:sz w:val="24"/>
          <w:szCs w:val="24"/>
        </w:rPr>
        <w:t xml:space="preserve"> of the background music</w:t>
      </w:r>
      <w:r w:rsidR="003A318F">
        <w:rPr>
          <w:rFonts w:ascii="Times New Roman" w:hAnsi="Times New Roman" w:cs="Times New Roman"/>
          <w:sz w:val="24"/>
          <w:szCs w:val="24"/>
        </w:rPr>
        <w:t xml:space="preserve"> is quickly resolved within the next bar</w:t>
      </w:r>
      <w:r w:rsidR="00CF0B30">
        <w:rPr>
          <w:rFonts w:ascii="Times New Roman" w:hAnsi="Times New Roman" w:cs="Times New Roman"/>
          <w:sz w:val="24"/>
          <w:szCs w:val="24"/>
        </w:rPr>
        <w:t xml:space="preserve">s, while the content of the lyrics stays the same. </w:t>
      </w:r>
      <w:r w:rsidR="003A318F">
        <w:rPr>
          <w:rFonts w:ascii="Times New Roman" w:hAnsi="Times New Roman" w:cs="Times New Roman"/>
          <w:sz w:val="24"/>
          <w:szCs w:val="24"/>
        </w:rPr>
        <w:t xml:space="preserve"> </w:t>
      </w:r>
    </w:p>
    <w:p w:rsidR="002046D8" w:rsidRDefault="006214F4" w:rsidP="00DD2037">
      <w:pPr>
        <w:spacing w:line="480" w:lineRule="auto"/>
        <w:jc w:val="both"/>
        <w:rPr>
          <w:rFonts w:ascii="Times New Roman" w:hAnsi="Times New Roman" w:cs="Times New Roman"/>
          <w:sz w:val="24"/>
          <w:szCs w:val="24"/>
        </w:rPr>
      </w:pPr>
      <w:r w:rsidRPr="006214F4">
        <w:rPr>
          <w:rFonts w:ascii="Times New Roman" w:hAnsi="Times New Roman" w:cs="Times New Roman"/>
          <w:sz w:val="24"/>
          <w:szCs w:val="24"/>
        </w:rPr>
        <w:tab/>
      </w:r>
      <w:r w:rsidRPr="006214F4">
        <w:rPr>
          <w:rFonts w:ascii="Times New Roman" w:hAnsi="Times New Roman" w:cs="Times New Roman"/>
          <w:sz w:val="24"/>
          <w:szCs w:val="24"/>
        </w:rPr>
        <w:tab/>
      </w:r>
      <w:r w:rsidR="00A2503C">
        <w:rPr>
          <w:rFonts w:ascii="Times New Roman" w:hAnsi="Times New Roman" w:cs="Times New Roman"/>
          <w:sz w:val="24"/>
          <w:szCs w:val="24"/>
        </w:rPr>
        <w:t xml:space="preserve">The bridge section of the song is the only part where the relationship between the two modes is </w:t>
      </w:r>
      <w:r w:rsidR="00CF718B">
        <w:rPr>
          <w:rFonts w:ascii="Times New Roman" w:hAnsi="Times New Roman" w:cs="Times New Roman"/>
          <w:sz w:val="24"/>
          <w:szCs w:val="24"/>
        </w:rPr>
        <w:t>ambiguous in terms of analogy and disanalogy</w:t>
      </w:r>
      <w:r w:rsidR="00A2503C">
        <w:rPr>
          <w:rFonts w:ascii="Times New Roman" w:hAnsi="Times New Roman" w:cs="Times New Roman"/>
          <w:sz w:val="24"/>
          <w:szCs w:val="24"/>
        </w:rPr>
        <w:t xml:space="preserve">. </w:t>
      </w:r>
      <w:r w:rsidR="00CF718B">
        <w:rPr>
          <w:rFonts w:ascii="Times New Roman" w:hAnsi="Times New Roman" w:cs="Times New Roman"/>
          <w:sz w:val="24"/>
          <w:szCs w:val="24"/>
        </w:rPr>
        <w:t>One the one hand, t</w:t>
      </w:r>
      <w:r w:rsidR="00A2503C">
        <w:rPr>
          <w:rFonts w:ascii="Times New Roman" w:hAnsi="Times New Roman" w:cs="Times New Roman"/>
          <w:sz w:val="24"/>
          <w:szCs w:val="24"/>
        </w:rPr>
        <w:t xml:space="preserve">he </w:t>
      </w:r>
      <w:r w:rsidR="00B30DD6">
        <w:rPr>
          <w:rFonts w:ascii="Times New Roman" w:hAnsi="Times New Roman" w:cs="Times New Roman"/>
          <w:sz w:val="24"/>
          <w:szCs w:val="24"/>
        </w:rPr>
        <w:t xml:space="preserve">emotional significance of the </w:t>
      </w:r>
      <w:r w:rsidR="00A2503C">
        <w:rPr>
          <w:rFonts w:ascii="Times New Roman" w:hAnsi="Times New Roman" w:cs="Times New Roman"/>
          <w:sz w:val="24"/>
          <w:szCs w:val="24"/>
        </w:rPr>
        <w:t xml:space="preserve">scene </w:t>
      </w:r>
      <w:r w:rsidR="00193650">
        <w:rPr>
          <w:rFonts w:ascii="Times New Roman" w:hAnsi="Times New Roman" w:cs="Times New Roman"/>
          <w:sz w:val="24"/>
          <w:szCs w:val="24"/>
        </w:rPr>
        <w:t xml:space="preserve">where the father is portrayed as an actor who ‘performs’ a play </w:t>
      </w:r>
      <w:r w:rsidR="00B30DD6">
        <w:rPr>
          <w:rFonts w:ascii="Times New Roman" w:hAnsi="Times New Roman" w:cs="Times New Roman"/>
          <w:sz w:val="24"/>
          <w:szCs w:val="24"/>
        </w:rPr>
        <w:t>of his life in front of the applauding audience</w:t>
      </w:r>
      <w:r w:rsidR="00BB24FE">
        <w:rPr>
          <w:rFonts w:ascii="Times New Roman" w:hAnsi="Times New Roman" w:cs="Times New Roman"/>
          <w:sz w:val="24"/>
          <w:szCs w:val="24"/>
        </w:rPr>
        <w:t xml:space="preserve"> and then bows as he dies</w:t>
      </w:r>
      <w:r w:rsidR="00B30DD6">
        <w:rPr>
          <w:rFonts w:ascii="Times New Roman" w:hAnsi="Times New Roman" w:cs="Times New Roman"/>
          <w:sz w:val="24"/>
          <w:szCs w:val="24"/>
        </w:rPr>
        <w:t xml:space="preserve"> is </w:t>
      </w:r>
      <w:r w:rsidR="00C75C2A">
        <w:rPr>
          <w:rFonts w:ascii="Times New Roman" w:hAnsi="Times New Roman" w:cs="Times New Roman"/>
          <w:sz w:val="24"/>
          <w:szCs w:val="24"/>
        </w:rPr>
        <w:t>also highlighted</w:t>
      </w:r>
      <w:r w:rsidR="00B30DD6">
        <w:rPr>
          <w:rFonts w:ascii="Times New Roman" w:hAnsi="Times New Roman" w:cs="Times New Roman"/>
          <w:sz w:val="24"/>
          <w:szCs w:val="24"/>
        </w:rPr>
        <w:t xml:space="preserve"> by the high note density</w:t>
      </w:r>
      <w:r w:rsidR="007C153D">
        <w:rPr>
          <w:rFonts w:ascii="Times New Roman" w:hAnsi="Times New Roman" w:cs="Times New Roman"/>
          <w:sz w:val="24"/>
          <w:szCs w:val="24"/>
        </w:rPr>
        <w:t>/intensity</w:t>
      </w:r>
      <w:r w:rsidR="00C75C2A">
        <w:rPr>
          <w:rFonts w:ascii="Times New Roman" w:hAnsi="Times New Roman" w:cs="Times New Roman"/>
          <w:sz w:val="24"/>
          <w:szCs w:val="24"/>
        </w:rPr>
        <w:t xml:space="preserve"> as well as the </w:t>
      </w:r>
      <w:r w:rsidR="00B30DD6">
        <w:rPr>
          <w:rFonts w:ascii="Times New Roman" w:hAnsi="Times New Roman" w:cs="Times New Roman"/>
          <w:sz w:val="24"/>
          <w:szCs w:val="24"/>
        </w:rPr>
        <w:t>prevalence of minor chords being played in the</w:t>
      </w:r>
      <w:r w:rsidR="007C153D">
        <w:rPr>
          <w:rFonts w:ascii="Times New Roman" w:hAnsi="Times New Roman" w:cs="Times New Roman"/>
          <w:sz w:val="24"/>
          <w:szCs w:val="24"/>
        </w:rPr>
        <w:t xml:space="preserve"> accompanying</w:t>
      </w:r>
      <w:r w:rsidR="00B30DD6">
        <w:rPr>
          <w:rFonts w:ascii="Times New Roman" w:hAnsi="Times New Roman" w:cs="Times New Roman"/>
          <w:sz w:val="24"/>
          <w:szCs w:val="24"/>
        </w:rPr>
        <w:t xml:space="preserve"> background </w:t>
      </w:r>
      <w:r w:rsidR="00C75C2A">
        <w:rPr>
          <w:rFonts w:ascii="Times New Roman" w:hAnsi="Times New Roman" w:cs="Times New Roman"/>
          <w:sz w:val="24"/>
          <w:szCs w:val="24"/>
        </w:rPr>
        <w:t xml:space="preserve">music. </w:t>
      </w:r>
      <w:r w:rsidR="00CF718B">
        <w:rPr>
          <w:rFonts w:ascii="Times New Roman" w:hAnsi="Times New Roman" w:cs="Times New Roman"/>
          <w:sz w:val="24"/>
          <w:szCs w:val="24"/>
        </w:rPr>
        <w:t>On the other hand h</w:t>
      </w:r>
      <w:r w:rsidR="00EE2666">
        <w:rPr>
          <w:rFonts w:ascii="Times New Roman" w:hAnsi="Times New Roman" w:cs="Times New Roman"/>
          <w:sz w:val="24"/>
          <w:szCs w:val="24"/>
        </w:rPr>
        <w:t xml:space="preserve">owever, since the chords are played at a relatively fast tempo, it </w:t>
      </w:r>
      <w:r w:rsidR="00CF718B">
        <w:rPr>
          <w:rFonts w:ascii="Times New Roman" w:hAnsi="Times New Roman" w:cs="Times New Roman"/>
          <w:sz w:val="24"/>
          <w:szCs w:val="24"/>
        </w:rPr>
        <w:t xml:space="preserve">is also possible that the background music could potentially </w:t>
      </w:r>
      <w:r w:rsidR="001C6A6D">
        <w:rPr>
          <w:rFonts w:ascii="Times New Roman" w:hAnsi="Times New Roman" w:cs="Times New Roman"/>
          <w:sz w:val="24"/>
          <w:szCs w:val="24"/>
        </w:rPr>
        <w:t xml:space="preserve">evoke positive emotions in listeners which would </w:t>
      </w:r>
      <w:r w:rsidR="00254F71">
        <w:rPr>
          <w:rFonts w:ascii="Times New Roman" w:hAnsi="Times New Roman" w:cs="Times New Roman"/>
          <w:sz w:val="24"/>
          <w:szCs w:val="24"/>
        </w:rPr>
        <w:t xml:space="preserve">clash with the predominantly negative emotions suggested by the lyrics. </w:t>
      </w:r>
      <w:r w:rsidR="00552B42">
        <w:rPr>
          <w:rFonts w:ascii="Times New Roman" w:hAnsi="Times New Roman" w:cs="Times New Roman"/>
          <w:sz w:val="24"/>
          <w:szCs w:val="24"/>
        </w:rPr>
        <w:t xml:space="preserve">This would depend on </w:t>
      </w:r>
      <w:r w:rsidR="00E657BD">
        <w:rPr>
          <w:rFonts w:ascii="Times New Roman" w:hAnsi="Times New Roman" w:cs="Times New Roman"/>
          <w:sz w:val="24"/>
          <w:szCs w:val="24"/>
        </w:rPr>
        <w:t xml:space="preserve">cultural bias and </w:t>
      </w:r>
      <w:r w:rsidR="00552B42">
        <w:rPr>
          <w:rFonts w:ascii="Times New Roman" w:hAnsi="Times New Roman" w:cs="Times New Roman"/>
          <w:sz w:val="24"/>
          <w:szCs w:val="24"/>
        </w:rPr>
        <w:t>individual listeners’ interpretations of the song.</w:t>
      </w:r>
    </w:p>
    <w:p w:rsidR="00D617F5" w:rsidRDefault="002046D8" w:rsidP="00DD2037">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7766D">
        <w:rPr>
          <w:rFonts w:ascii="Times New Roman" w:hAnsi="Times New Roman" w:cs="Times New Roman"/>
          <w:sz w:val="24"/>
          <w:szCs w:val="24"/>
        </w:rPr>
        <w:t>Finally, t</w:t>
      </w:r>
      <w:r>
        <w:rPr>
          <w:rFonts w:ascii="Times New Roman" w:hAnsi="Times New Roman" w:cs="Times New Roman"/>
          <w:sz w:val="24"/>
          <w:szCs w:val="24"/>
        </w:rPr>
        <w:t>owards the end of the song</w:t>
      </w:r>
      <w:r w:rsidR="00EE2666">
        <w:rPr>
          <w:rFonts w:ascii="Times New Roman" w:hAnsi="Times New Roman" w:cs="Times New Roman"/>
          <w:sz w:val="24"/>
          <w:szCs w:val="24"/>
        </w:rPr>
        <w:t>,</w:t>
      </w:r>
      <w:r>
        <w:rPr>
          <w:rFonts w:ascii="Times New Roman" w:hAnsi="Times New Roman" w:cs="Times New Roman"/>
          <w:sz w:val="24"/>
          <w:szCs w:val="24"/>
        </w:rPr>
        <w:t xml:space="preserve"> when the third verse and the last repetition of the chorus section are heard, the </w:t>
      </w:r>
      <w:r w:rsidR="006214F4">
        <w:rPr>
          <w:rFonts w:ascii="Times New Roman" w:hAnsi="Times New Roman" w:cs="Times New Roman"/>
          <w:sz w:val="24"/>
          <w:szCs w:val="24"/>
        </w:rPr>
        <w:t>relationship between the two</w:t>
      </w:r>
      <w:r w:rsidR="007023FE">
        <w:rPr>
          <w:rFonts w:ascii="Times New Roman" w:hAnsi="Times New Roman" w:cs="Times New Roman"/>
          <w:sz w:val="24"/>
          <w:szCs w:val="24"/>
        </w:rPr>
        <w:t xml:space="preserve"> </w:t>
      </w:r>
      <w:r w:rsidR="00E7766D">
        <w:rPr>
          <w:rFonts w:ascii="Times New Roman" w:hAnsi="Times New Roman" w:cs="Times New Roman"/>
          <w:sz w:val="24"/>
          <w:szCs w:val="24"/>
        </w:rPr>
        <w:t xml:space="preserve">modes </w:t>
      </w:r>
      <w:r w:rsidR="005355B7">
        <w:rPr>
          <w:rFonts w:ascii="Times New Roman" w:hAnsi="Times New Roman" w:cs="Times New Roman"/>
          <w:sz w:val="24"/>
          <w:szCs w:val="24"/>
        </w:rPr>
        <w:t xml:space="preserve">is predominantly one of analogy instead of disanalogy. This is mainly because there is less </w:t>
      </w:r>
      <w:r w:rsidR="005355B7" w:rsidRPr="00315915">
        <w:rPr>
          <w:rFonts w:ascii="Times New Roman" w:hAnsi="Times New Roman" w:cs="Times New Roman"/>
          <w:sz w:val="24"/>
          <w:szCs w:val="24"/>
        </w:rPr>
        <w:t>tension in the lyrics</w:t>
      </w:r>
      <w:r w:rsidR="005355B7">
        <w:rPr>
          <w:rFonts w:ascii="Times New Roman" w:hAnsi="Times New Roman" w:cs="Times New Roman"/>
          <w:sz w:val="24"/>
          <w:szCs w:val="24"/>
        </w:rPr>
        <w:t xml:space="preserve"> </w:t>
      </w:r>
      <w:r w:rsidR="002C73AE">
        <w:rPr>
          <w:rFonts w:ascii="Times New Roman" w:hAnsi="Times New Roman" w:cs="Times New Roman"/>
          <w:sz w:val="24"/>
          <w:szCs w:val="24"/>
        </w:rPr>
        <w:t xml:space="preserve">as the lines </w:t>
      </w:r>
      <w:r w:rsidR="00972804">
        <w:rPr>
          <w:rFonts w:ascii="Times New Roman" w:hAnsi="Times New Roman" w:cs="Times New Roman"/>
          <w:sz w:val="24"/>
          <w:szCs w:val="24"/>
        </w:rPr>
        <w:t xml:space="preserve">highlight </w:t>
      </w:r>
      <w:r w:rsidR="001F1E57">
        <w:rPr>
          <w:rFonts w:ascii="Times New Roman" w:hAnsi="Times New Roman" w:cs="Times New Roman"/>
          <w:sz w:val="24"/>
          <w:szCs w:val="24"/>
        </w:rPr>
        <w:t xml:space="preserve">the innocence of the main character who is </w:t>
      </w:r>
      <w:r w:rsidR="00972804">
        <w:rPr>
          <w:rFonts w:ascii="Times New Roman" w:hAnsi="Times New Roman" w:cs="Times New Roman"/>
          <w:sz w:val="24"/>
          <w:szCs w:val="24"/>
        </w:rPr>
        <w:t xml:space="preserve">more </w:t>
      </w:r>
      <w:r w:rsidR="00972804">
        <w:rPr>
          <w:rFonts w:ascii="Times New Roman" w:hAnsi="Times New Roman" w:cs="Times New Roman"/>
          <w:sz w:val="24"/>
          <w:szCs w:val="24"/>
        </w:rPr>
        <w:lastRenderedPageBreak/>
        <w:t xml:space="preserve">hopeful and certain about </w:t>
      </w:r>
      <w:r w:rsidR="001F1E57">
        <w:rPr>
          <w:rFonts w:ascii="Times New Roman" w:hAnsi="Times New Roman" w:cs="Times New Roman"/>
          <w:sz w:val="24"/>
          <w:szCs w:val="24"/>
        </w:rPr>
        <w:t>his future and his ability to cope with the death of his father</w:t>
      </w:r>
      <w:r w:rsidR="00D619E3">
        <w:rPr>
          <w:rFonts w:ascii="Times New Roman" w:hAnsi="Times New Roman" w:cs="Times New Roman"/>
          <w:sz w:val="24"/>
          <w:szCs w:val="24"/>
        </w:rPr>
        <w:t xml:space="preserve"> (see Subsections 5.1.6 and 5.1.7).</w:t>
      </w:r>
      <w:r w:rsidR="001B1EF2">
        <w:rPr>
          <w:rFonts w:ascii="Times New Roman" w:hAnsi="Times New Roman" w:cs="Times New Roman"/>
          <w:sz w:val="24"/>
          <w:szCs w:val="24"/>
        </w:rPr>
        <w:t xml:space="preserve"> This </w:t>
      </w:r>
      <w:r w:rsidR="00E657BD">
        <w:rPr>
          <w:rFonts w:ascii="Times New Roman" w:hAnsi="Times New Roman" w:cs="Times New Roman"/>
          <w:sz w:val="24"/>
          <w:szCs w:val="24"/>
        </w:rPr>
        <w:t>indicates</w:t>
      </w:r>
      <w:r w:rsidR="001B1EF2">
        <w:rPr>
          <w:rFonts w:ascii="Times New Roman" w:hAnsi="Times New Roman" w:cs="Times New Roman"/>
          <w:sz w:val="24"/>
          <w:szCs w:val="24"/>
        </w:rPr>
        <w:t xml:space="preserve"> a certain level of sophistication with regards to the composition of the song as the </w:t>
      </w:r>
      <w:r w:rsidR="008407F0">
        <w:rPr>
          <w:rFonts w:ascii="Times New Roman" w:hAnsi="Times New Roman" w:cs="Times New Roman"/>
          <w:sz w:val="24"/>
          <w:szCs w:val="24"/>
        </w:rPr>
        <w:t xml:space="preserve">relationship of disanalogy between the two modes </w:t>
      </w:r>
      <w:r w:rsidR="004E5EA8">
        <w:rPr>
          <w:rFonts w:ascii="Times New Roman" w:hAnsi="Times New Roman" w:cs="Times New Roman"/>
          <w:sz w:val="24"/>
          <w:szCs w:val="24"/>
        </w:rPr>
        <w:t xml:space="preserve">at the start of the song </w:t>
      </w:r>
      <w:r w:rsidR="00CF78A7">
        <w:rPr>
          <w:rFonts w:ascii="Times New Roman" w:hAnsi="Times New Roman" w:cs="Times New Roman"/>
          <w:sz w:val="24"/>
          <w:szCs w:val="24"/>
        </w:rPr>
        <w:t>slowly develops and turns into analogy towards the end</w:t>
      </w:r>
      <w:r w:rsidR="00E657BD">
        <w:rPr>
          <w:rFonts w:ascii="Times New Roman" w:hAnsi="Times New Roman" w:cs="Times New Roman"/>
          <w:sz w:val="24"/>
          <w:szCs w:val="24"/>
        </w:rPr>
        <w:t>. In terms of nonconformity to genre expectations, this could suggest that instead of following the advice of the label, the band were deliberately experimenting with more mainstream forms of music while still maintaining their of creative integrity which defined much of their earlier progressive works</w:t>
      </w:r>
      <w:r w:rsidR="00CF78A7">
        <w:rPr>
          <w:rFonts w:ascii="Times New Roman" w:hAnsi="Times New Roman" w:cs="Times New Roman"/>
          <w:sz w:val="24"/>
          <w:szCs w:val="24"/>
        </w:rPr>
        <w:t xml:space="preserve">. </w:t>
      </w:r>
    </w:p>
    <w:p w:rsidR="000D1F4D" w:rsidRDefault="00D617F5" w:rsidP="00DD2037">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D1F4D">
        <w:rPr>
          <w:rFonts w:ascii="Times New Roman" w:hAnsi="Times New Roman" w:cs="Times New Roman"/>
          <w:sz w:val="24"/>
          <w:szCs w:val="24"/>
        </w:rPr>
        <w:t xml:space="preserve">Using Conceptual Integration Theory to explore how the semantic meanings of </w:t>
      </w:r>
      <w:r w:rsidR="00275C4C">
        <w:rPr>
          <w:rFonts w:ascii="Times New Roman" w:hAnsi="Times New Roman" w:cs="Times New Roman"/>
          <w:sz w:val="24"/>
          <w:szCs w:val="24"/>
        </w:rPr>
        <w:t>sung language</w:t>
      </w:r>
      <w:r w:rsidR="000D1F4D">
        <w:rPr>
          <w:rFonts w:ascii="Times New Roman" w:hAnsi="Times New Roman" w:cs="Times New Roman"/>
          <w:sz w:val="24"/>
          <w:szCs w:val="24"/>
        </w:rPr>
        <w:t xml:space="preserve"> are blended together with the conceptual feature dimensions of music entails that the </w:t>
      </w:r>
      <w:r w:rsidR="00142827">
        <w:rPr>
          <w:rFonts w:ascii="Times New Roman" w:hAnsi="Times New Roman" w:cs="Times New Roman"/>
          <w:sz w:val="24"/>
          <w:szCs w:val="24"/>
        </w:rPr>
        <w:t>network</w:t>
      </w:r>
      <w:r w:rsidR="000D1F4D">
        <w:rPr>
          <w:rFonts w:ascii="Times New Roman" w:hAnsi="Times New Roman" w:cs="Times New Roman"/>
          <w:sz w:val="24"/>
          <w:szCs w:val="24"/>
        </w:rPr>
        <w:t xml:space="preserve"> will be comprised of at least four spaces: </w:t>
      </w:r>
      <w:r w:rsidR="00142827">
        <w:rPr>
          <w:rFonts w:ascii="Times New Roman" w:hAnsi="Times New Roman" w:cs="Times New Roman"/>
          <w:sz w:val="24"/>
          <w:szCs w:val="24"/>
        </w:rPr>
        <w:t>sung lyric space, music spaces, generic space</w:t>
      </w:r>
      <w:r w:rsidR="000D1F4D">
        <w:rPr>
          <w:rFonts w:ascii="Times New Roman" w:hAnsi="Times New Roman" w:cs="Times New Roman"/>
          <w:sz w:val="24"/>
          <w:szCs w:val="24"/>
        </w:rPr>
        <w:t xml:space="preserve"> and</w:t>
      </w:r>
      <w:r w:rsidR="00142827">
        <w:rPr>
          <w:rFonts w:ascii="Times New Roman" w:hAnsi="Times New Roman" w:cs="Times New Roman"/>
          <w:sz w:val="24"/>
          <w:szCs w:val="24"/>
        </w:rPr>
        <w:t xml:space="preserve"> the</w:t>
      </w:r>
      <w:r w:rsidR="000D1F4D">
        <w:rPr>
          <w:rFonts w:ascii="Times New Roman" w:hAnsi="Times New Roman" w:cs="Times New Roman"/>
          <w:sz w:val="24"/>
          <w:szCs w:val="24"/>
        </w:rPr>
        <w:t xml:space="preserve"> blended</w:t>
      </w:r>
      <w:r w:rsidR="00142827">
        <w:rPr>
          <w:rFonts w:ascii="Times New Roman" w:hAnsi="Times New Roman" w:cs="Times New Roman"/>
          <w:sz w:val="24"/>
          <w:szCs w:val="24"/>
        </w:rPr>
        <w:t xml:space="preserve"> song lyric space</w:t>
      </w:r>
      <w:r w:rsidR="000D1F4D">
        <w:rPr>
          <w:rFonts w:ascii="Times New Roman" w:hAnsi="Times New Roman" w:cs="Times New Roman"/>
          <w:sz w:val="24"/>
          <w:szCs w:val="24"/>
        </w:rPr>
        <w:t xml:space="preserve">. </w:t>
      </w:r>
    </w:p>
    <w:p w:rsidR="000D1F4D" w:rsidRDefault="000D1F4D" w:rsidP="000D1F4D">
      <w:pPr>
        <w:spacing w:line="48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47E5F">
        <w:rPr>
          <w:rFonts w:ascii="Times New Roman" w:hAnsi="Times New Roman" w:cs="Times New Roman"/>
          <w:sz w:val="24"/>
          <w:szCs w:val="24"/>
        </w:rPr>
        <w:t>When the</w:t>
      </w:r>
      <w:r w:rsidR="00123CE3">
        <w:rPr>
          <w:rFonts w:ascii="Times New Roman" w:hAnsi="Times New Roman" w:cs="Times New Roman"/>
          <w:sz w:val="24"/>
          <w:szCs w:val="24"/>
        </w:rPr>
        <w:t xml:space="preserve"> </w:t>
      </w:r>
      <w:proofErr w:type="spellStart"/>
      <w:r w:rsidR="00123CE3">
        <w:rPr>
          <w:rFonts w:ascii="Times New Roman" w:hAnsi="Times New Roman" w:cs="Times New Roman"/>
          <w:sz w:val="24"/>
          <w:szCs w:val="24"/>
        </w:rPr>
        <w:t>sung</w:t>
      </w:r>
      <w:proofErr w:type="spellEnd"/>
      <w:r w:rsidRPr="00647E5F">
        <w:rPr>
          <w:rFonts w:ascii="Times New Roman" w:hAnsi="Times New Roman" w:cs="Times New Roman"/>
          <w:sz w:val="24"/>
          <w:szCs w:val="24"/>
        </w:rPr>
        <w:t xml:space="preserve"> lyrics and the music are heard together in the context of listening to the whole song, these blends are projected into</w:t>
      </w:r>
      <w:r w:rsidR="00A81DF4">
        <w:rPr>
          <w:rFonts w:ascii="Times New Roman" w:hAnsi="Times New Roman" w:cs="Times New Roman"/>
          <w:sz w:val="24"/>
          <w:szCs w:val="24"/>
        </w:rPr>
        <w:t xml:space="preserve"> the</w:t>
      </w:r>
      <w:r w:rsidRPr="00647E5F">
        <w:rPr>
          <w:rFonts w:ascii="Times New Roman" w:hAnsi="Times New Roman" w:cs="Times New Roman"/>
          <w:sz w:val="24"/>
          <w:szCs w:val="24"/>
        </w:rPr>
        <w:t xml:space="preserve"> </w:t>
      </w:r>
      <w:r>
        <w:rPr>
          <w:rFonts w:ascii="Times New Roman" w:hAnsi="Times New Roman" w:cs="Times New Roman"/>
          <w:sz w:val="24"/>
          <w:szCs w:val="24"/>
        </w:rPr>
        <w:t xml:space="preserve">new </w:t>
      </w:r>
      <w:r w:rsidRPr="00647E5F">
        <w:rPr>
          <w:rFonts w:ascii="Times New Roman" w:hAnsi="Times New Roman" w:cs="Times New Roman"/>
          <w:sz w:val="24"/>
          <w:szCs w:val="24"/>
        </w:rPr>
        <w:t>blended space</w:t>
      </w:r>
      <w:r>
        <w:rPr>
          <w:rFonts w:ascii="Times New Roman" w:hAnsi="Times New Roman" w:cs="Times New Roman"/>
          <w:sz w:val="24"/>
          <w:szCs w:val="24"/>
        </w:rPr>
        <w:t xml:space="preserve"> </w:t>
      </w:r>
      <w:r w:rsidR="00A81DF4">
        <w:rPr>
          <w:rFonts w:ascii="Times New Roman" w:hAnsi="Times New Roman" w:cs="Times New Roman"/>
          <w:sz w:val="24"/>
          <w:szCs w:val="24"/>
        </w:rPr>
        <w:t>(</w:t>
      </w:r>
      <w:r w:rsidR="00D1789A">
        <w:rPr>
          <w:rFonts w:ascii="Times New Roman" w:hAnsi="Times New Roman" w:cs="Times New Roman"/>
          <w:sz w:val="24"/>
          <w:szCs w:val="24"/>
        </w:rPr>
        <w:t>see Figure</w:t>
      </w:r>
      <w:r>
        <w:rPr>
          <w:rFonts w:ascii="Times New Roman" w:hAnsi="Times New Roman" w:cs="Times New Roman"/>
          <w:sz w:val="24"/>
          <w:szCs w:val="24"/>
        </w:rPr>
        <w:t xml:space="preserve"> </w:t>
      </w:r>
      <w:r w:rsidR="00BF08BA">
        <w:rPr>
          <w:rFonts w:ascii="Times New Roman" w:hAnsi="Times New Roman" w:cs="Times New Roman"/>
          <w:sz w:val="24"/>
          <w:szCs w:val="24"/>
        </w:rPr>
        <w:t>5.</w:t>
      </w:r>
      <w:r w:rsidR="00D1789A">
        <w:rPr>
          <w:rFonts w:ascii="Times New Roman" w:hAnsi="Times New Roman" w:cs="Times New Roman"/>
          <w:sz w:val="24"/>
          <w:szCs w:val="24"/>
        </w:rPr>
        <w:t>9</w:t>
      </w:r>
      <w:r>
        <w:rPr>
          <w:rFonts w:ascii="Times New Roman" w:hAnsi="Times New Roman" w:cs="Times New Roman"/>
          <w:sz w:val="24"/>
          <w:szCs w:val="24"/>
        </w:rPr>
        <w:t xml:space="preserve">). For listeners who possess knowledge schemas about John Petrucci </w:t>
      </w:r>
      <w:r w:rsidR="00A81DF4">
        <w:rPr>
          <w:rFonts w:ascii="Times New Roman" w:hAnsi="Times New Roman" w:cs="Times New Roman"/>
          <w:sz w:val="24"/>
          <w:szCs w:val="24"/>
        </w:rPr>
        <w:t>and his family, the lyric space</w:t>
      </w:r>
      <w:r>
        <w:rPr>
          <w:rFonts w:ascii="Times New Roman" w:hAnsi="Times New Roman" w:cs="Times New Roman"/>
          <w:sz w:val="24"/>
          <w:szCs w:val="24"/>
        </w:rPr>
        <w:t xml:space="preserve"> on the left </w:t>
      </w:r>
      <w:r w:rsidR="00A81DF4">
        <w:rPr>
          <w:rFonts w:ascii="Times New Roman" w:hAnsi="Times New Roman" w:cs="Times New Roman"/>
          <w:sz w:val="24"/>
          <w:szCs w:val="24"/>
        </w:rPr>
        <w:t>would have the organising frame</w:t>
      </w:r>
      <w:r>
        <w:rPr>
          <w:rFonts w:ascii="Times New Roman" w:hAnsi="Times New Roman" w:cs="Times New Roman"/>
          <w:sz w:val="24"/>
          <w:szCs w:val="24"/>
        </w:rPr>
        <w:t xml:space="preserve"> of </w:t>
      </w:r>
      <w:r w:rsidR="00F47B8A">
        <w:rPr>
          <w:rFonts w:ascii="Times New Roman" w:hAnsi="Times New Roman" w:cs="Times New Roman"/>
          <w:i/>
          <w:sz w:val="24"/>
          <w:szCs w:val="24"/>
        </w:rPr>
        <w:t>B</w:t>
      </w:r>
      <w:r w:rsidR="00A81DF4">
        <w:rPr>
          <w:rFonts w:ascii="Times New Roman" w:hAnsi="Times New Roman" w:cs="Times New Roman"/>
          <w:i/>
          <w:sz w:val="24"/>
          <w:szCs w:val="24"/>
        </w:rPr>
        <w:t>ereaved John Petrucci</w:t>
      </w:r>
      <w:r>
        <w:rPr>
          <w:rFonts w:ascii="Times New Roman" w:hAnsi="Times New Roman" w:cs="Times New Roman"/>
          <w:sz w:val="24"/>
          <w:szCs w:val="24"/>
        </w:rPr>
        <w:t>.</w:t>
      </w:r>
      <w:r>
        <w:rPr>
          <w:rFonts w:ascii="Times New Roman" w:hAnsi="Times New Roman" w:cs="Times New Roman"/>
          <w:i/>
          <w:sz w:val="24"/>
          <w:szCs w:val="24"/>
        </w:rPr>
        <w:t xml:space="preserve"> </w:t>
      </w:r>
    </w:p>
    <w:p w:rsidR="000D1F4D" w:rsidRDefault="000D1F4D" w:rsidP="008246EA">
      <w:pPr>
        <w:spacing w:line="48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sidR="008246EA" w:rsidRPr="008246EA">
        <w:rPr>
          <w:sz w:val="24"/>
        </w:rPr>
        <w:t>As established in Section 4.</w:t>
      </w:r>
      <w:r w:rsidR="004814B3">
        <w:rPr>
          <w:sz w:val="24"/>
        </w:rPr>
        <w:t>3</w:t>
      </w:r>
      <w:r w:rsidR="008246EA" w:rsidRPr="008246EA">
        <w:rPr>
          <w:sz w:val="24"/>
        </w:rPr>
        <w:t>, the meanings of language have greater specificity than those of music, and therefore there is asymmetry in the conceptual integration network</w:t>
      </w:r>
      <w:r w:rsidR="00DA6BDB">
        <w:rPr>
          <w:sz w:val="24"/>
        </w:rPr>
        <w:t xml:space="preserve"> with a more pronounced and developed conceptual sung lyrics space</w:t>
      </w:r>
      <w:r w:rsidR="008246EA" w:rsidRPr="008246EA">
        <w:rPr>
          <w:sz w:val="24"/>
        </w:rPr>
        <w:t xml:space="preserve">. </w:t>
      </w:r>
      <w:r>
        <w:rPr>
          <w:rFonts w:ascii="Times New Roman" w:hAnsi="Times New Roman" w:cs="Times New Roman"/>
          <w:sz w:val="24"/>
          <w:szCs w:val="24"/>
        </w:rPr>
        <w:t xml:space="preserve">The key outer-space relations </w:t>
      </w:r>
      <w:r w:rsidR="00BF08BA">
        <w:rPr>
          <w:rFonts w:ascii="Times New Roman" w:hAnsi="Times New Roman" w:cs="Times New Roman"/>
          <w:sz w:val="24"/>
          <w:szCs w:val="24"/>
        </w:rPr>
        <w:t>between the inputs in Figure 4.9</w:t>
      </w:r>
      <w:r>
        <w:rPr>
          <w:rFonts w:ascii="Times New Roman" w:hAnsi="Times New Roman" w:cs="Times New Roman"/>
          <w:sz w:val="24"/>
          <w:szCs w:val="24"/>
        </w:rPr>
        <w:t xml:space="preserve"> are both Disanalogy and Analogy because the input spaces suggest both different and similar affective feature dimensions. </w:t>
      </w:r>
      <w:r w:rsidR="00F47B8A">
        <w:rPr>
          <w:rFonts w:ascii="Times New Roman" w:hAnsi="Times New Roman" w:cs="Times New Roman"/>
          <w:sz w:val="24"/>
          <w:szCs w:val="24"/>
        </w:rPr>
        <w:t>T</w:t>
      </w:r>
      <w:r>
        <w:rPr>
          <w:rFonts w:ascii="Times New Roman" w:hAnsi="Times New Roman" w:cs="Times New Roman"/>
          <w:sz w:val="24"/>
          <w:szCs w:val="24"/>
        </w:rPr>
        <w:t>he main character’s humble and relaxed demeanour within certain parts of the song is associated with lower levels of energy. This is in contrast with the higher levels of energy implied by musical elements (see music space on the right).</w:t>
      </w:r>
    </w:p>
    <w:p w:rsidR="007D069D" w:rsidRDefault="007D069D" w:rsidP="008246EA">
      <w:pPr>
        <w:spacing w:line="480" w:lineRule="auto"/>
        <w:jc w:val="both"/>
        <w:rPr>
          <w:rFonts w:ascii="Times New Roman" w:hAnsi="Times New Roman" w:cs="Times New Roman"/>
          <w:sz w:val="24"/>
          <w:szCs w:val="24"/>
        </w:rPr>
        <w:sectPr w:rsidR="007D069D">
          <w:pgSz w:w="11906" w:h="16838"/>
          <w:pgMar w:top="1440" w:right="1440" w:bottom="1440" w:left="1440" w:header="708" w:footer="708" w:gutter="0"/>
          <w:cols w:space="708"/>
          <w:docGrid w:linePitch="360"/>
        </w:sectPr>
      </w:pPr>
    </w:p>
    <w:p w:rsidR="000D1F4D" w:rsidRDefault="00D1789A" w:rsidP="000D1F4D">
      <w:pPr>
        <w:rPr>
          <w:rFonts w:ascii="Times New Roman" w:hAnsi="Times New Roman" w:cs="Times New Roman"/>
          <w:sz w:val="24"/>
          <w:szCs w:val="24"/>
        </w:rPr>
        <w:sectPr w:rsidR="000D1F4D" w:rsidSect="005424C0">
          <w:pgSz w:w="16838" w:h="11906" w:orient="landscape"/>
          <w:pgMar w:top="1440" w:right="1440" w:bottom="1440" w:left="1440" w:header="709" w:footer="709" w:gutter="0"/>
          <w:cols w:space="708"/>
          <w:docGrid w:linePitch="360"/>
        </w:sectPr>
      </w:pPr>
      <w:r w:rsidRPr="00505C1D">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844608" behindDoc="0" locked="0" layoutInCell="1" allowOverlap="1" wp14:anchorId="0AC97F7B" wp14:editId="6F2C50B2">
                <wp:simplePos x="0" y="0"/>
                <wp:positionH relativeFrom="column">
                  <wp:posOffset>1744133</wp:posOffset>
                </wp:positionH>
                <wp:positionV relativeFrom="paragraph">
                  <wp:posOffset>5858933</wp:posOffset>
                </wp:positionV>
                <wp:extent cx="5410200" cy="508000"/>
                <wp:effectExtent l="0" t="0" r="0" b="635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08000"/>
                        </a:xfrm>
                        <a:prstGeom prst="rect">
                          <a:avLst/>
                        </a:prstGeom>
                        <a:solidFill>
                          <a:srgbClr val="FFFFFF"/>
                        </a:solidFill>
                        <a:ln w="9525">
                          <a:noFill/>
                          <a:miter lim="800000"/>
                          <a:headEnd/>
                          <a:tailEnd/>
                        </a:ln>
                      </wps:spPr>
                      <wps:txbx>
                        <w:txbxContent>
                          <w:p w:rsidR="00B4067F" w:rsidRPr="007C4280" w:rsidRDefault="00B4067F" w:rsidP="000D1F4D">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5.9 </w:t>
                            </w:r>
                            <w:r w:rsidRPr="008566D5">
                              <w:rPr>
                                <w:rFonts w:ascii="Times New Roman" w:hAnsi="Times New Roman" w:cs="Times New Roman"/>
                                <w:i/>
                                <w:color w:val="202124"/>
                                <w:sz w:val="24"/>
                                <w:szCs w:val="20"/>
                                <w:shd w:val="clear" w:color="auto" w:fill="FFFFFF"/>
                              </w:rPr>
                              <w:t xml:space="preserve">CIT diagram showing </w:t>
                            </w:r>
                            <w:r>
                              <w:rPr>
                                <w:rFonts w:ascii="Times New Roman" w:hAnsi="Times New Roman" w:cs="Times New Roman"/>
                                <w:i/>
                                <w:color w:val="202124"/>
                                <w:sz w:val="24"/>
                                <w:szCs w:val="20"/>
                                <w:shd w:val="clear" w:color="auto" w:fill="FFFFFF"/>
                              </w:rPr>
                              <w:t>generic, input and blended spaces</w:t>
                            </w:r>
                            <w:r w:rsidRPr="008566D5">
                              <w:rPr>
                                <w:rFonts w:ascii="Times New Roman" w:hAnsi="Times New Roman" w:cs="Times New Roman"/>
                                <w:i/>
                                <w:color w:val="202124"/>
                                <w:sz w:val="24"/>
                                <w:szCs w:val="20"/>
                                <w:shd w:val="clear" w:color="auto" w:fill="FFFFFF"/>
                              </w:rPr>
                              <w:t xml:space="preserve"> </w:t>
                            </w:r>
                            <w:r>
                              <w:rPr>
                                <w:rFonts w:ascii="Times New Roman" w:hAnsi="Times New Roman" w:cs="Times New Roman"/>
                                <w:i/>
                                <w:color w:val="202124"/>
                                <w:sz w:val="24"/>
                                <w:szCs w:val="20"/>
                                <w:shd w:val="clear" w:color="auto" w:fill="FFFFFF"/>
                              </w:rPr>
                              <w:t>of song lyrics in ‘Take Away My Pain’</w:t>
                            </w:r>
                          </w:p>
                          <w:p w:rsidR="00B4067F" w:rsidRDefault="00B4067F" w:rsidP="000D1F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37.35pt;margin-top:461.35pt;width:426pt;height:4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" stroked="f">
                <v:textbox>
                  <w:txbxContent>
                    <w:p w:rsidR="00B4067F" w:rsidRPr="007C4280" w:rsidRDefault="00B4067F" w:rsidP="000D1F4D">
                      <w:pPr>
                        <w:jc w:val="center"/>
                        <w:rPr>
                          <w:rFonts w:ascii="Times New Roman" w:hAnsi="Times New Roman" w:cs="Times New Roman"/>
                          <w:i/>
                          <w:sz w:val="24"/>
                          <w:szCs w:val="24"/>
                        </w:rPr>
                      </w:pPr>
                      <w:r w:rsidRPr="00F471E5">
                        <w:rPr>
                          <w:rFonts w:ascii="Times New Roman" w:hAnsi="Times New Roman" w:cs="Times New Roman"/>
                          <w:sz w:val="24"/>
                          <w:szCs w:val="24"/>
                        </w:rPr>
                        <w:t xml:space="preserve">Figure </w:t>
                      </w:r>
                      <w:r>
                        <w:rPr>
                          <w:rFonts w:ascii="Times New Roman" w:hAnsi="Times New Roman" w:cs="Times New Roman"/>
                          <w:sz w:val="24"/>
                          <w:szCs w:val="24"/>
                        </w:rPr>
                        <w:t xml:space="preserve">5.9 </w:t>
                      </w:r>
                      <w:r w:rsidRPr="008566D5">
                        <w:rPr>
                          <w:rFonts w:ascii="Times New Roman" w:hAnsi="Times New Roman" w:cs="Times New Roman"/>
                          <w:i/>
                          <w:color w:val="202124"/>
                          <w:sz w:val="24"/>
                          <w:szCs w:val="20"/>
                          <w:shd w:val="clear" w:color="auto" w:fill="FFFFFF"/>
                        </w:rPr>
                        <w:t xml:space="preserve">CIT diagram showing </w:t>
                      </w:r>
                      <w:r>
                        <w:rPr>
                          <w:rFonts w:ascii="Times New Roman" w:hAnsi="Times New Roman" w:cs="Times New Roman"/>
                          <w:i/>
                          <w:color w:val="202124"/>
                          <w:sz w:val="24"/>
                          <w:szCs w:val="20"/>
                          <w:shd w:val="clear" w:color="auto" w:fill="FFFFFF"/>
                        </w:rPr>
                        <w:t>generic, input and blended spaces</w:t>
                      </w:r>
                      <w:r w:rsidRPr="008566D5">
                        <w:rPr>
                          <w:rFonts w:ascii="Times New Roman" w:hAnsi="Times New Roman" w:cs="Times New Roman"/>
                          <w:i/>
                          <w:color w:val="202124"/>
                          <w:sz w:val="24"/>
                          <w:szCs w:val="20"/>
                          <w:shd w:val="clear" w:color="auto" w:fill="FFFFFF"/>
                        </w:rPr>
                        <w:t xml:space="preserve"> </w:t>
                      </w:r>
                      <w:r>
                        <w:rPr>
                          <w:rFonts w:ascii="Times New Roman" w:hAnsi="Times New Roman" w:cs="Times New Roman"/>
                          <w:i/>
                          <w:color w:val="202124"/>
                          <w:sz w:val="24"/>
                          <w:szCs w:val="20"/>
                          <w:shd w:val="clear" w:color="auto" w:fill="FFFFFF"/>
                        </w:rPr>
                        <w:t>of song lyrics in ‘Take Away My Pain’</w:t>
                      </w:r>
                    </w:p>
                    <w:p w:rsidR="00B4067F" w:rsidRDefault="00B4067F" w:rsidP="000D1F4D"/>
                  </w:txbxContent>
                </v:textbox>
              </v:shape>
            </w:pict>
          </mc:Fallback>
        </mc:AlternateContent>
      </w:r>
      <w:r w:rsidR="00C435AD">
        <w:rPr>
          <w:rFonts w:ascii="Times New Roman" w:hAnsi="Times New Roman" w:cs="Times New Roman"/>
          <w:noProof/>
          <w:sz w:val="24"/>
          <w:szCs w:val="24"/>
          <w:lang w:eastAsia="en-GB"/>
        </w:rPr>
        <mc:AlternateContent>
          <mc:Choice Requires="wps">
            <w:drawing>
              <wp:anchor distT="0" distB="0" distL="114300" distR="114300" simplePos="0" relativeHeight="251846656" behindDoc="0" locked="0" layoutInCell="1" allowOverlap="1" wp14:anchorId="1220B3A7" wp14:editId="0B98D23B">
                <wp:simplePos x="0" y="0"/>
                <wp:positionH relativeFrom="column">
                  <wp:posOffset>6315710</wp:posOffset>
                </wp:positionH>
                <wp:positionV relativeFrom="paragraph">
                  <wp:posOffset>3081655</wp:posOffset>
                </wp:positionV>
                <wp:extent cx="1237615" cy="1692910"/>
                <wp:effectExtent l="38100" t="38100" r="38735" b="40640"/>
                <wp:wrapNone/>
                <wp:docPr id="529" name="Straight Arrow Connector 529"/>
                <wp:cNvGraphicFramePr/>
                <a:graphic xmlns:a="http://schemas.openxmlformats.org/drawingml/2006/main">
                  <a:graphicData uri="http://schemas.microsoft.com/office/word/2010/wordprocessingShape">
                    <wps:wsp>
                      <wps:cNvCnPr/>
                      <wps:spPr>
                        <a:xfrm flipH="1">
                          <a:off x="0" y="0"/>
                          <a:ext cx="1237615" cy="169291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9" o:spid="_x0000_s1026" type="#_x0000_t32" style="position:absolute;margin-left:497.3pt;margin-top:242.65pt;width:97.45pt;height:133.3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" strokecolor="black [3213]" strokeweight="3pt">
                <v:stroke dashstyle="3 1" startarrow="open" endarrow="open"/>
              </v:shape>
            </w:pict>
          </mc:Fallback>
        </mc:AlternateContent>
      </w:r>
      <w:r w:rsidR="00C435AD">
        <w:rPr>
          <w:rFonts w:ascii="Times New Roman" w:hAnsi="Times New Roman" w:cs="Times New Roman"/>
          <w:noProof/>
          <w:sz w:val="24"/>
          <w:szCs w:val="24"/>
          <w:lang w:eastAsia="en-GB"/>
        </w:rPr>
        <mc:AlternateContent>
          <mc:Choice Requires="wps">
            <w:drawing>
              <wp:anchor distT="0" distB="0" distL="114300" distR="114300" simplePos="0" relativeHeight="251845632" behindDoc="0" locked="0" layoutInCell="1" allowOverlap="1" wp14:anchorId="00C5DCA2" wp14:editId="41ADD2FF">
                <wp:simplePos x="0" y="0"/>
                <wp:positionH relativeFrom="column">
                  <wp:posOffset>1938655</wp:posOffset>
                </wp:positionH>
                <wp:positionV relativeFrom="paragraph">
                  <wp:posOffset>4064000</wp:posOffset>
                </wp:positionV>
                <wp:extent cx="1270000" cy="702310"/>
                <wp:effectExtent l="38100" t="38100" r="25400" b="59690"/>
                <wp:wrapNone/>
                <wp:docPr id="525" name="Straight Arrow Connector 525"/>
                <wp:cNvGraphicFramePr/>
                <a:graphic xmlns:a="http://schemas.openxmlformats.org/drawingml/2006/main">
                  <a:graphicData uri="http://schemas.microsoft.com/office/word/2010/wordprocessingShape">
                    <wps:wsp>
                      <wps:cNvCnPr/>
                      <wps:spPr>
                        <a:xfrm>
                          <a:off x="0" y="0"/>
                          <a:ext cx="1270000" cy="70231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5" o:spid="_x0000_s1026" type="#_x0000_t32" style="position:absolute;margin-left:152.65pt;margin-top:320pt;width:100pt;height:55.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" strokecolor="black [3213]" strokeweight="3pt">
                <v:stroke dashstyle="3 1" startarrow="open" endarrow="open"/>
              </v:shape>
            </w:pict>
          </mc:Fallback>
        </mc:AlternateContent>
      </w:r>
      <w:r w:rsidR="00C435AD">
        <w:rPr>
          <w:rFonts w:ascii="Times New Roman" w:hAnsi="Times New Roman" w:cs="Times New Roman"/>
          <w:noProof/>
          <w:sz w:val="24"/>
          <w:szCs w:val="24"/>
          <w:lang w:eastAsia="en-GB"/>
        </w:rPr>
        <mc:AlternateContent>
          <mc:Choice Requires="wps">
            <w:drawing>
              <wp:anchor distT="0" distB="0" distL="114300" distR="114300" simplePos="0" relativeHeight="251862016" behindDoc="0" locked="0" layoutInCell="1" allowOverlap="1" wp14:anchorId="4484578E" wp14:editId="241FBC80">
                <wp:simplePos x="0" y="0"/>
                <wp:positionH relativeFrom="column">
                  <wp:posOffset>3208655</wp:posOffset>
                </wp:positionH>
                <wp:positionV relativeFrom="paragraph">
                  <wp:posOffset>3369310</wp:posOffset>
                </wp:positionV>
                <wp:extent cx="3107055" cy="2454275"/>
                <wp:effectExtent l="0" t="0" r="17145" b="22225"/>
                <wp:wrapNone/>
                <wp:docPr id="528" name="Oval 528"/>
                <wp:cNvGraphicFramePr/>
                <a:graphic xmlns:a="http://schemas.openxmlformats.org/drawingml/2006/main">
                  <a:graphicData uri="http://schemas.microsoft.com/office/word/2010/wordprocessingShape">
                    <wps:wsp>
                      <wps:cNvSpPr/>
                      <wps:spPr>
                        <a:xfrm>
                          <a:off x="0" y="0"/>
                          <a:ext cx="3107055" cy="24542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8" o:spid="_x0000_s1026" style="position:absolute;margin-left:252.65pt;margin-top:265.3pt;width:244.65pt;height:19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" filled="f" strokecolor="black [3213]" strokeweight="2pt"/>
            </w:pict>
          </mc:Fallback>
        </mc:AlternateContent>
      </w:r>
      <w:r w:rsidR="00C435AD">
        <w:rPr>
          <w:rFonts w:ascii="Times New Roman" w:hAnsi="Times New Roman" w:cs="Times New Roman"/>
          <w:noProof/>
          <w:sz w:val="24"/>
          <w:szCs w:val="24"/>
          <w:lang w:eastAsia="en-GB"/>
        </w:rPr>
        <mc:AlternateContent>
          <mc:Choice Requires="wps">
            <w:drawing>
              <wp:anchor distT="0" distB="0" distL="114300" distR="114300" simplePos="0" relativeHeight="251863040" behindDoc="0" locked="0" layoutInCell="1" allowOverlap="1" wp14:anchorId="708F5323" wp14:editId="45756159">
                <wp:simplePos x="0" y="0"/>
                <wp:positionH relativeFrom="column">
                  <wp:posOffset>3513243</wp:posOffset>
                </wp:positionH>
                <wp:positionV relativeFrom="paragraph">
                  <wp:posOffset>3699510</wp:posOffset>
                </wp:positionV>
                <wp:extent cx="2472055" cy="1718733"/>
                <wp:effectExtent l="0" t="0" r="0" b="0"/>
                <wp:wrapNone/>
                <wp:docPr id="527" name="Text Box 527"/>
                <wp:cNvGraphicFramePr/>
                <a:graphic xmlns:a="http://schemas.openxmlformats.org/drawingml/2006/main">
                  <a:graphicData uri="http://schemas.microsoft.com/office/word/2010/wordprocessingShape">
                    <wps:wsp>
                      <wps:cNvSpPr txBox="1"/>
                      <wps:spPr>
                        <a:xfrm>
                          <a:off x="0" y="0"/>
                          <a:ext cx="2472055" cy="17187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495AAA" w:rsidRDefault="00B4067F" w:rsidP="000D1F4D">
                            <w:pPr>
                              <w:spacing w:after="0"/>
                              <w:jc w:val="center"/>
                              <w:rPr>
                                <w:rFonts w:ascii="Times New Roman" w:hAnsi="Times New Roman" w:cs="Times New Roman"/>
                                <w:b/>
                                <w:sz w:val="24"/>
                              </w:rPr>
                            </w:pPr>
                            <w:r>
                              <w:rPr>
                                <w:rFonts w:ascii="Times New Roman" w:hAnsi="Times New Roman" w:cs="Times New Roman"/>
                                <w:b/>
                                <w:sz w:val="24"/>
                              </w:rPr>
                              <w:t xml:space="preserve">Blended Song Lyrics </w:t>
                            </w:r>
                            <w:r w:rsidRPr="00495AAA">
                              <w:rPr>
                                <w:rFonts w:ascii="Times New Roman" w:hAnsi="Times New Roman" w:cs="Times New Roman"/>
                                <w:b/>
                                <w:sz w:val="24"/>
                              </w:rPr>
                              <w:t>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 emotionally unstable, young man trying to cope with the loss of his father</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innocence, reluctance</w:t>
                            </w:r>
                          </w:p>
                          <w:p w:rsidR="00B4067F" w:rsidRDefault="00B4067F" w:rsidP="00C435AD">
                            <w:pPr>
                              <w:spacing w:after="0"/>
                              <w:jc w:val="center"/>
                              <w:rPr>
                                <w:rFonts w:ascii="Times New Roman" w:hAnsi="Times New Roman" w:cs="Times New Roman"/>
                                <w:sz w:val="24"/>
                              </w:rPr>
                            </w:pPr>
                            <w:r>
                              <w:rPr>
                                <w:rFonts w:ascii="Times New Roman" w:hAnsi="Times New Roman" w:cs="Times New Roman"/>
                                <w:sz w:val="24"/>
                              </w:rPr>
                              <w:t>- innocent man accepting his fate with grace</w:t>
                            </w:r>
                          </w:p>
                          <w:p w:rsidR="00B4067F" w:rsidRDefault="00B4067F" w:rsidP="00C435AD">
                            <w:pPr>
                              <w:spacing w:after="0"/>
                              <w:jc w:val="center"/>
                              <w:rPr>
                                <w:rFonts w:ascii="Times New Roman" w:hAnsi="Times New Roman" w:cs="Times New Roman"/>
                                <w:sz w:val="24"/>
                              </w:rPr>
                            </w:pPr>
                            <w:r>
                              <w:rPr>
                                <w:rFonts w:ascii="Times New Roman" w:hAnsi="Times New Roman" w:cs="Times New Roman"/>
                                <w:sz w:val="24"/>
                              </w:rPr>
                              <w:t>- joyous past life</w:t>
                            </w: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7" o:spid="_x0000_s1084" type="#_x0000_t202" style="position:absolute;margin-left:276.65pt;margin-top:291.3pt;width:194.65pt;height:135.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" filled="f" stroked="f" strokeweight=".5pt">
                <v:textbox>
                  <w:txbxContent>
                    <w:p w:rsidR="00B4067F" w:rsidRPr="00495AAA" w:rsidRDefault="00B4067F" w:rsidP="000D1F4D">
                      <w:pPr>
                        <w:spacing w:after="0"/>
                        <w:jc w:val="center"/>
                        <w:rPr>
                          <w:rFonts w:ascii="Times New Roman" w:hAnsi="Times New Roman" w:cs="Times New Roman"/>
                          <w:b/>
                          <w:sz w:val="24"/>
                        </w:rPr>
                      </w:pPr>
                      <w:r>
                        <w:rPr>
                          <w:rFonts w:ascii="Times New Roman" w:hAnsi="Times New Roman" w:cs="Times New Roman"/>
                          <w:b/>
                          <w:sz w:val="24"/>
                        </w:rPr>
                        <w:t xml:space="preserve">Blended Song Lyrics </w:t>
                      </w:r>
                      <w:r w:rsidRPr="00495AAA">
                        <w:rPr>
                          <w:rFonts w:ascii="Times New Roman" w:hAnsi="Times New Roman" w:cs="Times New Roman"/>
                          <w:b/>
                          <w:sz w:val="24"/>
                        </w:rPr>
                        <w:t>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 </w:t>
                      </w:r>
                      <w:proofErr w:type="gramStart"/>
                      <w:r>
                        <w:rPr>
                          <w:rFonts w:ascii="Times New Roman" w:hAnsi="Times New Roman" w:cs="Times New Roman"/>
                          <w:sz w:val="24"/>
                        </w:rPr>
                        <w:t>emotionally</w:t>
                      </w:r>
                      <w:proofErr w:type="gramEnd"/>
                      <w:r>
                        <w:rPr>
                          <w:rFonts w:ascii="Times New Roman" w:hAnsi="Times New Roman" w:cs="Times New Roman"/>
                          <w:sz w:val="24"/>
                        </w:rPr>
                        <w:t xml:space="preserve"> unstable, young man trying to cope with the loss of his father</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innocence</w:t>
                      </w:r>
                      <w:proofErr w:type="gramEnd"/>
                      <w:r>
                        <w:rPr>
                          <w:rFonts w:ascii="Times New Roman" w:hAnsi="Times New Roman" w:cs="Times New Roman"/>
                          <w:sz w:val="24"/>
                        </w:rPr>
                        <w:t>, reluctance</w:t>
                      </w:r>
                    </w:p>
                    <w:p w:rsidR="00B4067F" w:rsidRDefault="00B4067F" w:rsidP="00C435A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innocent</w:t>
                      </w:r>
                      <w:proofErr w:type="gramEnd"/>
                      <w:r>
                        <w:rPr>
                          <w:rFonts w:ascii="Times New Roman" w:hAnsi="Times New Roman" w:cs="Times New Roman"/>
                          <w:sz w:val="24"/>
                        </w:rPr>
                        <w:t xml:space="preserve"> man accepting his fate with grace</w:t>
                      </w:r>
                    </w:p>
                    <w:p w:rsidR="00B4067F" w:rsidRDefault="00B4067F" w:rsidP="00C435A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joyous</w:t>
                      </w:r>
                      <w:proofErr w:type="gramEnd"/>
                      <w:r>
                        <w:rPr>
                          <w:rFonts w:ascii="Times New Roman" w:hAnsi="Times New Roman" w:cs="Times New Roman"/>
                          <w:sz w:val="24"/>
                        </w:rPr>
                        <w:t xml:space="preserve"> past life</w:t>
                      </w:r>
                    </w:p>
                    <w:p w:rsidR="00B4067F" w:rsidRDefault="00B4067F" w:rsidP="000D1F4D">
                      <w:pPr>
                        <w:spacing w:after="0"/>
                        <w:jc w:val="center"/>
                        <w:rPr>
                          <w:rFonts w:ascii="Times New Roman" w:hAnsi="Times New Roman" w:cs="Times New Roman"/>
                          <w:sz w:val="24"/>
                        </w:rPr>
                      </w:pPr>
                    </w:p>
                    <w:p w:rsidR="00B4067F" w:rsidRDefault="00B4067F" w:rsidP="000D1F4D">
                      <w:pPr>
                        <w:spacing w:after="0"/>
                        <w:jc w:val="center"/>
                        <w:rPr>
                          <w:rFonts w:ascii="Times New Roman" w:hAnsi="Times New Roman" w:cs="Times New Roman"/>
                          <w:sz w:val="24"/>
                        </w:rPr>
                      </w:pPr>
                    </w:p>
                  </w:txbxContent>
                </v:textbox>
              </v:shape>
            </w:pict>
          </mc:Fallback>
        </mc:AlternateContent>
      </w:r>
      <w:r w:rsidR="00C435AD">
        <w:rPr>
          <w:rFonts w:ascii="Times New Roman" w:hAnsi="Times New Roman" w:cs="Times New Roman"/>
          <w:noProof/>
          <w:sz w:val="24"/>
          <w:szCs w:val="24"/>
          <w:lang w:eastAsia="en-GB"/>
        </w:rPr>
        <mc:AlternateContent>
          <mc:Choice Requires="wps">
            <w:drawing>
              <wp:anchor distT="0" distB="0" distL="114300" distR="114300" simplePos="0" relativeHeight="251841536" behindDoc="0" locked="0" layoutInCell="1" allowOverlap="1" wp14:anchorId="43246215" wp14:editId="65D395CB">
                <wp:simplePos x="0" y="0"/>
                <wp:positionH relativeFrom="column">
                  <wp:posOffset>-847090</wp:posOffset>
                </wp:positionH>
                <wp:positionV relativeFrom="paragraph">
                  <wp:posOffset>838200</wp:posOffset>
                </wp:positionV>
                <wp:extent cx="4472940" cy="3284855"/>
                <wp:effectExtent l="0" t="0" r="22860" b="10795"/>
                <wp:wrapNone/>
                <wp:docPr id="531" name="Oval 531"/>
                <wp:cNvGraphicFramePr/>
                <a:graphic xmlns:a="http://schemas.openxmlformats.org/drawingml/2006/main">
                  <a:graphicData uri="http://schemas.microsoft.com/office/word/2010/wordprocessingShape">
                    <wps:wsp>
                      <wps:cNvSpPr/>
                      <wps:spPr>
                        <a:xfrm>
                          <a:off x="0" y="0"/>
                          <a:ext cx="4472940" cy="32848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1" o:spid="_x0000_s1026" style="position:absolute;margin-left:-66.7pt;margin-top:66pt;width:352.2pt;height:258.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" filled="f" strokecolor="black [3213]" strokeweight="2pt"/>
            </w:pict>
          </mc:Fallback>
        </mc:AlternateContent>
      </w:r>
      <w:r w:rsidR="00C435AD">
        <w:rPr>
          <w:rFonts w:ascii="Times New Roman" w:hAnsi="Times New Roman" w:cs="Times New Roman"/>
          <w:noProof/>
          <w:sz w:val="24"/>
          <w:szCs w:val="24"/>
          <w:lang w:eastAsia="en-GB"/>
        </w:rPr>
        <mc:AlternateContent>
          <mc:Choice Requires="wps">
            <w:drawing>
              <wp:anchor distT="0" distB="0" distL="114300" distR="114300" simplePos="0" relativeHeight="251842560" behindDoc="0" locked="0" layoutInCell="1" allowOverlap="1" wp14:anchorId="0126889B" wp14:editId="3E535F73">
                <wp:simplePos x="0" y="0"/>
                <wp:positionH relativeFrom="column">
                  <wp:posOffset>-296545</wp:posOffset>
                </wp:positionH>
                <wp:positionV relativeFrom="paragraph">
                  <wp:posOffset>1168400</wp:posOffset>
                </wp:positionV>
                <wp:extent cx="3445510" cy="2853055"/>
                <wp:effectExtent l="0" t="0" r="0" b="4445"/>
                <wp:wrapNone/>
                <wp:docPr id="530" name="Text Box 530"/>
                <wp:cNvGraphicFramePr/>
                <a:graphic xmlns:a="http://schemas.openxmlformats.org/drawingml/2006/main">
                  <a:graphicData uri="http://schemas.microsoft.com/office/word/2010/wordprocessingShape">
                    <wps:wsp>
                      <wps:cNvSpPr txBox="1"/>
                      <wps:spPr>
                        <a:xfrm>
                          <a:off x="0" y="0"/>
                          <a:ext cx="3445510" cy="285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Default="00B4067F" w:rsidP="000D1F4D">
                            <w:pPr>
                              <w:spacing w:after="0"/>
                              <w:jc w:val="center"/>
                              <w:rPr>
                                <w:rFonts w:ascii="Times New Roman" w:hAnsi="Times New Roman" w:cs="Times New Roman"/>
                                <w:sz w:val="24"/>
                              </w:rPr>
                            </w:pPr>
                            <w:r>
                              <w:rPr>
                                <w:rFonts w:ascii="Times New Roman" w:hAnsi="Times New Roman" w:cs="Times New Roman"/>
                                <w:b/>
                                <w:sz w:val="24"/>
                              </w:rPr>
                              <w:t>Sung Lyrics 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b/>
                                <w:sz w:val="24"/>
                              </w:rPr>
                              <w:t>Verses</w:t>
                            </w:r>
                            <w:r w:rsidRPr="004200B0">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humble man praying to God</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asking questions </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relaxed, repressed pain</w:t>
                            </w:r>
                          </w:p>
                          <w:p w:rsidR="00B4067F" w:rsidRPr="00A672EB"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making demands, tense, outburst of pain </w:t>
                            </w:r>
                            <w:r w:rsidRPr="001932E9">
                              <w:rPr>
                                <w:rFonts w:ascii="Times New Roman" w:hAnsi="Times New Roman" w:cs="Times New Roman"/>
                                <w:b/>
                                <w:sz w:val="24"/>
                              </w:rPr>
                              <w:t xml:space="preserve">(Verse Two only) </w:t>
                            </w:r>
                          </w:p>
                          <w:p w:rsidR="00B4067F" w:rsidRDefault="00B4067F" w:rsidP="000D1F4D">
                            <w:pPr>
                              <w:spacing w:after="0"/>
                              <w:jc w:val="center"/>
                              <w:rPr>
                                <w:rFonts w:ascii="Times New Roman" w:hAnsi="Times New Roman" w:cs="Times New Roman"/>
                                <w:sz w:val="24"/>
                              </w:rPr>
                            </w:pPr>
                            <w:r w:rsidRPr="004200B0">
                              <w:rPr>
                                <w:rFonts w:ascii="Times New Roman" w:hAnsi="Times New Roman" w:cs="Times New Roman"/>
                                <w:b/>
                                <w:sz w:val="24"/>
                              </w:rPr>
                              <w:t>Choruses:</w:t>
                            </w:r>
                            <w:r>
                              <w:rPr>
                                <w:rFonts w:ascii="Times New Roman" w:hAnsi="Times New Roman" w:cs="Times New Roman"/>
                                <w:sz w:val="24"/>
                              </w:rPr>
                              <w:t xml:space="preserve"> defiant man praying to God </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outburst of pain, tense, making demands, pride, courage, reluctance, bereavement</w:t>
                            </w:r>
                          </w:p>
                          <w:p w:rsidR="00B4067F" w:rsidRDefault="00B4067F" w:rsidP="000D1F4D">
                            <w:pPr>
                              <w:spacing w:after="0"/>
                              <w:jc w:val="center"/>
                              <w:rPr>
                                <w:rFonts w:ascii="Times New Roman" w:hAnsi="Times New Roman" w:cs="Times New Roman"/>
                                <w:sz w:val="24"/>
                              </w:rPr>
                            </w:pPr>
                            <w:r w:rsidRPr="004200B0">
                              <w:rPr>
                                <w:rFonts w:ascii="Times New Roman" w:hAnsi="Times New Roman" w:cs="Times New Roman"/>
                                <w:b/>
                                <w:sz w:val="24"/>
                              </w:rPr>
                              <w:t>Bridge:</w:t>
                            </w:r>
                            <w:r>
                              <w:rPr>
                                <w:rFonts w:ascii="Times New Roman" w:hAnsi="Times New Roman" w:cs="Times New Roman"/>
                                <w:b/>
                                <w:sz w:val="24"/>
                              </w:rPr>
                              <w:t xml:space="preserve"> </w:t>
                            </w:r>
                            <w:r>
                              <w:rPr>
                                <w:rFonts w:ascii="Times New Roman" w:hAnsi="Times New Roman" w:cs="Times New Roman"/>
                                <w:sz w:val="24"/>
                              </w:rPr>
                              <w:t>paying homage, tension, sorrow, LIFE IS A PLAY, FATHER IS AN ACTOR</w:t>
                            </w:r>
                          </w:p>
                          <w:p w:rsidR="00B4067F" w:rsidRDefault="00B4067F" w:rsidP="00C435AD">
                            <w:pPr>
                              <w:spacing w:after="0"/>
                              <w:jc w:val="center"/>
                              <w:rPr>
                                <w:rFonts w:ascii="Times New Roman" w:hAnsi="Times New Roman" w:cs="Times New Roman"/>
                                <w:sz w:val="24"/>
                              </w:rPr>
                            </w:pPr>
                            <w:r>
                              <w:rPr>
                                <w:rFonts w:ascii="Times New Roman" w:hAnsi="Times New Roman" w:cs="Times New Roman"/>
                                <w:sz w:val="24"/>
                              </w:rPr>
                              <w:t>- never coming home, death, acceptance of fate, peace</w:t>
                            </w:r>
                          </w:p>
                          <w:p w:rsidR="00B4067F" w:rsidRPr="00E33C05" w:rsidRDefault="00B4067F" w:rsidP="000D1F4D">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0" o:spid="_x0000_s1085" type="#_x0000_t202" style="position:absolute;margin-left:-23.35pt;margin-top:92pt;width:271.3pt;height:224.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" filled="f" stroked="f" strokeweight=".5pt">
                <v:textbox>
                  <w:txbxContent>
                    <w:p w:rsidR="00B4067F" w:rsidRDefault="00B4067F" w:rsidP="000D1F4D">
                      <w:pPr>
                        <w:spacing w:after="0"/>
                        <w:jc w:val="center"/>
                        <w:rPr>
                          <w:rFonts w:ascii="Times New Roman" w:hAnsi="Times New Roman" w:cs="Times New Roman"/>
                          <w:sz w:val="24"/>
                        </w:rPr>
                      </w:pPr>
                      <w:r>
                        <w:rPr>
                          <w:rFonts w:ascii="Times New Roman" w:hAnsi="Times New Roman" w:cs="Times New Roman"/>
                          <w:b/>
                          <w:sz w:val="24"/>
                        </w:rPr>
                        <w:t>Sung Lyrics 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b/>
                          <w:sz w:val="24"/>
                        </w:rPr>
                        <w:t>Verses</w:t>
                      </w:r>
                      <w:r w:rsidRPr="004200B0">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humble man praying to God</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asking questions </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relaxed</w:t>
                      </w:r>
                      <w:proofErr w:type="gramEnd"/>
                      <w:r>
                        <w:rPr>
                          <w:rFonts w:ascii="Times New Roman" w:hAnsi="Times New Roman" w:cs="Times New Roman"/>
                          <w:sz w:val="24"/>
                        </w:rPr>
                        <w:t>, repressed pain</w:t>
                      </w:r>
                    </w:p>
                    <w:p w:rsidR="00B4067F" w:rsidRPr="00A672EB"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making demands, tense, outburst of pain </w:t>
                      </w:r>
                      <w:r w:rsidRPr="001932E9">
                        <w:rPr>
                          <w:rFonts w:ascii="Times New Roman" w:hAnsi="Times New Roman" w:cs="Times New Roman"/>
                          <w:b/>
                          <w:sz w:val="24"/>
                        </w:rPr>
                        <w:t xml:space="preserve">(Verse Two only) </w:t>
                      </w:r>
                    </w:p>
                    <w:p w:rsidR="00B4067F" w:rsidRDefault="00B4067F" w:rsidP="000D1F4D">
                      <w:pPr>
                        <w:spacing w:after="0"/>
                        <w:jc w:val="center"/>
                        <w:rPr>
                          <w:rFonts w:ascii="Times New Roman" w:hAnsi="Times New Roman" w:cs="Times New Roman"/>
                          <w:sz w:val="24"/>
                        </w:rPr>
                      </w:pPr>
                      <w:r w:rsidRPr="004200B0">
                        <w:rPr>
                          <w:rFonts w:ascii="Times New Roman" w:hAnsi="Times New Roman" w:cs="Times New Roman"/>
                          <w:b/>
                          <w:sz w:val="24"/>
                        </w:rPr>
                        <w:t>Choruses:</w:t>
                      </w:r>
                      <w:r>
                        <w:rPr>
                          <w:rFonts w:ascii="Times New Roman" w:hAnsi="Times New Roman" w:cs="Times New Roman"/>
                          <w:sz w:val="24"/>
                        </w:rPr>
                        <w:t xml:space="preserve"> defiant man praying to God </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outburst</w:t>
                      </w:r>
                      <w:proofErr w:type="gramEnd"/>
                      <w:r>
                        <w:rPr>
                          <w:rFonts w:ascii="Times New Roman" w:hAnsi="Times New Roman" w:cs="Times New Roman"/>
                          <w:sz w:val="24"/>
                        </w:rPr>
                        <w:t xml:space="preserve"> of pain, tense, making demands, pride, courage, reluctance, bereavement</w:t>
                      </w:r>
                    </w:p>
                    <w:p w:rsidR="00B4067F" w:rsidRDefault="00B4067F" w:rsidP="000D1F4D">
                      <w:pPr>
                        <w:spacing w:after="0"/>
                        <w:jc w:val="center"/>
                        <w:rPr>
                          <w:rFonts w:ascii="Times New Roman" w:hAnsi="Times New Roman" w:cs="Times New Roman"/>
                          <w:sz w:val="24"/>
                        </w:rPr>
                      </w:pPr>
                      <w:r w:rsidRPr="004200B0">
                        <w:rPr>
                          <w:rFonts w:ascii="Times New Roman" w:hAnsi="Times New Roman" w:cs="Times New Roman"/>
                          <w:b/>
                          <w:sz w:val="24"/>
                        </w:rPr>
                        <w:t>Bridge:</w:t>
                      </w:r>
                      <w:r>
                        <w:rPr>
                          <w:rFonts w:ascii="Times New Roman" w:hAnsi="Times New Roman" w:cs="Times New Roman"/>
                          <w:b/>
                          <w:sz w:val="24"/>
                        </w:rPr>
                        <w:t xml:space="preserve"> </w:t>
                      </w:r>
                      <w:r>
                        <w:rPr>
                          <w:rFonts w:ascii="Times New Roman" w:hAnsi="Times New Roman" w:cs="Times New Roman"/>
                          <w:sz w:val="24"/>
                        </w:rPr>
                        <w:t>paying homage, tension, sorrow, LIFE IS A PLAY, FATHER IS AN ACTOR</w:t>
                      </w:r>
                    </w:p>
                    <w:p w:rsidR="00B4067F" w:rsidRDefault="00B4067F" w:rsidP="00C435A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never</w:t>
                      </w:r>
                      <w:proofErr w:type="gramEnd"/>
                      <w:r>
                        <w:rPr>
                          <w:rFonts w:ascii="Times New Roman" w:hAnsi="Times New Roman" w:cs="Times New Roman"/>
                          <w:sz w:val="24"/>
                        </w:rPr>
                        <w:t xml:space="preserve"> coming home, death, acceptance of fate, peace</w:t>
                      </w:r>
                    </w:p>
                    <w:p w:rsidR="00B4067F" w:rsidRPr="00E33C05" w:rsidRDefault="00B4067F" w:rsidP="000D1F4D">
                      <w:pPr>
                        <w:spacing w:after="0"/>
                        <w:jc w:val="center"/>
                        <w:rPr>
                          <w:rFonts w:ascii="Times New Roman" w:hAnsi="Times New Roman" w:cs="Times New Roman"/>
                          <w:sz w:val="24"/>
                        </w:rPr>
                      </w:pPr>
                    </w:p>
                  </w:txbxContent>
                </v:textbox>
              </v:shape>
            </w:pict>
          </mc:Fallback>
        </mc:AlternateContent>
      </w:r>
      <w:r w:rsidR="000D1F4D">
        <w:rPr>
          <w:rFonts w:ascii="Times New Roman" w:hAnsi="Times New Roman" w:cs="Times New Roman"/>
          <w:noProof/>
          <w:sz w:val="24"/>
          <w:szCs w:val="24"/>
          <w:lang w:eastAsia="en-GB"/>
        </w:rPr>
        <mc:AlternateContent>
          <mc:Choice Requires="wps">
            <w:drawing>
              <wp:anchor distT="0" distB="0" distL="114300" distR="114300" simplePos="0" relativeHeight="251848704" behindDoc="0" locked="0" layoutInCell="1" allowOverlap="1" wp14:anchorId="1F81A103" wp14:editId="4B0AB40D">
                <wp:simplePos x="0" y="0"/>
                <wp:positionH relativeFrom="column">
                  <wp:posOffset>1668780</wp:posOffset>
                </wp:positionH>
                <wp:positionV relativeFrom="paragraph">
                  <wp:posOffset>449580</wp:posOffset>
                </wp:positionV>
                <wp:extent cx="2118360" cy="381000"/>
                <wp:effectExtent l="38100" t="95250" r="0" b="95250"/>
                <wp:wrapNone/>
                <wp:docPr id="526" name="Straight Arrow Connector 526"/>
                <wp:cNvGraphicFramePr/>
                <a:graphic xmlns:a="http://schemas.openxmlformats.org/drawingml/2006/main">
                  <a:graphicData uri="http://schemas.microsoft.com/office/word/2010/wordprocessingShape">
                    <wps:wsp>
                      <wps:cNvCnPr/>
                      <wps:spPr>
                        <a:xfrm flipV="1">
                          <a:off x="0" y="0"/>
                          <a:ext cx="2118360" cy="38100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6" o:spid="_x0000_s1026" type="#_x0000_t32" style="position:absolute;margin-left:131.4pt;margin-top:35.4pt;width:166.8pt;height:30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" strokecolor="black [3213]" strokeweight="3pt">
                <v:stroke dashstyle="3 1" startarrow="open" endarrow="open"/>
              </v:shape>
            </w:pict>
          </mc:Fallback>
        </mc:AlternateContent>
      </w:r>
      <w:r w:rsidR="000D1F4D">
        <w:rPr>
          <w:rFonts w:ascii="Times New Roman" w:hAnsi="Times New Roman" w:cs="Times New Roman"/>
          <w:noProof/>
          <w:sz w:val="24"/>
          <w:szCs w:val="24"/>
          <w:lang w:eastAsia="en-GB"/>
        </w:rPr>
        <mc:AlternateContent>
          <mc:Choice Requires="wps">
            <w:drawing>
              <wp:anchor distT="0" distB="0" distL="114300" distR="114300" simplePos="0" relativeHeight="251840512" behindDoc="0" locked="0" layoutInCell="1" allowOverlap="1" wp14:anchorId="74AA26E5" wp14:editId="3EA306AB">
                <wp:simplePos x="0" y="0"/>
                <wp:positionH relativeFrom="column">
                  <wp:posOffset>7002780</wp:posOffset>
                </wp:positionH>
                <wp:positionV relativeFrom="paragraph">
                  <wp:posOffset>1607820</wp:posOffset>
                </wp:positionV>
                <wp:extent cx="1554480" cy="1158240"/>
                <wp:effectExtent l="0" t="0" r="0" b="3810"/>
                <wp:wrapNone/>
                <wp:docPr id="532" name="Text Box 532"/>
                <wp:cNvGraphicFramePr/>
                <a:graphic xmlns:a="http://schemas.openxmlformats.org/drawingml/2006/main">
                  <a:graphicData uri="http://schemas.microsoft.com/office/word/2010/wordprocessingShape">
                    <wps:wsp>
                      <wps:cNvSpPr txBox="1"/>
                      <wps:spPr>
                        <a:xfrm>
                          <a:off x="0" y="0"/>
                          <a:ext cx="1554480" cy="1158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7A0EA0" w:rsidRDefault="00B4067F" w:rsidP="000D1F4D">
                            <w:pPr>
                              <w:spacing w:after="0"/>
                              <w:jc w:val="center"/>
                              <w:rPr>
                                <w:rFonts w:ascii="Times New Roman" w:hAnsi="Times New Roman" w:cs="Times New Roman"/>
                                <w:b/>
                                <w:sz w:val="24"/>
                              </w:rPr>
                            </w:pPr>
                            <w:r>
                              <w:rPr>
                                <w:rFonts w:ascii="Times New Roman" w:hAnsi="Times New Roman" w:cs="Times New Roman"/>
                                <w:b/>
                                <w:sz w:val="24"/>
                              </w:rPr>
                              <w:t>Music Space</w:t>
                            </w:r>
                            <w:r w:rsidRPr="007A0EA0">
                              <w:rPr>
                                <w:rFonts w:ascii="Times New Roman" w:hAnsi="Times New Roman" w:cs="Times New Roman"/>
                                <w:b/>
                                <w:sz w:val="24"/>
                              </w:rPr>
                              <w:t>:</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upbeat tempo</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high energy </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happiness, lightness</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brief disruptions </w:t>
                            </w:r>
                          </w:p>
                          <w:p w:rsidR="00B4067F" w:rsidRDefault="00B4067F" w:rsidP="000D1F4D">
                            <w:pPr>
                              <w:spacing w:after="0"/>
                              <w:jc w:val="center"/>
                              <w:rPr>
                                <w:rFonts w:ascii="Times New Roman" w:hAnsi="Times New Roman" w:cs="Times New Roman"/>
                                <w:sz w:val="24"/>
                              </w:rPr>
                            </w:pPr>
                          </w:p>
                          <w:p w:rsidR="00B4067F" w:rsidRPr="002F13DE" w:rsidRDefault="00B4067F" w:rsidP="000D1F4D">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 o:spid="_x0000_s1086" type="#_x0000_t202" style="position:absolute;margin-left:551.4pt;margin-top:126.6pt;width:122.4pt;height:9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" filled="f" stroked="f" strokeweight=".5pt">
                <v:textbox>
                  <w:txbxContent>
                    <w:p w:rsidR="00B4067F" w:rsidRPr="007A0EA0" w:rsidRDefault="00B4067F" w:rsidP="000D1F4D">
                      <w:pPr>
                        <w:spacing w:after="0"/>
                        <w:jc w:val="center"/>
                        <w:rPr>
                          <w:rFonts w:ascii="Times New Roman" w:hAnsi="Times New Roman" w:cs="Times New Roman"/>
                          <w:b/>
                          <w:sz w:val="24"/>
                        </w:rPr>
                      </w:pPr>
                      <w:r>
                        <w:rPr>
                          <w:rFonts w:ascii="Times New Roman" w:hAnsi="Times New Roman" w:cs="Times New Roman"/>
                          <w:b/>
                          <w:sz w:val="24"/>
                        </w:rPr>
                        <w:t>Music Space</w:t>
                      </w:r>
                      <w:r w:rsidRPr="007A0EA0">
                        <w:rPr>
                          <w:rFonts w:ascii="Times New Roman" w:hAnsi="Times New Roman" w:cs="Times New Roman"/>
                          <w:b/>
                          <w:sz w:val="24"/>
                        </w:rPr>
                        <w:t>:</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upbeat</w:t>
                      </w:r>
                      <w:proofErr w:type="gramEnd"/>
                      <w:r>
                        <w:rPr>
                          <w:rFonts w:ascii="Times New Roman" w:hAnsi="Times New Roman" w:cs="Times New Roman"/>
                          <w:sz w:val="24"/>
                        </w:rPr>
                        <w:t xml:space="preserve"> tempo</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high</w:t>
                      </w:r>
                      <w:proofErr w:type="gramEnd"/>
                      <w:r>
                        <w:rPr>
                          <w:rFonts w:ascii="Times New Roman" w:hAnsi="Times New Roman" w:cs="Times New Roman"/>
                          <w:sz w:val="24"/>
                        </w:rPr>
                        <w:t xml:space="preserve"> energy </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happiness</w:t>
                      </w:r>
                      <w:proofErr w:type="gramEnd"/>
                      <w:r>
                        <w:rPr>
                          <w:rFonts w:ascii="Times New Roman" w:hAnsi="Times New Roman" w:cs="Times New Roman"/>
                          <w:sz w:val="24"/>
                        </w:rPr>
                        <w:t>, lightness</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brief</w:t>
                      </w:r>
                      <w:proofErr w:type="gramEnd"/>
                      <w:r>
                        <w:rPr>
                          <w:rFonts w:ascii="Times New Roman" w:hAnsi="Times New Roman" w:cs="Times New Roman"/>
                          <w:sz w:val="24"/>
                        </w:rPr>
                        <w:t xml:space="preserve"> disruptions </w:t>
                      </w:r>
                    </w:p>
                    <w:p w:rsidR="00B4067F" w:rsidRDefault="00B4067F" w:rsidP="000D1F4D">
                      <w:pPr>
                        <w:spacing w:after="0"/>
                        <w:jc w:val="center"/>
                        <w:rPr>
                          <w:rFonts w:ascii="Times New Roman" w:hAnsi="Times New Roman" w:cs="Times New Roman"/>
                          <w:sz w:val="24"/>
                        </w:rPr>
                      </w:pPr>
                    </w:p>
                    <w:p w:rsidR="00B4067F" w:rsidRPr="002F13DE" w:rsidRDefault="00B4067F" w:rsidP="000D1F4D">
                      <w:pPr>
                        <w:spacing w:after="0"/>
                        <w:jc w:val="center"/>
                        <w:rPr>
                          <w:rFonts w:ascii="Times New Roman" w:hAnsi="Times New Roman" w:cs="Times New Roman"/>
                          <w:sz w:val="24"/>
                        </w:rPr>
                      </w:pPr>
                    </w:p>
                  </w:txbxContent>
                </v:textbox>
              </v:shape>
            </w:pict>
          </mc:Fallback>
        </mc:AlternateContent>
      </w:r>
      <w:r w:rsidR="000D1F4D">
        <w:rPr>
          <w:rFonts w:ascii="Times New Roman" w:hAnsi="Times New Roman" w:cs="Times New Roman"/>
          <w:noProof/>
          <w:sz w:val="24"/>
          <w:szCs w:val="24"/>
          <w:lang w:eastAsia="en-GB"/>
        </w:rPr>
        <mc:AlternateContent>
          <mc:Choice Requires="wps">
            <w:drawing>
              <wp:anchor distT="0" distB="0" distL="114300" distR="114300" simplePos="0" relativeHeight="251839488" behindDoc="0" locked="0" layoutInCell="1" allowOverlap="1" wp14:anchorId="0F43A21E" wp14:editId="30AF2421">
                <wp:simplePos x="0" y="0"/>
                <wp:positionH relativeFrom="column">
                  <wp:posOffset>6644640</wp:posOffset>
                </wp:positionH>
                <wp:positionV relativeFrom="paragraph">
                  <wp:posOffset>1280160</wp:posOffset>
                </wp:positionV>
                <wp:extent cx="2225040" cy="1851660"/>
                <wp:effectExtent l="0" t="0" r="22860" b="15240"/>
                <wp:wrapNone/>
                <wp:docPr id="533" name="Oval 533"/>
                <wp:cNvGraphicFramePr/>
                <a:graphic xmlns:a="http://schemas.openxmlformats.org/drawingml/2006/main">
                  <a:graphicData uri="http://schemas.microsoft.com/office/word/2010/wordprocessingShape">
                    <wps:wsp>
                      <wps:cNvSpPr/>
                      <wps:spPr>
                        <a:xfrm>
                          <a:off x="0" y="0"/>
                          <a:ext cx="2225040" cy="18516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3" o:spid="_x0000_s1026" style="position:absolute;margin-left:523.2pt;margin-top:100.8pt;width:175.2pt;height:145.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" filled="f" strokecolor="black [3213]" strokeweight="2pt"/>
            </w:pict>
          </mc:Fallback>
        </mc:AlternateContent>
      </w:r>
      <w:r w:rsidR="000D1F4D">
        <w:rPr>
          <w:rFonts w:ascii="Times New Roman" w:hAnsi="Times New Roman" w:cs="Times New Roman"/>
          <w:noProof/>
          <w:sz w:val="24"/>
          <w:szCs w:val="24"/>
          <w:lang w:eastAsia="en-GB"/>
        </w:rPr>
        <mc:AlternateContent>
          <mc:Choice Requires="wps">
            <w:drawing>
              <wp:anchor distT="0" distB="0" distL="114300" distR="114300" simplePos="0" relativeHeight="251847680" behindDoc="0" locked="0" layoutInCell="1" allowOverlap="1" wp14:anchorId="4A09C78D" wp14:editId="74394396">
                <wp:simplePos x="0" y="0"/>
                <wp:positionH relativeFrom="column">
                  <wp:posOffset>5585460</wp:posOffset>
                </wp:positionH>
                <wp:positionV relativeFrom="paragraph">
                  <wp:posOffset>441960</wp:posOffset>
                </wp:positionV>
                <wp:extent cx="2087880" cy="830580"/>
                <wp:effectExtent l="19050" t="57150" r="45720" b="64770"/>
                <wp:wrapNone/>
                <wp:docPr id="534" name="Straight Arrow Connector 534"/>
                <wp:cNvGraphicFramePr/>
                <a:graphic xmlns:a="http://schemas.openxmlformats.org/drawingml/2006/main">
                  <a:graphicData uri="http://schemas.microsoft.com/office/word/2010/wordprocessingShape">
                    <wps:wsp>
                      <wps:cNvCnPr/>
                      <wps:spPr>
                        <a:xfrm>
                          <a:off x="0" y="0"/>
                          <a:ext cx="2087880" cy="830580"/>
                        </a:xfrm>
                        <a:prstGeom prst="straightConnector1">
                          <a:avLst/>
                        </a:prstGeom>
                        <a:ln w="3810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4" o:spid="_x0000_s1026" type="#_x0000_t32" style="position:absolute;margin-left:439.8pt;margin-top:34.8pt;width:164.4pt;height:65.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" strokecolor="black [3213]" strokeweight="3pt">
                <v:stroke dashstyle="3 1" startarrow="open" endarrow="open"/>
              </v:shape>
            </w:pict>
          </mc:Fallback>
        </mc:AlternateContent>
      </w:r>
      <w:r w:rsidR="000D1F4D">
        <w:rPr>
          <w:rFonts w:ascii="Times New Roman" w:hAnsi="Times New Roman" w:cs="Times New Roman"/>
          <w:noProof/>
          <w:sz w:val="24"/>
          <w:szCs w:val="24"/>
          <w:lang w:eastAsia="en-GB"/>
        </w:rPr>
        <mc:AlternateContent>
          <mc:Choice Requires="wps">
            <w:drawing>
              <wp:anchor distT="0" distB="0" distL="114300" distR="114300" simplePos="0" relativeHeight="251849728" behindDoc="0" locked="0" layoutInCell="1" allowOverlap="1" wp14:anchorId="53E2C9C0" wp14:editId="3E62B91F">
                <wp:simplePos x="0" y="0"/>
                <wp:positionH relativeFrom="column">
                  <wp:posOffset>3962400</wp:posOffset>
                </wp:positionH>
                <wp:positionV relativeFrom="paragraph">
                  <wp:posOffset>-365760</wp:posOffset>
                </wp:positionV>
                <wp:extent cx="1409700" cy="876300"/>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14097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7F" w:rsidRPr="00495AAA" w:rsidRDefault="00B4067F" w:rsidP="000D1F4D">
                            <w:pPr>
                              <w:spacing w:after="0"/>
                              <w:jc w:val="center"/>
                              <w:rPr>
                                <w:rFonts w:ascii="Times New Roman" w:hAnsi="Times New Roman" w:cs="Times New Roman"/>
                                <w:b/>
                                <w:sz w:val="24"/>
                              </w:rPr>
                            </w:pPr>
                            <w:r w:rsidRPr="00495AAA">
                              <w:rPr>
                                <w:rFonts w:ascii="Times New Roman" w:hAnsi="Times New Roman" w:cs="Times New Roman"/>
                                <w:b/>
                                <w:sz w:val="24"/>
                              </w:rPr>
                              <w:t>Generic 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Information</w:t>
                            </w:r>
                          </w:p>
                          <w:p w:rsidR="00B4067F" w:rsidRPr="002F13DE" w:rsidRDefault="00B4067F" w:rsidP="000D1F4D">
                            <w:pPr>
                              <w:spacing w:after="0"/>
                              <w:jc w:val="center"/>
                              <w:rPr>
                                <w:rFonts w:ascii="Times New Roman" w:hAnsi="Times New Roman" w:cs="Times New Roman"/>
                                <w:sz w:val="24"/>
                              </w:rPr>
                            </w:pPr>
                            <w:r>
                              <w:rPr>
                                <w:rFonts w:ascii="Times New Roman" w:hAnsi="Times New Roman" w:cs="Times New Roman"/>
                                <w:sz w:val="24"/>
                              </w:rPr>
                              <w:t>Communication</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5" o:spid="_x0000_s1087" type="#_x0000_t202" style="position:absolute;margin-left:312pt;margin-top:-28.8pt;width:111pt;height:6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" filled="f" stroked="f" strokeweight=".5pt">
                <v:textbox>
                  <w:txbxContent>
                    <w:p w:rsidR="00B4067F" w:rsidRPr="00495AAA" w:rsidRDefault="00B4067F" w:rsidP="000D1F4D">
                      <w:pPr>
                        <w:spacing w:after="0"/>
                        <w:jc w:val="center"/>
                        <w:rPr>
                          <w:rFonts w:ascii="Times New Roman" w:hAnsi="Times New Roman" w:cs="Times New Roman"/>
                          <w:b/>
                          <w:sz w:val="24"/>
                        </w:rPr>
                      </w:pPr>
                      <w:r w:rsidRPr="00495AAA">
                        <w:rPr>
                          <w:rFonts w:ascii="Times New Roman" w:hAnsi="Times New Roman" w:cs="Times New Roman"/>
                          <w:b/>
                          <w:sz w:val="24"/>
                        </w:rPr>
                        <w:t>Generic Space:</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 xml:space="preserve"> Information</w:t>
                      </w:r>
                    </w:p>
                    <w:p w:rsidR="00B4067F" w:rsidRPr="002F13DE" w:rsidRDefault="00B4067F" w:rsidP="000D1F4D">
                      <w:pPr>
                        <w:spacing w:after="0"/>
                        <w:jc w:val="center"/>
                        <w:rPr>
                          <w:rFonts w:ascii="Times New Roman" w:hAnsi="Times New Roman" w:cs="Times New Roman"/>
                          <w:sz w:val="24"/>
                        </w:rPr>
                      </w:pPr>
                      <w:r>
                        <w:rPr>
                          <w:rFonts w:ascii="Times New Roman" w:hAnsi="Times New Roman" w:cs="Times New Roman"/>
                          <w:sz w:val="24"/>
                        </w:rPr>
                        <w:t>Communication</w:t>
                      </w:r>
                    </w:p>
                    <w:p w:rsidR="00B4067F" w:rsidRDefault="00B4067F" w:rsidP="000D1F4D">
                      <w:pPr>
                        <w:spacing w:after="0"/>
                        <w:jc w:val="center"/>
                        <w:rPr>
                          <w:rFonts w:ascii="Times New Roman" w:hAnsi="Times New Roman" w:cs="Times New Roman"/>
                          <w:sz w:val="24"/>
                        </w:rPr>
                      </w:pPr>
                      <w:r>
                        <w:rPr>
                          <w:rFonts w:ascii="Times New Roman" w:hAnsi="Times New Roman" w:cs="Times New Roman"/>
                          <w:sz w:val="24"/>
                        </w:rPr>
                        <w:t>Sound</w:t>
                      </w:r>
                    </w:p>
                  </w:txbxContent>
                </v:textbox>
              </v:shape>
            </w:pict>
          </mc:Fallback>
        </mc:AlternateContent>
      </w:r>
      <w:r w:rsidR="000D1F4D">
        <w:rPr>
          <w:rFonts w:ascii="Times New Roman" w:hAnsi="Times New Roman" w:cs="Times New Roman"/>
          <w:noProof/>
          <w:sz w:val="24"/>
          <w:szCs w:val="24"/>
          <w:lang w:eastAsia="en-GB"/>
        </w:rPr>
        <mc:AlternateContent>
          <mc:Choice Requires="wps">
            <w:drawing>
              <wp:anchor distT="0" distB="0" distL="114300" distR="114300" simplePos="0" relativeHeight="251843584" behindDoc="0" locked="0" layoutInCell="1" allowOverlap="1" wp14:anchorId="6C64A317" wp14:editId="6BD19879">
                <wp:simplePos x="0" y="0"/>
                <wp:positionH relativeFrom="column">
                  <wp:posOffset>3627120</wp:posOffset>
                </wp:positionH>
                <wp:positionV relativeFrom="paragraph">
                  <wp:posOffset>-647700</wp:posOffset>
                </wp:positionV>
                <wp:extent cx="2118360" cy="1470660"/>
                <wp:effectExtent l="0" t="0" r="15240" b="15240"/>
                <wp:wrapNone/>
                <wp:docPr id="536" name="Oval 536"/>
                <wp:cNvGraphicFramePr/>
                <a:graphic xmlns:a="http://schemas.openxmlformats.org/drawingml/2006/main">
                  <a:graphicData uri="http://schemas.microsoft.com/office/word/2010/wordprocessingShape">
                    <wps:wsp>
                      <wps:cNvSpPr/>
                      <wps:spPr>
                        <a:xfrm>
                          <a:off x="0" y="0"/>
                          <a:ext cx="2118360" cy="14706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6" o:spid="_x0000_s1026" style="position:absolute;margin-left:285.6pt;margin-top:-51pt;width:166.8pt;height:115.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" filled="f" strokecolor="black [3213]" strokeweight="2pt"/>
            </w:pict>
          </mc:Fallback>
        </mc:AlternateContent>
      </w:r>
    </w:p>
    <w:p w:rsidR="00E657BD" w:rsidRDefault="00E657BD" w:rsidP="00E657BD">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Furthermore, the negative emotions associated with repressed pain, bereavement and sorrow are also in contrast with the positive valence of happiness suggested by the upbeat rhythm and the chord progression of the instrumental music. The same is true about the energy levels implied by the father’s peaceful acceptance of death, which is also in contrast with the higher levels of energy associated with the musical elements on the right.</w:t>
      </w:r>
    </w:p>
    <w:p w:rsidR="000D1F4D" w:rsidRDefault="000D1F4D" w:rsidP="000D1F4D">
      <w:pPr>
        <w:spacing w:after="0"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At the same time however, the main character’s outbursts of pain when they are making demands and singing with more tension suggest both high levels energy and negative valence. This means that within certain parts of the song, there is Analogy between the two inputs in terms of intensity (high – high), but at the same time there is also Disanalogy in terms of valence (negative – positive). </w:t>
      </w:r>
    </w:p>
    <w:p w:rsidR="000D1F4D" w:rsidRDefault="00A81DF4"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Although the blended space in the figure</w:t>
      </w:r>
      <w:r w:rsidR="000D1F4D">
        <w:rPr>
          <w:rFonts w:ascii="Times New Roman" w:hAnsi="Times New Roman" w:cs="Times New Roman"/>
          <w:sz w:val="24"/>
          <w:szCs w:val="24"/>
        </w:rPr>
        <w:t xml:space="preserve"> receive</w:t>
      </w:r>
      <w:r>
        <w:rPr>
          <w:rFonts w:ascii="Times New Roman" w:hAnsi="Times New Roman" w:cs="Times New Roman"/>
          <w:sz w:val="24"/>
          <w:szCs w:val="24"/>
        </w:rPr>
        <w:t>s</w:t>
      </w:r>
      <w:r w:rsidR="000D1F4D">
        <w:rPr>
          <w:rFonts w:ascii="Times New Roman" w:hAnsi="Times New Roman" w:cs="Times New Roman"/>
          <w:sz w:val="24"/>
          <w:szCs w:val="24"/>
        </w:rPr>
        <w:t xml:space="preserve"> projections from both input spaces, the </w:t>
      </w:r>
      <w:r w:rsidR="000D1F4D" w:rsidRPr="00134959">
        <w:rPr>
          <w:rFonts w:ascii="Times New Roman" w:hAnsi="Times New Roman" w:cs="Times New Roman"/>
          <w:sz w:val="24"/>
          <w:szCs w:val="24"/>
        </w:rPr>
        <w:t>organi</w:t>
      </w:r>
      <w:r w:rsidR="000D1F4D">
        <w:rPr>
          <w:rFonts w:ascii="Times New Roman" w:hAnsi="Times New Roman" w:cs="Times New Roman"/>
          <w:sz w:val="24"/>
          <w:szCs w:val="24"/>
        </w:rPr>
        <w:t>s</w:t>
      </w:r>
      <w:r w:rsidR="000D1F4D" w:rsidRPr="00134959">
        <w:rPr>
          <w:rFonts w:ascii="Times New Roman" w:hAnsi="Times New Roman" w:cs="Times New Roman"/>
          <w:sz w:val="24"/>
          <w:szCs w:val="24"/>
        </w:rPr>
        <w:t xml:space="preserve">ing frame of </w:t>
      </w:r>
      <w:r w:rsidR="000D1F4D">
        <w:rPr>
          <w:rFonts w:ascii="Times New Roman" w:hAnsi="Times New Roman" w:cs="Times New Roman"/>
          <w:sz w:val="24"/>
          <w:szCs w:val="24"/>
        </w:rPr>
        <w:t xml:space="preserve">the </w:t>
      </w:r>
      <w:r w:rsidR="000D1F4D" w:rsidRPr="00134959">
        <w:rPr>
          <w:rFonts w:ascii="Times New Roman" w:hAnsi="Times New Roman" w:cs="Times New Roman"/>
          <w:sz w:val="24"/>
          <w:szCs w:val="24"/>
        </w:rPr>
        <w:t>blend</w:t>
      </w:r>
      <w:r w:rsidR="000D1F4D">
        <w:rPr>
          <w:rFonts w:ascii="Times New Roman" w:hAnsi="Times New Roman" w:cs="Times New Roman"/>
          <w:sz w:val="24"/>
          <w:szCs w:val="24"/>
        </w:rPr>
        <w:t xml:space="preserve"> </w:t>
      </w:r>
      <w:r>
        <w:rPr>
          <w:rFonts w:ascii="Times New Roman" w:hAnsi="Times New Roman" w:cs="Times New Roman"/>
          <w:sz w:val="24"/>
          <w:szCs w:val="24"/>
        </w:rPr>
        <w:t>itself</w:t>
      </w:r>
      <w:r w:rsidR="000D1F4D">
        <w:rPr>
          <w:rFonts w:ascii="Times New Roman" w:hAnsi="Times New Roman" w:cs="Times New Roman"/>
          <w:sz w:val="24"/>
          <w:szCs w:val="24"/>
        </w:rPr>
        <w:t xml:space="preserve"> </w:t>
      </w:r>
      <w:r>
        <w:rPr>
          <w:rFonts w:ascii="Times New Roman" w:hAnsi="Times New Roman" w:cs="Times New Roman"/>
          <w:sz w:val="24"/>
          <w:szCs w:val="24"/>
        </w:rPr>
        <w:t xml:space="preserve">is an </w:t>
      </w:r>
      <w:r w:rsidR="000D1F4D" w:rsidRPr="00134959">
        <w:rPr>
          <w:rFonts w:ascii="Times New Roman" w:hAnsi="Times New Roman" w:cs="Times New Roman"/>
          <w:sz w:val="24"/>
          <w:szCs w:val="24"/>
        </w:rPr>
        <w:t>extensio</w:t>
      </w:r>
      <w:r>
        <w:rPr>
          <w:rFonts w:ascii="Times New Roman" w:hAnsi="Times New Roman" w:cs="Times New Roman"/>
          <w:sz w:val="24"/>
          <w:szCs w:val="24"/>
        </w:rPr>
        <w:t>n</w:t>
      </w:r>
      <w:r w:rsidR="000D1F4D" w:rsidRPr="00134959">
        <w:rPr>
          <w:rFonts w:ascii="Times New Roman" w:hAnsi="Times New Roman" w:cs="Times New Roman"/>
          <w:sz w:val="24"/>
          <w:szCs w:val="24"/>
        </w:rPr>
        <w:t xml:space="preserve"> of the organi</w:t>
      </w:r>
      <w:r w:rsidR="000D1F4D">
        <w:rPr>
          <w:rFonts w:ascii="Times New Roman" w:hAnsi="Times New Roman" w:cs="Times New Roman"/>
          <w:sz w:val="24"/>
          <w:szCs w:val="24"/>
        </w:rPr>
        <w:t>s</w:t>
      </w:r>
      <w:r w:rsidR="000D1F4D" w:rsidRPr="00134959">
        <w:rPr>
          <w:rFonts w:ascii="Times New Roman" w:hAnsi="Times New Roman" w:cs="Times New Roman"/>
          <w:sz w:val="24"/>
          <w:szCs w:val="24"/>
        </w:rPr>
        <w:t xml:space="preserve">ing frame of </w:t>
      </w:r>
      <w:r w:rsidR="000D1F4D">
        <w:rPr>
          <w:rFonts w:ascii="Times New Roman" w:hAnsi="Times New Roman" w:cs="Times New Roman"/>
          <w:sz w:val="24"/>
          <w:szCs w:val="24"/>
        </w:rPr>
        <w:t xml:space="preserve">the </w:t>
      </w:r>
      <w:r>
        <w:rPr>
          <w:rFonts w:ascii="Times New Roman" w:hAnsi="Times New Roman" w:cs="Times New Roman"/>
          <w:sz w:val="24"/>
          <w:szCs w:val="24"/>
        </w:rPr>
        <w:t>sung lyric space</w:t>
      </w:r>
      <w:r w:rsidR="000D1F4D">
        <w:rPr>
          <w:rFonts w:ascii="Times New Roman" w:hAnsi="Times New Roman" w:cs="Times New Roman"/>
          <w:sz w:val="24"/>
          <w:szCs w:val="24"/>
        </w:rPr>
        <w:t xml:space="preserve"> only (</w:t>
      </w:r>
      <w:r>
        <w:rPr>
          <w:rFonts w:ascii="Times New Roman" w:hAnsi="Times New Roman" w:cs="Times New Roman"/>
          <w:sz w:val="24"/>
          <w:szCs w:val="24"/>
        </w:rPr>
        <w:t xml:space="preserve">i.e. </w:t>
      </w:r>
      <w:r w:rsidR="00F47B8A">
        <w:rPr>
          <w:rFonts w:ascii="Times New Roman" w:hAnsi="Times New Roman" w:cs="Times New Roman"/>
          <w:i/>
          <w:sz w:val="24"/>
          <w:szCs w:val="24"/>
        </w:rPr>
        <w:t>B</w:t>
      </w:r>
      <w:r w:rsidR="000D1F4D">
        <w:rPr>
          <w:rFonts w:ascii="Times New Roman" w:hAnsi="Times New Roman" w:cs="Times New Roman"/>
          <w:i/>
          <w:sz w:val="24"/>
          <w:szCs w:val="24"/>
        </w:rPr>
        <w:t xml:space="preserve">ereaved </w:t>
      </w:r>
      <w:r>
        <w:rPr>
          <w:rFonts w:ascii="Times New Roman" w:hAnsi="Times New Roman" w:cs="Times New Roman"/>
          <w:i/>
          <w:sz w:val="24"/>
          <w:szCs w:val="24"/>
        </w:rPr>
        <w:t>John Petrucci)</w:t>
      </w:r>
      <w:r>
        <w:rPr>
          <w:rFonts w:ascii="Times New Roman" w:hAnsi="Times New Roman" w:cs="Times New Roman"/>
          <w:sz w:val="24"/>
          <w:szCs w:val="24"/>
        </w:rPr>
        <w:t xml:space="preserve"> because the music space</w:t>
      </w:r>
      <w:r w:rsidR="000D1F4D">
        <w:rPr>
          <w:rFonts w:ascii="Times New Roman" w:hAnsi="Times New Roman" w:cs="Times New Roman"/>
          <w:sz w:val="24"/>
          <w:szCs w:val="24"/>
        </w:rPr>
        <w:t xml:space="preserve"> lack</w:t>
      </w:r>
      <w:r>
        <w:rPr>
          <w:rFonts w:ascii="Times New Roman" w:hAnsi="Times New Roman" w:cs="Times New Roman"/>
          <w:sz w:val="24"/>
          <w:szCs w:val="24"/>
        </w:rPr>
        <w:t>s</w:t>
      </w:r>
      <w:r w:rsidR="000D1F4D">
        <w:rPr>
          <w:rFonts w:ascii="Times New Roman" w:hAnsi="Times New Roman" w:cs="Times New Roman"/>
          <w:sz w:val="24"/>
          <w:szCs w:val="24"/>
        </w:rPr>
        <w:t xml:space="preserve"> specificity and do</w:t>
      </w:r>
      <w:r>
        <w:rPr>
          <w:rFonts w:ascii="Times New Roman" w:hAnsi="Times New Roman" w:cs="Times New Roman"/>
          <w:sz w:val="24"/>
          <w:szCs w:val="24"/>
        </w:rPr>
        <w:t>es</w:t>
      </w:r>
      <w:r w:rsidR="000D1F4D">
        <w:rPr>
          <w:rFonts w:ascii="Times New Roman" w:hAnsi="Times New Roman" w:cs="Times New Roman"/>
          <w:sz w:val="24"/>
          <w:szCs w:val="24"/>
        </w:rPr>
        <w:t xml:space="preserve"> not have </w:t>
      </w:r>
      <w:r>
        <w:rPr>
          <w:rFonts w:ascii="Times New Roman" w:hAnsi="Times New Roman" w:cs="Times New Roman"/>
          <w:sz w:val="24"/>
          <w:szCs w:val="24"/>
        </w:rPr>
        <w:t>an organising frame of its</w:t>
      </w:r>
      <w:r w:rsidR="000D1F4D" w:rsidRPr="00470A75">
        <w:rPr>
          <w:rFonts w:ascii="Times New Roman" w:hAnsi="Times New Roman" w:cs="Times New Roman"/>
          <w:sz w:val="24"/>
          <w:szCs w:val="24"/>
        </w:rPr>
        <w:t xml:space="preserve"> own.</w:t>
      </w:r>
      <w:r w:rsidR="000D1F4D">
        <w:rPr>
          <w:rFonts w:ascii="Times New Roman" w:hAnsi="Times New Roman" w:cs="Times New Roman"/>
          <w:sz w:val="24"/>
          <w:szCs w:val="24"/>
        </w:rPr>
        <w:t xml:space="preserve">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Through the process of conceptual integration, the outer-space relations of Disanalogy and Analogy are compressed into </w:t>
      </w:r>
      <w:r w:rsidR="00A72AB4">
        <w:rPr>
          <w:rFonts w:ascii="Times New Roman" w:hAnsi="Times New Roman" w:cs="Times New Roman"/>
          <w:sz w:val="24"/>
          <w:szCs w:val="24"/>
        </w:rPr>
        <w:t>Uniqueness</w:t>
      </w:r>
      <w:r>
        <w:rPr>
          <w:rFonts w:ascii="Times New Roman" w:hAnsi="Times New Roman" w:cs="Times New Roman"/>
          <w:sz w:val="24"/>
          <w:szCs w:val="24"/>
        </w:rPr>
        <w:t xml:space="preserve"> and </w:t>
      </w:r>
      <w:r w:rsidR="00A81DF4">
        <w:rPr>
          <w:rFonts w:ascii="Times New Roman" w:hAnsi="Times New Roman" w:cs="Times New Roman"/>
          <w:sz w:val="24"/>
          <w:szCs w:val="24"/>
        </w:rPr>
        <w:t>Change within the blended space</w:t>
      </w:r>
      <w:r>
        <w:rPr>
          <w:rFonts w:ascii="Times New Roman" w:hAnsi="Times New Roman" w:cs="Times New Roman"/>
          <w:sz w:val="24"/>
          <w:szCs w:val="24"/>
        </w:rPr>
        <w:t xml:space="preserve">. </w:t>
      </w:r>
      <w:r w:rsidR="00A81DF4">
        <w:rPr>
          <w:rFonts w:ascii="Times New Roman" w:hAnsi="Times New Roman" w:cs="Times New Roman"/>
          <w:sz w:val="24"/>
          <w:szCs w:val="24"/>
        </w:rPr>
        <w:t>T</w:t>
      </w:r>
      <w:r>
        <w:rPr>
          <w:rFonts w:ascii="Times New Roman" w:hAnsi="Times New Roman" w:cs="Times New Roman"/>
          <w:sz w:val="24"/>
          <w:szCs w:val="24"/>
        </w:rPr>
        <w:t xml:space="preserve">he positive valence, high levels of energy as well as the conceptual feature dimensions of lightness and smallness associated with the musical elements may shape listeners’ perception of the </w:t>
      </w:r>
      <w:r w:rsidR="00A81DF4">
        <w:rPr>
          <w:rFonts w:ascii="Times New Roman" w:hAnsi="Times New Roman" w:cs="Times New Roman"/>
          <w:sz w:val="24"/>
          <w:szCs w:val="24"/>
        </w:rPr>
        <w:t>main character-narrator’s</w:t>
      </w:r>
      <w:r>
        <w:rPr>
          <w:rFonts w:ascii="Times New Roman" w:hAnsi="Times New Roman" w:cs="Times New Roman"/>
          <w:sz w:val="24"/>
          <w:szCs w:val="24"/>
        </w:rPr>
        <w:t xml:space="preserve"> personalit</w:t>
      </w:r>
      <w:r w:rsidR="00A81DF4">
        <w:rPr>
          <w:rFonts w:ascii="Times New Roman" w:hAnsi="Times New Roman" w:cs="Times New Roman"/>
          <w:sz w:val="24"/>
          <w:szCs w:val="24"/>
        </w:rPr>
        <w:t xml:space="preserve">y </w:t>
      </w:r>
      <w:r>
        <w:rPr>
          <w:rFonts w:ascii="Times New Roman" w:hAnsi="Times New Roman" w:cs="Times New Roman"/>
          <w:sz w:val="24"/>
          <w:szCs w:val="24"/>
        </w:rPr>
        <w:t xml:space="preserve"> overall. Although the lyrics provide insi</w:t>
      </w:r>
      <w:r w:rsidR="00A81DF4">
        <w:rPr>
          <w:rFonts w:ascii="Times New Roman" w:hAnsi="Times New Roman" w:cs="Times New Roman"/>
          <w:sz w:val="24"/>
          <w:szCs w:val="24"/>
        </w:rPr>
        <w:t xml:space="preserve">ghts into some of the character-narrator’s </w:t>
      </w:r>
      <w:r>
        <w:rPr>
          <w:rFonts w:ascii="Times New Roman" w:hAnsi="Times New Roman" w:cs="Times New Roman"/>
          <w:sz w:val="24"/>
          <w:szCs w:val="24"/>
        </w:rPr>
        <w:t>traits: humility, pride, courage, reluctance, it is not clear how old they are for example. Given that youth in general is associated with higher levels of energy, positive valence and lightness, it is possible that the musical elements of the song might suggest that the character</w:t>
      </w:r>
      <w:r w:rsidR="00A81DF4">
        <w:rPr>
          <w:rFonts w:ascii="Times New Roman" w:hAnsi="Times New Roman" w:cs="Times New Roman"/>
          <w:sz w:val="24"/>
          <w:szCs w:val="24"/>
        </w:rPr>
        <w:t>-narrator</w:t>
      </w:r>
      <w:r>
        <w:rPr>
          <w:rFonts w:ascii="Times New Roman" w:hAnsi="Times New Roman" w:cs="Times New Roman"/>
          <w:sz w:val="24"/>
          <w:szCs w:val="24"/>
        </w:rPr>
        <w:t xml:space="preserve"> is still young and perhaps not mature enough to cope with the loss of their loved one.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Furthermore, the contrast between the predominantly negative valence implied by the lyrics on the one hand and the positive valence associated with the </w:t>
      </w:r>
      <w:r w:rsidR="00F07B35">
        <w:rPr>
          <w:rFonts w:ascii="Times New Roman" w:hAnsi="Times New Roman" w:cs="Times New Roman"/>
          <w:sz w:val="24"/>
          <w:szCs w:val="24"/>
        </w:rPr>
        <w:t xml:space="preserve">instrumental music </w:t>
      </w:r>
      <w:r w:rsidR="00F47B8A">
        <w:rPr>
          <w:rFonts w:ascii="Times New Roman" w:hAnsi="Times New Roman" w:cs="Times New Roman"/>
          <w:sz w:val="24"/>
          <w:szCs w:val="24"/>
        </w:rPr>
        <w:t xml:space="preserve">on the other </w:t>
      </w:r>
      <w:r>
        <w:rPr>
          <w:rFonts w:ascii="Times New Roman" w:hAnsi="Times New Roman" w:cs="Times New Roman"/>
          <w:sz w:val="24"/>
          <w:szCs w:val="24"/>
        </w:rPr>
        <w:t xml:space="preserve">can reinforce the idea of emotional instability: the character is very energetic and perhaps optimistic by nature, but they lack wisdom and experience and their behaviour and emotions are unpredictable as a result. Thus, there is an air of innocence about the character within the </w:t>
      </w:r>
      <w:r w:rsidR="00A81DF4">
        <w:rPr>
          <w:rFonts w:ascii="Times New Roman" w:hAnsi="Times New Roman" w:cs="Times New Roman"/>
          <w:sz w:val="24"/>
          <w:szCs w:val="24"/>
        </w:rPr>
        <w:t>B</w:t>
      </w:r>
      <w:r>
        <w:rPr>
          <w:rFonts w:ascii="Times New Roman" w:hAnsi="Times New Roman" w:cs="Times New Roman"/>
          <w:sz w:val="24"/>
          <w:szCs w:val="24"/>
        </w:rPr>
        <w:t>lended</w:t>
      </w:r>
      <w:r w:rsidR="00A81DF4">
        <w:rPr>
          <w:rFonts w:ascii="Times New Roman" w:hAnsi="Times New Roman" w:cs="Times New Roman"/>
          <w:sz w:val="24"/>
          <w:szCs w:val="24"/>
        </w:rPr>
        <w:t xml:space="preserve"> Song Lyric S</w:t>
      </w:r>
      <w:r>
        <w:rPr>
          <w:rFonts w:ascii="Times New Roman" w:hAnsi="Times New Roman" w:cs="Times New Roman"/>
          <w:sz w:val="24"/>
          <w:szCs w:val="24"/>
        </w:rPr>
        <w:t>pace which is not evident in the</w:t>
      </w:r>
      <w:r w:rsidR="00A81DF4">
        <w:rPr>
          <w:rFonts w:ascii="Times New Roman" w:hAnsi="Times New Roman" w:cs="Times New Roman"/>
          <w:sz w:val="24"/>
          <w:szCs w:val="24"/>
        </w:rPr>
        <w:t xml:space="preserve"> Sung</w:t>
      </w:r>
      <w:r>
        <w:rPr>
          <w:rFonts w:ascii="Times New Roman" w:hAnsi="Times New Roman" w:cs="Times New Roman"/>
          <w:sz w:val="24"/>
          <w:szCs w:val="24"/>
        </w:rPr>
        <w:t xml:space="preserve"> Lyric Space. </w:t>
      </w:r>
    </w:p>
    <w:p w:rsidR="000D1F4D" w:rsidRDefault="000D1F4D" w:rsidP="000D1F4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81DF4">
        <w:rPr>
          <w:rFonts w:ascii="Times New Roman" w:hAnsi="Times New Roman" w:cs="Times New Roman"/>
          <w:sz w:val="24"/>
          <w:szCs w:val="24"/>
        </w:rPr>
        <w:t xml:space="preserve">With regards to </w:t>
      </w:r>
      <w:r>
        <w:rPr>
          <w:rFonts w:ascii="Times New Roman" w:hAnsi="Times New Roman" w:cs="Times New Roman"/>
          <w:sz w:val="24"/>
          <w:szCs w:val="24"/>
        </w:rPr>
        <w:t>the father figure</w:t>
      </w:r>
      <w:r w:rsidR="00A81DF4">
        <w:rPr>
          <w:rFonts w:ascii="Times New Roman" w:hAnsi="Times New Roman" w:cs="Times New Roman"/>
          <w:sz w:val="24"/>
          <w:szCs w:val="24"/>
        </w:rPr>
        <w:t>, who</w:t>
      </w:r>
      <w:r>
        <w:rPr>
          <w:rFonts w:ascii="Times New Roman" w:hAnsi="Times New Roman" w:cs="Times New Roman"/>
          <w:sz w:val="24"/>
          <w:szCs w:val="24"/>
        </w:rPr>
        <w:t xml:space="preserve"> is much older than the main character, the happy, light and upbeat quality of the </w:t>
      </w:r>
      <w:r w:rsidR="00F07B35">
        <w:rPr>
          <w:rFonts w:ascii="Times New Roman" w:hAnsi="Times New Roman" w:cs="Times New Roman"/>
          <w:sz w:val="24"/>
          <w:szCs w:val="24"/>
        </w:rPr>
        <w:t xml:space="preserve">instrumental music </w:t>
      </w:r>
      <w:r>
        <w:rPr>
          <w:rFonts w:ascii="Times New Roman" w:hAnsi="Times New Roman" w:cs="Times New Roman"/>
          <w:sz w:val="24"/>
          <w:szCs w:val="24"/>
        </w:rPr>
        <w:t xml:space="preserve">can diminish somewhat the severity of the situation he finds himself in. Although he knows he is dying, he is not angry or lost in despair; instead, he is ready to die with grace. Furthermore, the elements within the Music Space could also potentially provide additional information about the character’s past: they had lived a joyous life filled with energy which has not faded away even on the brink of death.  </w:t>
      </w:r>
    </w:p>
    <w:p w:rsidR="000D1F4D" w:rsidRPr="00810624" w:rsidRDefault="000D1F4D" w:rsidP="00DD2037">
      <w:pPr>
        <w:pStyle w:val="Heading2"/>
        <w:spacing w:line="480" w:lineRule="auto"/>
        <w:rPr>
          <w:sz w:val="28"/>
          <w:u w:val="single"/>
        </w:rPr>
      </w:pPr>
      <w:bookmarkStart w:id="70" w:name="_Toc49427276"/>
      <w:r w:rsidRPr="00810624">
        <w:rPr>
          <w:sz w:val="28"/>
          <w:u w:val="single"/>
        </w:rPr>
        <w:t>5.4 Conclusion</w:t>
      </w:r>
      <w:bookmarkEnd w:id="70"/>
    </w:p>
    <w:p w:rsidR="000D1F4D" w:rsidRDefault="000D1F4D" w:rsidP="00DD2037">
      <w:pPr>
        <w:spacing w:line="480" w:lineRule="auto"/>
        <w:jc w:val="both"/>
        <w:rPr>
          <w:rFonts w:ascii="Times New Roman" w:hAnsi="Times New Roman" w:cs="Times New Roman"/>
          <w:sz w:val="24"/>
          <w:szCs w:val="24"/>
        </w:rPr>
      </w:pPr>
      <w:r w:rsidRPr="0010725B">
        <w:rPr>
          <w:rFonts w:ascii="Times New Roman" w:hAnsi="Times New Roman" w:cs="Times New Roman"/>
          <w:sz w:val="28"/>
          <w:szCs w:val="24"/>
        </w:rPr>
        <w:tab/>
      </w:r>
      <w:r w:rsidRPr="0010725B">
        <w:rPr>
          <w:rFonts w:ascii="Times New Roman" w:hAnsi="Times New Roman" w:cs="Times New Roman"/>
          <w:sz w:val="28"/>
          <w:szCs w:val="24"/>
        </w:rPr>
        <w:tab/>
      </w:r>
      <w:r>
        <w:rPr>
          <w:rFonts w:ascii="Times New Roman" w:hAnsi="Times New Roman" w:cs="Times New Roman"/>
          <w:sz w:val="24"/>
          <w:szCs w:val="24"/>
        </w:rPr>
        <w:t>To conclude, the conceptual integration networks that were discussed in this chapter indicate that the valence, the intensity levels, and the conceptual feature dimensions associated with certain musical elements</w:t>
      </w:r>
      <w:r w:rsidR="00AC1CD7">
        <w:rPr>
          <w:rFonts w:ascii="Times New Roman" w:hAnsi="Times New Roman" w:cs="Times New Roman"/>
          <w:sz w:val="24"/>
          <w:szCs w:val="24"/>
        </w:rPr>
        <w:t xml:space="preserve"> in a western context</w:t>
      </w:r>
      <w:r>
        <w:rPr>
          <w:rFonts w:ascii="Times New Roman" w:hAnsi="Times New Roman" w:cs="Times New Roman"/>
          <w:sz w:val="24"/>
          <w:szCs w:val="24"/>
        </w:rPr>
        <w:t xml:space="preserve"> can potentially shape the semantic meanings conveyed by language through the process of conceptual blending. In songs where the key outer-space relation between the Lyric Spaces and Music Spaces is one of Disanalogy, the vital relations of </w:t>
      </w:r>
      <w:r w:rsidR="00A72AB4">
        <w:rPr>
          <w:rFonts w:ascii="Times New Roman" w:hAnsi="Times New Roman" w:cs="Times New Roman"/>
          <w:sz w:val="24"/>
          <w:szCs w:val="24"/>
        </w:rPr>
        <w:t>Uniqueness</w:t>
      </w:r>
      <w:r>
        <w:rPr>
          <w:rFonts w:ascii="Times New Roman" w:hAnsi="Times New Roman" w:cs="Times New Roman"/>
          <w:sz w:val="24"/>
          <w:szCs w:val="24"/>
        </w:rPr>
        <w:t xml:space="preserve"> and Change are much more interesting and pronounced within the Blended Spaces because they prompt character progression. </w:t>
      </w:r>
    </w:p>
    <w:p w:rsidR="00CD51E7" w:rsidRDefault="00CD51E7" w:rsidP="00DD2037">
      <w:pPr>
        <w:spacing w:line="480" w:lineRule="auto"/>
        <w:jc w:val="both"/>
        <w:rPr>
          <w:rFonts w:ascii="Times New Roman" w:hAnsi="Times New Roman" w:cs="Times New Roman"/>
          <w:b/>
          <w:i/>
          <w:sz w:val="28"/>
          <w:szCs w:val="24"/>
          <w:u w:val="single"/>
        </w:rPr>
      </w:pPr>
    </w:p>
    <w:p w:rsidR="00485798" w:rsidRPr="00F577F0" w:rsidRDefault="00485798" w:rsidP="00DD2037">
      <w:pPr>
        <w:spacing w:line="480" w:lineRule="auto"/>
        <w:jc w:val="both"/>
        <w:rPr>
          <w:rFonts w:ascii="Times New Roman" w:hAnsi="Times New Roman" w:cs="Times New Roman"/>
          <w:b/>
          <w:i/>
          <w:sz w:val="28"/>
          <w:szCs w:val="24"/>
          <w:u w:val="single"/>
        </w:rPr>
      </w:pPr>
    </w:p>
    <w:p w:rsidR="000D1F4D" w:rsidRPr="005D089A" w:rsidRDefault="000D1F4D" w:rsidP="004C2FE9">
      <w:pPr>
        <w:pStyle w:val="Heading1"/>
        <w:spacing w:line="480" w:lineRule="auto"/>
        <w:rPr>
          <w:i/>
          <w:sz w:val="32"/>
          <w:u w:val="single"/>
        </w:rPr>
      </w:pPr>
      <w:bookmarkStart w:id="71" w:name="_Toc49427277"/>
      <w:r w:rsidRPr="00926A0A">
        <w:rPr>
          <w:i/>
          <w:sz w:val="32"/>
          <w:u w:val="single"/>
        </w:rPr>
        <w:lastRenderedPageBreak/>
        <w:t>Chapter Six: Conclusion</w:t>
      </w:r>
      <w:bookmarkEnd w:id="71"/>
    </w:p>
    <w:p w:rsidR="00533C53" w:rsidRDefault="00533C53" w:rsidP="004C2FE9">
      <w:pPr>
        <w:pStyle w:val="Heading2"/>
        <w:spacing w:line="480" w:lineRule="auto"/>
        <w:rPr>
          <w:sz w:val="28"/>
          <w:u w:val="single"/>
        </w:rPr>
      </w:pPr>
      <w:bookmarkStart w:id="72" w:name="_Toc49427278"/>
      <w:r w:rsidRPr="00CD758F">
        <w:rPr>
          <w:sz w:val="28"/>
          <w:u w:val="single"/>
        </w:rPr>
        <w:t>6.</w:t>
      </w:r>
      <w:r>
        <w:rPr>
          <w:sz w:val="28"/>
          <w:u w:val="single"/>
        </w:rPr>
        <w:t>0 Thesis Review</w:t>
      </w:r>
      <w:bookmarkEnd w:id="72"/>
    </w:p>
    <w:p w:rsidR="0097505E" w:rsidRDefault="00533C53" w:rsidP="007A4E9D">
      <w:pPr>
        <w:spacing w:line="480" w:lineRule="auto"/>
        <w:jc w:val="both"/>
        <w:rPr>
          <w:rFonts w:ascii="Times New Roman" w:hAnsi="Times New Roman" w:cs="Times New Roman"/>
          <w:sz w:val="24"/>
        </w:rPr>
      </w:pPr>
      <w:r>
        <w:tab/>
      </w:r>
      <w:r>
        <w:tab/>
      </w:r>
      <w:r w:rsidR="00EF2C20" w:rsidRPr="00EF2C20">
        <w:rPr>
          <w:sz w:val="24"/>
        </w:rPr>
        <w:t xml:space="preserve">Chapter </w:t>
      </w:r>
      <w:r w:rsidR="00EF2C20">
        <w:rPr>
          <w:sz w:val="24"/>
        </w:rPr>
        <w:t xml:space="preserve">1.0 outlined </w:t>
      </w:r>
      <w:r w:rsidR="00EF2C20">
        <w:rPr>
          <w:sz w:val="24"/>
          <w:szCs w:val="24"/>
        </w:rPr>
        <w:t>t</w:t>
      </w:r>
      <w:r w:rsidR="003C7159" w:rsidRPr="003C7159">
        <w:rPr>
          <w:sz w:val="24"/>
          <w:szCs w:val="24"/>
        </w:rPr>
        <w:t>h</w:t>
      </w:r>
      <w:r w:rsidR="003C7159">
        <w:rPr>
          <w:sz w:val="24"/>
          <w:szCs w:val="24"/>
        </w:rPr>
        <w:t xml:space="preserve">e </w:t>
      </w:r>
      <w:r w:rsidR="00120C29">
        <w:rPr>
          <w:sz w:val="24"/>
          <w:szCs w:val="24"/>
        </w:rPr>
        <w:t xml:space="preserve">main purpose of this research project as well as </w:t>
      </w:r>
      <w:r w:rsidR="003E6822">
        <w:rPr>
          <w:sz w:val="24"/>
          <w:szCs w:val="24"/>
        </w:rPr>
        <w:t xml:space="preserve">the </w:t>
      </w:r>
      <w:r w:rsidR="003C7159">
        <w:rPr>
          <w:sz w:val="24"/>
          <w:szCs w:val="24"/>
        </w:rPr>
        <w:t xml:space="preserve">central research questions underpinning </w:t>
      </w:r>
      <w:r w:rsidR="00120C29">
        <w:rPr>
          <w:sz w:val="24"/>
          <w:szCs w:val="24"/>
        </w:rPr>
        <w:t>it</w:t>
      </w:r>
      <w:r w:rsidR="003C7159">
        <w:rPr>
          <w:sz w:val="24"/>
        </w:rPr>
        <w:t xml:space="preserve">: </w:t>
      </w:r>
      <w:r w:rsidR="007A4E9D">
        <w:rPr>
          <w:sz w:val="24"/>
        </w:rPr>
        <w:t>H</w:t>
      </w:r>
      <w:r w:rsidR="003C7159">
        <w:rPr>
          <w:rFonts w:ascii="Times New Roman" w:hAnsi="Times New Roman" w:cs="Times New Roman"/>
          <w:sz w:val="24"/>
        </w:rPr>
        <w:t>ow do the domains of language and music contribute to the process of meaning construction in certain Dream Theater songs?</w:t>
      </w:r>
      <w:r w:rsidR="003C7159">
        <w:rPr>
          <w:rFonts w:ascii="Times New Roman" w:hAnsi="Times New Roman" w:cs="Times New Roman"/>
          <w:color w:val="000000" w:themeColor="text1"/>
          <w:sz w:val="24"/>
          <w:szCs w:val="24"/>
        </w:rPr>
        <w:t xml:space="preserve"> </w:t>
      </w:r>
      <w:r w:rsidR="003C7159">
        <w:rPr>
          <w:rFonts w:ascii="Times New Roman" w:hAnsi="Times New Roman" w:cs="Times New Roman"/>
          <w:sz w:val="24"/>
        </w:rPr>
        <w:t>How can these interpretative processes be modelled and analysed?</w:t>
      </w:r>
      <w:r w:rsidR="005C317E">
        <w:rPr>
          <w:rFonts w:ascii="Times New Roman" w:hAnsi="Times New Roman" w:cs="Times New Roman"/>
          <w:sz w:val="24"/>
        </w:rPr>
        <w:t xml:space="preserve"> </w:t>
      </w:r>
    </w:p>
    <w:p w:rsidR="001555AC" w:rsidRDefault="001555AC" w:rsidP="007A4E9D">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8E7A5D">
        <w:rPr>
          <w:rFonts w:ascii="Times New Roman" w:hAnsi="Times New Roman" w:cs="Times New Roman"/>
          <w:sz w:val="24"/>
        </w:rPr>
        <w:t xml:space="preserve">Section 2.1 of Chapter 2.0 looked at the psychological approaches to musical meaning in order to discuss how certain elements of music </w:t>
      </w:r>
      <w:r w:rsidR="00393035">
        <w:rPr>
          <w:rFonts w:ascii="Times New Roman" w:hAnsi="Times New Roman" w:cs="Times New Roman"/>
          <w:sz w:val="24"/>
        </w:rPr>
        <w:t xml:space="preserve">may </w:t>
      </w:r>
      <w:r w:rsidR="008E7A5D">
        <w:rPr>
          <w:rFonts w:ascii="Times New Roman" w:hAnsi="Times New Roman" w:cs="Times New Roman"/>
          <w:sz w:val="24"/>
        </w:rPr>
        <w:t xml:space="preserve">contribute to the process of meaning construction in songs in general. </w:t>
      </w:r>
      <w:r w:rsidR="00492156">
        <w:rPr>
          <w:rFonts w:ascii="Times New Roman" w:hAnsi="Times New Roman" w:cs="Times New Roman"/>
          <w:sz w:val="24"/>
        </w:rPr>
        <w:t xml:space="preserve">Referentialist approaches towards cross-modal correspondences between the auditory perception of sounds on the one hand and perceptual, kinaesthetic and core affect feature dimensions on the other were </w:t>
      </w:r>
      <w:r w:rsidR="00CD785E">
        <w:rPr>
          <w:rFonts w:ascii="Times New Roman" w:hAnsi="Times New Roman" w:cs="Times New Roman"/>
          <w:sz w:val="24"/>
        </w:rPr>
        <w:t>reviewed</w:t>
      </w:r>
      <w:r w:rsidR="00492156">
        <w:rPr>
          <w:rFonts w:ascii="Times New Roman" w:hAnsi="Times New Roman" w:cs="Times New Roman"/>
          <w:sz w:val="24"/>
        </w:rPr>
        <w:t xml:space="preserve"> </w:t>
      </w:r>
      <w:r w:rsidR="00393035">
        <w:rPr>
          <w:rFonts w:ascii="Times New Roman" w:hAnsi="Times New Roman" w:cs="Times New Roman"/>
          <w:sz w:val="24"/>
        </w:rPr>
        <w:t>throughout</w:t>
      </w:r>
      <w:r w:rsidR="00492156">
        <w:rPr>
          <w:rFonts w:ascii="Times New Roman" w:hAnsi="Times New Roman" w:cs="Times New Roman"/>
          <w:sz w:val="24"/>
        </w:rPr>
        <w:t xml:space="preserve"> the subsections. </w:t>
      </w:r>
      <w:r w:rsidR="00CD785E">
        <w:rPr>
          <w:rFonts w:ascii="Times New Roman" w:hAnsi="Times New Roman" w:cs="Times New Roman"/>
          <w:sz w:val="24"/>
        </w:rPr>
        <w:t xml:space="preserve">The principles outlined in the </w:t>
      </w:r>
      <w:r w:rsidR="00EC2BC7">
        <w:rPr>
          <w:rFonts w:ascii="Times New Roman" w:hAnsi="Times New Roman" w:cs="Times New Roman"/>
          <w:sz w:val="24"/>
        </w:rPr>
        <w:t xml:space="preserve">key findings of the </w:t>
      </w:r>
      <w:r w:rsidR="00CD785E">
        <w:rPr>
          <w:rFonts w:ascii="Times New Roman" w:hAnsi="Times New Roman" w:cs="Times New Roman"/>
          <w:sz w:val="24"/>
        </w:rPr>
        <w:t xml:space="preserve">research </w:t>
      </w:r>
      <w:r w:rsidR="00120C29">
        <w:rPr>
          <w:rFonts w:ascii="Times New Roman" w:hAnsi="Times New Roman" w:cs="Times New Roman"/>
          <w:sz w:val="24"/>
        </w:rPr>
        <w:t>became</w:t>
      </w:r>
      <w:r w:rsidR="00EC2BC7">
        <w:rPr>
          <w:rFonts w:ascii="Times New Roman" w:hAnsi="Times New Roman" w:cs="Times New Roman"/>
          <w:sz w:val="24"/>
        </w:rPr>
        <w:t xml:space="preserve"> </w:t>
      </w:r>
      <w:r w:rsidR="00CD785E">
        <w:rPr>
          <w:rFonts w:ascii="Times New Roman" w:hAnsi="Times New Roman" w:cs="Times New Roman"/>
          <w:sz w:val="24"/>
        </w:rPr>
        <w:t>the foundation</w:t>
      </w:r>
      <w:r w:rsidR="00EC2BC7">
        <w:rPr>
          <w:rFonts w:ascii="Times New Roman" w:hAnsi="Times New Roman" w:cs="Times New Roman"/>
          <w:sz w:val="24"/>
        </w:rPr>
        <w:t>s</w:t>
      </w:r>
      <w:r w:rsidR="00CD785E">
        <w:rPr>
          <w:rFonts w:ascii="Times New Roman" w:hAnsi="Times New Roman" w:cs="Times New Roman"/>
          <w:sz w:val="24"/>
        </w:rPr>
        <w:t xml:space="preserve"> of theoretical considerations in later chapters</w:t>
      </w:r>
      <w:r w:rsidR="00E97FD9">
        <w:rPr>
          <w:rFonts w:ascii="Times New Roman" w:hAnsi="Times New Roman" w:cs="Times New Roman"/>
          <w:sz w:val="24"/>
        </w:rPr>
        <w:t xml:space="preserve">. </w:t>
      </w:r>
    </w:p>
    <w:p w:rsidR="00EC2F72" w:rsidRDefault="00484AB2" w:rsidP="007A4E9D">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Section 2.2 </w:t>
      </w:r>
      <w:r w:rsidR="00393035">
        <w:rPr>
          <w:rFonts w:ascii="Times New Roman" w:hAnsi="Times New Roman" w:cs="Times New Roman"/>
          <w:sz w:val="24"/>
        </w:rPr>
        <w:t xml:space="preserve">provided an overview of Cognitive Poetics, a school of literary criticism that draws </w:t>
      </w:r>
      <w:r w:rsidR="00393035">
        <w:rPr>
          <w:rFonts w:ascii="Times New Roman" w:hAnsi="Times New Roman" w:cs="Times New Roman"/>
          <w:sz w:val="24"/>
          <w:szCs w:val="24"/>
        </w:rPr>
        <w:t xml:space="preserve">on research about the mind and brain in the fields of cognitive psychology, cognitive linguistics and cognitive science in order to study interpretations of language. </w:t>
      </w:r>
      <w:r w:rsidR="00EC2BC7">
        <w:rPr>
          <w:rFonts w:ascii="Times New Roman" w:hAnsi="Times New Roman" w:cs="Times New Roman"/>
          <w:sz w:val="24"/>
        </w:rPr>
        <w:t xml:space="preserve">Different </w:t>
      </w:r>
      <w:r w:rsidR="00393035">
        <w:rPr>
          <w:rFonts w:ascii="Times New Roman" w:hAnsi="Times New Roman" w:cs="Times New Roman"/>
          <w:sz w:val="24"/>
        </w:rPr>
        <w:t xml:space="preserve">cognitive linguistic approaches </w:t>
      </w:r>
      <w:r w:rsidR="00EC2BC7">
        <w:rPr>
          <w:rFonts w:ascii="Times New Roman" w:hAnsi="Times New Roman" w:cs="Times New Roman"/>
          <w:sz w:val="24"/>
        </w:rPr>
        <w:t>such as Conceptual Integration Theory, Deictic Shift Theory</w:t>
      </w:r>
      <w:r w:rsidR="003E6822">
        <w:rPr>
          <w:rFonts w:ascii="Times New Roman" w:hAnsi="Times New Roman" w:cs="Times New Roman"/>
          <w:sz w:val="24"/>
        </w:rPr>
        <w:t>,</w:t>
      </w:r>
      <w:r w:rsidR="00EC2BC7">
        <w:rPr>
          <w:rFonts w:ascii="Times New Roman" w:hAnsi="Times New Roman" w:cs="Times New Roman"/>
          <w:sz w:val="24"/>
        </w:rPr>
        <w:t xml:space="preserve"> Schema Theory and Intertextuality have been outlined throughout the subsections. The </w:t>
      </w:r>
      <w:r w:rsidR="00B01E5E">
        <w:rPr>
          <w:rFonts w:ascii="Times New Roman" w:hAnsi="Times New Roman" w:cs="Times New Roman"/>
          <w:sz w:val="24"/>
        </w:rPr>
        <w:t xml:space="preserve">fundamental </w:t>
      </w:r>
      <w:r w:rsidR="00EC2BC7">
        <w:rPr>
          <w:rFonts w:ascii="Times New Roman" w:hAnsi="Times New Roman" w:cs="Times New Roman"/>
          <w:sz w:val="24"/>
        </w:rPr>
        <w:t>principles of Conceptual Integration Theory</w:t>
      </w:r>
      <w:r w:rsidR="004C5476">
        <w:rPr>
          <w:rFonts w:ascii="Times New Roman" w:hAnsi="Times New Roman" w:cs="Times New Roman"/>
          <w:sz w:val="24"/>
        </w:rPr>
        <w:t>, especially the concepts about the vital relations of Analogy and Disanalogy,</w:t>
      </w:r>
      <w:r w:rsidR="00EC2BC7">
        <w:rPr>
          <w:rFonts w:ascii="Times New Roman" w:hAnsi="Times New Roman" w:cs="Times New Roman"/>
          <w:sz w:val="24"/>
        </w:rPr>
        <w:t xml:space="preserve"> </w:t>
      </w:r>
      <w:r w:rsidR="00124F53">
        <w:rPr>
          <w:rFonts w:ascii="Times New Roman" w:hAnsi="Times New Roman" w:cs="Times New Roman"/>
          <w:sz w:val="24"/>
        </w:rPr>
        <w:t xml:space="preserve">were applied to </w:t>
      </w:r>
      <w:r w:rsidR="00B01E5E">
        <w:rPr>
          <w:rFonts w:ascii="Times New Roman" w:hAnsi="Times New Roman" w:cs="Times New Roman"/>
          <w:sz w:val="24"/>
        </w:rPr>
        <w:t>the analysis of song lyrics in later chapters due to</w:t>
      </w:r>
      <w:r w:rsidR="0032667C">
        <w:rPr>
          <w:rFonts w:ascii="Times New Roman" w:hAnsi="Times New Roman" w:cs="Times New Roman"/>
          <w:sz w:val="24"/>
        </w:rPr>
        <w:t xml:space="preserve"> the</w:t>
      </w:r>
      <w:r w:rsidR="00B01E5E">
        <w:rPr>
          <w:rFonts w:ascii="Times New Roman" w:hAnsi="Times New Roman" w:cs="Times New Roman"/>
          <w:sz w:val="24"/>
        </w:rPr>
        <w:t xml:space="preserve"> flexible nature of </w:t>
      </w:r>
      <w:r w:rsidR="0081625F">
        <w:rPr>
          <w:rFonts w:ascii="Times New Roman" w:hAnsi="Times New Roman" w:cs="Times New Roman"/>
          <w:sz w:val="24"/>
        </w:rPr>
        <w:t xml:space="preserve">conceptual </w:t>
      </w:r>
      <w:r w:rsidR="0032667C">
        <w:rPr>
          <w:rFonts w:ascii="Times New Roman" w:hAnsi="Times New Roman" w:cs="Times New Roman"/>
          <w:sz w:val="24"/>
        </w:rPr>
        <w:t>integration networks</w:t>
      </w:r>
      <w:r w:rsidR="004C5476">
        <w:rPr>
          <w:rFonts w:ascii="Times New Roman" w:hAnsi="Times New Roman" w:cs="Times New Roman"/>
          <w:sz w:val="24"/>
        </w:rPr>
        <w:t>.</w:t>
      </w:r>
      <w:r w:rsidR="00B01E5E">
        <w:rPr>
          <w:rFonts w:ascii="Times New Roman" w:hAnsi="Times New Roman" w:cs="Times New Roman"/>
          <w:sz w:val="24"/>
        </w:rPr>
        <w:t xml:space="preserve"> </w:t>
      </w:r>
      <w:r w:rsidR="004C5476">
        <w:rPr>
          <w:rFonts w:ascii="Times New Roman" w:hAnsi="Times New Roman" w:cs="Times New Roman"/>
          <w:sz w:val="24"/>
        </w:rPr>
        <w:t>The</w:t>
      </w:r>
      <w:r w:rsidR="0032667C">
        <w:rPr>
          <w:rFonts w:ascii="Times New Roman" w:hAnsi="Times New Roman" w:cs="Times New Roman"/>
          <w:sz w:val="24"/>
        </w:rPr>
        <w:t xml:space="preserve"> tenets</w:t>
      </w:r>
      <w:r w:rsidR="00A90BB5">
        <w:rPr>
          <w:rFonts w:ascii="Times New Roman" w:hAnsi="Times New Roman" w:cs="Times New Roman"/>
          <w:sz w:val="24"/>
        </w:rPr>
        <w:t xml:space="preserve"> of</w:t>
      </w:r>
      <w:r w:rsidR="0032667C">
        <w:rPr>
          <w:rFonts w:ascii="Times New Roman" w:hAnsi="Times New Roman" w:cs="Times New Roman"/>
          <w:sz w:val="24"/>
        </w:rPr>
        <w:t xml:space="preserve"> </w:t>
      </w:r>
      <w:r w:rsidR="00B01E5E">
        <w:rPr>
          <w:rFonts w:ascii="Times New Roman" w:hAnsi="Times New Roman" w:cs="Times New Roman"/>
          <w:sz w:val="24"/>
        </w:rPr>
        <w:t xml:space="preserve">Deictic Shift Theory and Schema Theory and Intertextuality </w:t>
      </w:r>
      <w:r w:rsidR="0021433A">
        <w:rPr>
          <w:rFonts w:ascii="Times New Roman" w:hAnsi="Times New Roman" w:cs="Times New Roman"/>
          <w:sz w:val="24"/>
        </w:rPr>
        <w:t xml:space="preserve">were also </w:t>
      </w:r>
      <w:r w:rsidR="0081625F">
        <w:rPr>
          <w:rFonts w:ascii="Times New Roman" w:hAnsi="Times New Roman" w:cs="Times New Roman"/>
          <w:sz w:val="24"/>
        </w:rPr>
        <w:t>implemented i</w:t>
      </w:r>
      <w:r w:rsidR="0032667C">
        <w:rPr>
          <w:rFonts w:ascii="Times New Roman" w:hAnsi="Times New Roman" w:cs="Times New Roman"/>
          <w:sz w:val="24"/>
        </w:rPr>
        <w:t>nto the framework in order to explain</w:t>
      </w:r>
      <w:r w:rsidR="004C5476">
        <w:rPr>
          <w:rFonts w:ascii="Times New Roman" w:hAnsi="Times New Roman" w:cs="Times New Roman"/>
          <w:sz w:val="24"/>
        </w:rPr>
        <w:t xml:space="preserve"> in more detail</w:t>
      </w:r>
      <w:r w:rsidR="0032667C">
        <w:rPr>
          <w:rFonts w:ascii="Times New Roman" w:hAnsi="Times New Roman" w:cs="Times New Roman"/>
          <w:sz w:val="24"/>
        </w:rPr>
        <w:t xml:space="preserve"> </w:t>
      </w:r>
      <w:r w:rsidR="00116FC3">
        <w:rPr>
          <w:rFonts w:ascii="Times New Roman" w:hAnsi="Times New Roman" w:cs="Times New Roman"/>
          <w:sz w:val="24"/>
        </w:rPr>
        <w:t>how</w:t>
      </w:r>
      <w:r w:rsidR="00A90BB5">
        <w:rPr>
          <w:rFonts w:ascii="Times New Roman" w:hAnsi="Times New Roman" w:cs="Times New Roman"/>
          <w:sz w:val="24"/>
        </w:rPr>
        <w:t xml:space="preserve"> </w:t>
      </w:r>
      <w:r w:rsidR="006A163D">
        <w:rPr>
          <w:rFonts w:ascii="Times New Roman" w:hAnsi="Times New Roman" w:cs="Times New Roman"/>
          <w:sz w:val="24"/>
        </w:rPr>
        <w:t xml:space="preserve">the process of conceptual integration </w:t>
      </w:r>
      <w:r w:rsidR="00EC2F72">
        <w:rPr>
          <w:rFonts w:ascii="Times New Roman" w:hAnsi="Times New Roman" w:cs="Times New Roman"/>
          <w:sz w:val="24"/>
        </w:rPr>
        <w:t>might be shaped in certain songs.</w:t>
      </w:r>
    </w:p>
    <w:p w:rsidR="00EC2F72" w:rsidRPr="004C5476" w:rsidRDefault="00EC2F72" w:rsidP="007A4E9D">
      <w:pPr>
        <w:spacing w:line="480" w:lineRule="auto"/>
        <w:jc w:val="both"/>
        <w:rPr>
          <w:rFonts w:ascii="Times New Roman" w:hAnsi="Times New Roman" w:cs="Times New Roman"/>
          <w:sz w:val="24"/>
          <w:szCs w:val="24"/>
        </w:rPr>
      </w:pPr>
      <w:r>
        <w:rPr>
          <w:rFonts w:ascii="Times New Roman" w:hAnsi="Times New Roman" w:cs="Times New Roman"/>
          <w:sz w:val="24"/>
        </w:rPr>
        <w:lastRenderedPageBreak/>
        <w:tab/>
      </w:r>
      <w:r>
        <w:rPr>
          <w:rFonts w:ascii="Times New Roman" w:hAnsi="Times New Roman" w:cs="Times New Roman"/>
          <w:sz w:val="24"/>
        </w:rPr>
        <w:tab/>
        <w:t xml:space="preserve">Section 2.3 </w:t>
      </w:r>
      <w:r w:rsidR="009147AB">
        <w:rPr>
          <w:rFonts w:ascii="Times New Roman" w:hAnsi="Times New Roman" w:cs="Times New Roman"/>
          <w:sz w:val="24"/>
        </w:rPr>
        <w:t xml:space="preserve">looked at the interdisciplinary approaches to song analysis. Three key studies within the field of musical stylistics, which </w:t>
      </w:r>
      <w:r w:rsidR="009147AB">
        <w:rPr>
          <w:rFonts w:ascii="Times New Roman" w:hAnsi="Times New Roman" w:cs="Times New Roman"/>
          <w:sz w:val="24"/>
          <w:szCs w:val="24"/>
        </w:rPr>
        <w:t>combines stylistic and musical analysis in order to study the interplay between linguistic and musical modes in song lyrics,</w:t>
      </w:r>
      <w:r w:rsidR="009147AB">
        <w:rPr>
          <w:rFonts w:ascii="Times New Roman" w:hAnsi="Times New Roman" w:cs="Times New Roman"/>
          <w:sz w:val="24"/>
        </w:rPr>
        <w:t xml:space="preserve"> were reviewed in Subsection 2.3.1.</w:t>
      </w:r>
      <w:r w:rsidR="00DF7377">
        <w:rPr>
          <w:rFonts w:ascii="Times New Roman" w:hAnsi="Times New Roman" w:cs="Times New Roman"/>
          <w:sz w:val="24"/>
        </w:rPr>
        <w:t xml:space="preserve"> It was argued that two of the</w:t>
      </w:r>
      <w:r w:rsidR="00615F0F">
        <w:rPr>
          <w:rFonts w:ascii="Times New Roman" w:hAnsi="Times New Roman" w:cs="Times New Roman"/>
          <w:sz w:val="24"/>
        </w:rPr>
        <w:t xml:space="preserve"> more recent </w:t>
      </w:r>
      <w:r w:rsidR="00DF7377">
        <w:rPr>
          <w:rFonts w:ascii="Times New Roman" w:hAnsi="Times New Roman" w:cs="Times New Roman"/>
          <w:sz w:val="24"/>
        </w:rPr>
        <w:t>studies</w:t>
      </w:r>
      <w:r w:rsidR="009744E8">
        <w:rPr>
          <w:rFonts w:ascii="Times New Roman" w:hAnsi="Times New Roman" w:cs="Times New Roman"/>
          <w:sz w:val="24"/>
        </w:rPr>
        <w:t xml:space="preserve">, namely the articles written by </w:t>
      </w:r>
      <w:r w:rsidR="00DF7377">
        <w:rPr>
          <w:rFonts w:ascii="Times New Roman" w:hAnsi="Times New Roman" w:cs="Times New Roman"/>
          <w:sz w:val="24"/>
        </w:rPr>
        <w:t xml:space="preserve">Voice &amp; Whiteley 2019 and </w:t>
      </w:r>
      <w:proofErr w:type="spellStart"/>
      <w:r w:rsidR="00DF7377">
        <w:rPr>
          <w:rFonts w:ascii="Times New Roman" w:hAnsi="Times New Roman" w:cs="Times New Roman"/>
          <w:sz w:val="24"/>
        </w:rPr>
        <w:t>Neary</w:t>
      </w:r>
      <w:proofErr w:type="spellEnd"/>
      <w:r w:rsidR="00DF7377">
        <w:rPr>
          <w:rFonts w:ascii="Times New Roman" w:hAnsi="Times New Roman" w:cs="Times New Roman"/>
          <w:sz w:val="24"/>
        </w:rPr>
        <w:t xml:space="preserve"> 2019</w:t>
      </w:r>
      <w:r w:rsidR="009744E8">
        <w:rPr>
          <w:rFonts w:ascii="Times New Roman" w:hAnsi="Times New Roman" w:cs="Times New Roman"/>
          <w:sz w:val="24"/>
        </w:rPr>
        <w:t xml:space="preserve">, </w:t>
      </w:r>
      <w:r w:rsidR="0025301F">
        <w:rPr>
          <w:rFonts w:ascii="Times New Roman" w:hAnsi="Times New Roman" w:cs="Times New Roman"/>
          <w:sz w:val="24"/>
        </w:rPr>
        <w:t xml:space="preserve">took </w:t>
      </w:r>
      <w:r w:rsidR="00615F0F" w:rsidRPr="001B2E21">
        <w:rPr>
          <w:rFonts w:ascii="Times New Roman" w:hAnsi="Times New Roman" w:cs="Times New Roman"/>
          <w:sz w:val="24"/>
          <w:szCs w:val="24"/>
        </w:rPr>
        <w:t>a</w:t>
      </w:r>
      <w:r w:rsidR="00615F0F">
        <w:rPr>
          <w:rFonts w:ascii="Times New Roman" w:hAnsi="Times New Roman" w:cs="Times New Roman"/>
          <w:sz w:val="24"/>
          <w:szCs w:val="24"/>
        </w:rPr>
        <w:t xml:space="preserve"> more</w:t>
      </w:r>
      <w:r w:rsidR="00615F0F" w:rsidRPr="001B2E21">
        <w:rPr>
          <w:rFonts w:ascii="Times New Roman" w:hAnsi="Times New Roman" w:cs="Times New Roman"/>
          <w:sz w:val="24"/>
          <w:szCs w:val="24"/>
        </w:rPr>
        <w:t xml:space="preserve"> cognitive approach</w:t>
      </w:r>
      <w:r w:rsidR="00615F0F">
        <w:rPr>
          <w:rFonts w:ascii="Times New Roman" w:hAnsi="Times New Roman" w:cs="Times New Roman"/>
          <w:sz w:val="24"/>
          <w:szCs w:val="24"/>
        </w:rPr>
        <w:t xml:space="preserve"> by</w:t>
      </w:r>
      <w:r w:rsidR="005C3457">
        <w:rPr>
          <w:rFonts w:ascii="Times New Roman" w:hAnsi="Times New Roman" w:cs="Times New Roman"/>
          <w:sz w:val="24"/>
          <w:szCs w:val="24"/>
        </w:rPr>
        <w:t xml:space="preserve"> combining </w:t>
      </w:r>
      <w:r w:rsidR="002822DC">
        <w:rPr>
          <w:rFonts w:ascii="Times New Roman" w:hAnsi="Times New Roman" w:cs="Times New Roman"/>
          <w:sz w:val="24"/>
          <w:szCs w:val="24"/>
        </w:rPr>
        <w:t>research within the fields of</w:t>
      </w:r>
      <w:r w:rsidR="005C3457">
        <w:rPr>
          <w:rFonts w:ascii="Times New Roman" w:hAnsi="Times New Roman" w:cs="Times New Roman"/>
          <w:sz w:val="24"/>
          <w:szCs w:val="24"/>
        </w:rPr>
        <w:t xml:space="preserve"> cognitive linguistics </w:t>
      </w:r>
      <w:r w:rsidR="002822DC">
        <w:rPr>
          <w:rFonts w:ascii="Times New Roman" w:hAnsi="Times New Roman" w:cs="Times New Roman"/>
          <w:sz w:val="24"/>
          <w:szCs w:val="24"/>
        </w:rPr>
        <w:t xml:space="preserve">and music psychology </w:t>
      </w:r>
      <w:r w:rsidR="005C3457">
        <w:rPr>
          <w:rFonts w:ascii="Times New Roman" w:hAnsi="Times New Roman" w:cs="Times New Roman"/>
          <w:sz w:val="24"/>
          <w:szCs w:val="24"/>
        </w:rPr>
        <w:t>in their discussion of</w:t>
      </w:r>
      <w:r w:rsidR="00615F0F" w:rsidRPr="001B2E21">
        <w:rPr>
          <w:rFonts w:ascii="Times New Roman" w:hAnsi="Times New Roman" w:cs="Times New Roman"/>
          <w:sz w:val="24"/>
          <w:szCs w:val="24"/>
        </w:rPr>
        <w:t xml:space="preserve"> how linguistic and musical cues might be combined in the act of listening</w:t>
      </w:r>
      <w:r w:rsidR="00615F0F">
        <w:rPr>
          <w:rFonts w:ascii="Times New Roman" w:hAnsi="Times New Roman" w:cs="Times New Roman"/>
          <w:sz w:val="24"/>
          <w:szCs w:val="24"/>
        </w:rPr>
        <w:t>.</w:t>
      </w:r>
      <w:r w:rsidR="002822DC">
        <w:rPr>
          <w:rFonts w:ascii="Times New Roman" w:hAnsi="Times New Roman" w:cs="Times New Roman"/>
          <w:sz w:val="24"/>
          <w:szCs w:val="24"/>
        </w:rPr>
        <w:t xml:space="preserve"> </w:t>
      </w:r>
      <w:r w:rsidR="00670B3B">
        <w:rPr>
          <w:rFonts w:ascii="Times New Roman" w:hAnsi="Times New Roman" w:cs="Times New Roman"/>
          <w:sz w:val="24"/>
          <w:szCs w:val="24"/>
        </w:rPr>
        <w:t>Building on that,</w:t>
      </w:r>
      <w:r w:rsidR="00C662B5">
        <w:rPr>
          <w:rFonts w:ascii="Times New Roman" w:hAnsi="Times New Roman" w:cs="Times New Roman"/>
          <w:sz w:val="24"/>
          <w:szCs w:val="24"/>
        </w:rPr>
        <w:t xml:space="preserve"> Subsection 2.3.1 outlined</w:t>
      </w:r>
      <w:r w:rsidR="00670B3B">
        <w:rPr>
          <w:rFonts w:ascii="Times New Roman" w:hAnsi="Times New Roman" w:cs="Times New Roman"/>
          <w:sz w:val="24"/>
          <w:szCs w:val="24"/>
        </w:rPr>
        <w:t xml:space="preserve"> </w:t>
      </w:r>
      <w:r w:rsidR="00303C73">
        <w:rPr>
          <w:rFonts w:ascii="Times New Roman" w:hAnsi="Times New Roman" w:cs="Times New Roman"/>
          <w:sz w:val="24"/>
          <w:szCs w:val="24"/>
        </w:rPr>
        <w:t xml:space="preserve">Zbikowski’s applications of </w:t>
      </w:r>
      <w:r w:rsidR="004C5476">
        <w:rPr>
          <w:rFonts w:ascii="Times New Roman" w:hAnsi="Times New Roman" w:cs="Times New Roman"/>
          <w:sz w:val="24"/>
          <w:szCs w:val="24"/>
        </w:rPr>
        <w:t xml:space="preserve">the cognitive linguistic principles of </w:t>
      </w:r>
      <w:r w:rsidR="00303C73">
        <w:rPr>
          <w:rFonts w:ascii="Times New Roman" w:hAnsi="Times New Roman" w:cs="Times New Roman"/>
          <w:sz w:val="24"/>
          <w:szCs w:val="24"/>
        </w:rPr>
        <w:t xml:space="preserve">Conceptual Integration Theory </w:t>
      </w:r>
      <w:r w:rsidR="00C662B5">
        <w:rPr>
          <w:rFonts w:ascii="Times New Roman" w:hAnsi="Times New Roman" w:cs="Times New Roman"/>
          <w:sz w:val="24"/>
          <w:szCs w:val="24"/>
        </w:rPr>
        <w:t>(see Zbikowski 1999,</w:t>
      </w:r>
      <w:r w:rsidR="00C662B5" w:rsidRPr="00935FCD">
        <w:rPr>
          <w:rFonts w:ascii="Times New Roman" w:hAnsi="Times New Roman" w:cs="Times New Roman"/>
          <w:sz w:val="24"/>
          <w:szCs w:val="24"/>
        </w:rPr>
        <w:t xml:space="preserve"> 2002, </w:t>
      </w:r>
      <w:r w:rsidR="00C662B5">
        <w:rPr>
          <w:rFonts w:ascii="Times New Roman" w:hAnsi="Times New Roman" w:cs="Times New Roman"/>
          <w:sz w:val="24"/>
          <w:szCs w:val="24"/>
        </w:rPr>
        <w:t xml:space="preserve">2007, 2008, 2009a, 2009b, 2015, </w:t>
      </w:r>
      <w:r w:rsidR="00C662B5" w:rsidRPr="00935FCD">
        <w:rPr>
          <w:rFonts w:ascii="Times New Roman" w:hAnsi="Times New Roman" w:cs="Times New Roman"/>
          <w:sz w:val="24"/>
          <w:szCs w:val="24"/>
        </w:rPr>
        <w:t>2017</w:t>
      </w:r>
      <w:r w:rsidR="00C662B5">
        <w:rPr>
          <w:rFonts w:ascii="Times New Roman" w:hAnsi="Times New Roman" w:cs="Times New Roman"/>
          <w:sz w:val="24"/>
          <w:szCs w:val="24"/>
        </w:rPr>
        <w:t>, 2018</w:t>
      </w:r>
      <w:r w:rsidR="00C662B5" w:rsidRPr="008D2C7A">
        <w:rPr>
          <w:rFonts w:ascii="Times New Roman" w:hAnsi="Times New Roman" w:cs="Times New Roman"/>
          <w:sz w:val="24"/>
          <w:szCs w:val="24"/>
        </w:rPr>
        <w:t>)</w:t>
      </w:r>
      <w:r w:rsidR="00C662B5">
        <w:rPr>
          <w:rFonts w:ascii="Times New Roman" w:hAnsi="Times New Roman" w:cs="Times New Roman"/>
          <w:sz w:val="24"/>
          <w:szCs w:val="24"/>
        </w:rPr>
        <w:t xml:space="preserve"> </w:t>
      </w:r>
      <w:r w:rsidR="00303C73">
        <w:rPr>
          <w:rFonts w:ascii="Times New Roman" w:hAnsi="Times New Roman" w:cs="Times New Roman"/>
          <w:sz w:val="24"/>
          <w:szCs w:val="24"/>
        </w:rPr>
        <w:t xml:space="preserve">to the analysis of song lyrics. </w:t>
      </w:r>
      <w:r w:rsidR="004C5476">
        <w:rPr>
          <w:rFonts w:ascii="Times New Roman" w:hAnsi="Times New Roman" w:cs="Times New Roman"/>
          <w:sz w:val="24"/>
          <w:szCs w:val="24"/>
        </w:rPr>
        <w:t xml:space="preserve">His theory of conceptual integration networks being comprised of </w:t>
      </w:r>
      <w:r w:rsidR="00824278">
        <w:rPr>
          <w:rFonts w:ascii="Times New Roman" w:hAnsi="Times New Roman" w:cs="Times New Roman"/>
          <w:sz w:val="24"/>
          <w:szCs w:val="24"/>
        </w:rPr>
        <w:t>text and music spaces which are compressed into blended spaces in the act of listening provided a</w:t>
      </w:r>
      <w:r w:rsidR="00BF1128">
        <w:rPr>
          <w:rFonts w:ascii="Times New Roman" w:hAnsi="Times New Roman" w:cs="Times New Roman"/>
          <w:sz w:val="24"/>
          <w:szCs w:val="24"/>
        </w:rPr>
        <w:t>n</w:t>
      </w:r>
      <w:r w:rsidR="0091559A">
        <w:rPr>
          <w:rFonts w:ascii="Times New Roman" w:hAnsi="Times New Roman" w:cs="Times New Roman"/>
          <w:sz w:val="24"/>
          <w:szCs w:val="24"/>
        </w:rPr>
        <w:t xml:space="preserve"> </w:t>
      </w:r>
      <w:r w:rsidR="00824278">
        <w:rPr>
          <w:rFonts w:ascii="Times New Roman" w:hAnsi="Times New Roman" w:cs="Times New Roman"/>
          <w:sz w:val="24"/>
          <w:szCs w:val="24"/>
        </w:rPr>
        <w:t xml:space="preserve">avenue </w:t>
      </w:r>
      <w:r w:rsidR="0091559A">
        <w:rPr>
          <w:rFonts w:ascii="Times New Roman" w:hAnsi="Times New Roman" w:cs="Times New Roman"/>
          <w:sz w:val="24"/>
          <w:szCs w:val="24"/>
        </w:rPr>
        <w:t xml:space="preserve">to </w:t>
      </w:r>
      <w:r w:rsidR="001311BC">
        <w:rPr>
          <w:rFonts w:ascii="Times New Roman" w:hAnsi="Times New Roman" w:cs="Times New Roman"/>
          <w:sz w:val="24"/>
          <w:szCs w:val="24"/>
        </w:rPr>
        <w:t xml:space="preserve">combine </w:t>
      </w:r>
      <w:r w:rsidR="0091559A">
        <w:rPr>
          <w:rFonts w:ascii="Times New Roman" w:hAnsi="Times New Roman" w:cs="Times New Roman"/>
          <w:sz w:val="24"/>
          <w:szCs w:val="24"/>
        </w:rPr>
        <w:t xml:space="preserve">the </w:t>
      </w:r>
      <w:r w:rsidR="001311BC">
        <w:rPr>
          <w:rFonts w:ascii="Times New Roman" w:hAnsi="Times New Roman" w:cs="Times New Roman"/>
          <w:sz w:val="24"/>
          <w:szCs w:val="24"/>
        </w:rPr>
        <w:t xml:space="preserve">referentialist approaches to </w:t>
      </w:r>
      <w:r w:rsidR="0091559A">
        <w:rPr>
          <w:rFonts w:ascii="Times New Roman" w:hAnsi="Times New Roman" w:cs="Times New Roman"/>
          <w:sz w:val="24"/>
          <w:szCs w:val="24"/>
        </w:rPr>
        <w:t xml:space="preserve">musical meaning with the cognitive linguistic disciplines of Cognitive Poetics. </w:t>
      </w:r>
    </w:p>
    <w:p w:rsidR="00744E85" w:rsidRDefault="004C5476" w:rsidP="004C5476">
      <w:pPr>
        <w:spacing w:after="0" w:line="480" w:lineRule="auto"/>
        <w:ind w:firstLine="1440"/>
        <w:jc w:val="both"/>
        <w:rPr>
          <w:rFonts w:ascii="Times New Roman" w:hAnsi="Times New Roman" w:cs="Times New Roman"/>
          <w:sz w:val="24"/>
        </w:rPr>
      </w:pPr>
      <w:r>
        <w:rPr>
          <w:rFonts w:ascii="Times New Roman" w:hAnsi="Times New Roman" w:cs="Times New Roman"/>
          <w:sz w:val="24"/>
        </w:rPr>
        <w:t>Finally, Section 2.4</w:t>
      </w:r>
      <w:r w:rsidR="00BF1128">
        <w:rPr>
          <w:rFonts w:ascii="Times New Roman" w:hAnsi="Times New Roman" w:cs="Times New Roman"/>
          <w:sz w:val="24"/>
        </w:rPr>
        <w:t xml:space="preserve"> </w:t>
      </w:r>
      <w:r w:rsidR="009A027F">
        <w:rPr>
          <w:rFonts w:ascii="Times New Roman" w:hAnsi="Times New Roman" w:cs="Times New Roman"/>
          <w:sz w:val="24"/>
        </w:rPr>
        <w:t>reviewed relevant</w:t>
      </w:r>
      <w:r w:rsidR="00411087">
        <w:rPr>
          <w:rFonts w:ascii="Times New Roman" w:hAnsi="Times New Roman" w:cs="Times New Roman"/>
          <w:sz w:val="24"/>
        </w:rPr>
        <w:t xml:space="preserve"> background information about the musical genres of progressive rock and progressive metal music</w:t>
      </w:r>
      <w:r w:rsidR="00414E64">
        <w:rPr>
          <w:rFonts w:ascii="Times New Roman" w:hAnsi="Times New Roman" w:cs="Times New Roman"/>
          <w:sz w:val="24"/>
        </w:rPr>
        <w:t xml:space="preserve">, focusing on Dream Theater as an example of </w:t>
      </w:r>
      <w:r w:rsidR="000444B8">
        <w:rPr>
          <w:rFonts w:ascii="Times New Roman" w:hAnsi="Times New Roman" w:cs="Times New Roman"/>
          <w:sz w:val="24"/>
        </w:rPr>
        <w:t xml:space="preserve">a successful, contemporary and versatile band whose musical catalogue </w:t>
      </w:r>
      <w:r w:rsidR="00744E85">
        <w:rPr>
          <w:rFonts w:ascii="Times New Roman" w:hAnsi="Times New Roman" w:cs="Times New Roman"/>
          <w:sz w:val="24"/>
        </w:rPr>
        <w:t xml:space="preserve">is comprised of </w:t>
      </w:r>
      <w:r w:rsidR="006F3602">
        <w:rPr>
          <w:rFonts w:ascii="Times New Roman" w:hAnsi="Times New Roman" w:cs="Times New Roman"/>
          <w:sz w:val="24"/>
        </w:rPr>
        <w:t>simple, mainstream songs as well as more complex, progressive pieces of music. Th</w:t>
      </w:r>
      <w:r w:rsidR="00C11751">
        <w:rPr>
          <w:rFonts w:ascii="Times New Roman" w:hAnsi="Times New Roman" w:cs="Times New Roman"/>
          <w:sz w:val="24"/>
        </w:rPr>
        <w:t>is</w:t>
      </w:r>
      <w:r w:rsidR="006F3602">
        <w:rPr>
          <w:rFonts w:ascii="Times New Roman" w:hAnsi="Times New Roman" w:cs="Times New Roman"/>
          <w:sz w:val="24"/>
        </w:rPr>
        <w:t xml:space="preserve"> section also </w:t>
      </w:r>
      <w:r w:rsidR="00521DA6">
        <w:rPr>
          <w:rFonts w:ascii="Times New Roman" w:hAnsi="Times New Roman" w:cs="Times New Roman"/>
          <w:sz w:val="24"/>
        </w:rPr>
        <w:t>discussed</w:t>
      </w:r>
      <w:r w:rsidR="006F3602">
        <w:rPr>
          <w:rFonts w:ascii="Times New Roman" w:hAnsi="Times New Roman" w:cs="Times New Roman"/>
          <w:sz w:val="24"/>
        </w:rPr>
        <w:t xml:space="preserve"> the</w:t>
      </w:r>
      <w:r w:rsidR="00521DA6">
        <w:rPr>
          <w:rFonts w:ascii="Times New Roman" w:hAnsi="Times New Roman" w:cs="Times New Roman"/>
          <w:sz w:val="24"/>
        </w:rPr>
        <w:t xml:space="preserve"> possible reasons why </w:t>
      </w:r>
      <w:r w:rsidR="00983F09">
        <w:rPr>
          <w:rFonts w:ascii="Times New Roman" w:hAnsi="Times New Roman" w:cs="Times New Roman"/>
          <w:sz w:val="24"/>
        </w:rPr>
        <w:t xml:space="preserve">the genres of progressive rock and progress metal have not </w:t>
      </w:r>
      <w:r w:rsidR="005E1CB4">
        <w:rPr>
          <w:rFonts w:ascii="Times New Roman" w:hAnsi="Times New Roman" w:cs="Times New Roman"/>
          <w:sz w:val="24"/>
        </w:rPr>
        <w:t>received much attention from music scholars in general.</w:t>
      </w:r>
    </w:p>
    <w:p w:rsidR="00E0133D" w:rsidRDefault="00197518" w:rsidP="00567EE1">
      <w:pPr>
        <w:spacing w:after="0" w:line="480" w:lineRule="auto"/>
        <w:ind w:firstLine="1440"/>
        <w:jc w:val="both"/>
        <w:rPr>
          <w:rFonts w:ascii="Times New Roman" w:hAnsi="Times New Roman" w:cs="Times New Roman"/>
          <w:sz w:val="24"/>
        </w:rPr>
      </w:pPr>
      <w:r>
        <w:rPr>
          <w:rFonts w:ascii="Times New Roman" w:hAnsi="Times New Roman" w:cs="Times New Roman"/>
          <w:sz w:val="24"/>
        </w:rPr>
        <w:t xml:space="preserve">In Chapter 3.0, the methodology of the research project was developed </w:t>
      </w:r>
      <w:r w:rsidR="005256A5">
        <w:rPr>
          <w:rFonts w:ascii="Times New Roman" w:hAnsi="Times New Roman" w:cs="Times New Roman"/>
          <w:sz w:val="24"/>
        </w:rPr>
        <w:t>based on the information presented throughout the Literature Review in Chapter 2.0</w:t>
      </w:r>
      <w:r w:rsidR="009D41F0">
        <w:rPr>
          <w:rFonts w:ascii="Times New Roman" w:hAnsi="Times New Roman" w:cs="Times New Roman"/>
          <w:sz w:val="24"/>
        </w:rPr>
        <w:t>.</w:t>
      </w:r>
      <w:r w:rsidR="00A72AB4">
        <w:rPr>
          <w:rFonts w:ascii="Times New Roman" w:hAnsi="Times New Roman" w:cs="Times New Roman"/>
          <w:sz w:val="24"/>
        </w:rPr>
        <w:t xml:space="preserve"> </w:t>
      </w:r>
      <w:r w:rsidR="006C0A42">
        <w:rPr>
          <w:rFonts w:ascii="Times New Roman" w:hAnsi="Times New Roman" w:cs="Times New Roman"/>
          <w:sz w:val="24"/>
        </w:rPr>
        <w:t xml:space="preserve">General examples of conceptual integration networks were presented in each of the three subsections of the chapter. </w:t>
      </w:r>
      <w:r w:rsidR="00A72AB4">
        <w:rPr>
          <w:rFonts w:ascii="Times New Roman" w:hAnsi="Times New Roman" w:cs="Times New Roman"/>
          <w:sz w:val="24"/>
        </w:rPr>
        <w:t xml:space="preserve">In order to give a detailed account of how language and music are blended </w:t>
      </w:r>
      <w:r w:rsidR="00A72AB4">
        <w:rPr>
          <w:rFonts w:ascii="Times New Roman" w:hAnsi="Times New Roman" w:cs="Times New Roman"/>
          <w:sz w:val="24"/>
        </w:rPr>
        <w:lastRenderedPageBreak/>
        <w:t xml:space="preserve">together in song lyrics during the act of listening, the two modes were discussed separately to begin with. </w:t>
      </w:r>
    </w:p>
    <w:p w:rsidR="00E0133D" w:rsidRDefault="00E0133D" w:rsidP="00567EE1">
      <w:pPr>
        <w:spacing w:after="0" w:line="480" w:lineRule="auto"/>
        <w:ind w:firstLine="1440"/>
        <w:jc w:val="both"/>
        <w:rPr>
          <w:rFonts w:ascii="Times New Roman" w:hAnsi="Times New Roman" w:cs="Times New Roman"/>
          <w:sz w:val="24"/>
        </w:rPr>
      </w:pPr>
      <w:r>
        <w:rPr>
          <w:rFonts w:ascii="Times New Roman" w:hAnsi="Times New Roman" w:cs="Times New Roman"/>
          <w:sz w:val="24"/>
        </w:rPr>
        <w:t>S</w:t>
      </w:r>
      <w:r w:rsidR="00625600">
        <w:rPr>
          <w:rFonts w:ascii="Times New Roman" w:hAnsi="Times New Roman" w:cs="Times New Roman"/>
          <w:sz w:val="24"/>
        </w:rPr>
        <w:t>ection 3.1</w:t>
      </w:r>
      <w:r w:rsidR="0048144E">
        <w:rPr>
          <w:rFonts w:ascii="Times New Roman" w:hAnsi="Times New Roman" w:cs="Times New Roman"/>
          <w:sz w:val="24"/>
        </w:rPr>
        <w:t xml:space="preserve"> looked at the double-scope integration networks of lyrics as they are sung (sung lyrics) without the</w:t>
      </w:r>
      <w:r w:rsidR="001D5118">
        <w:rPr>
          <w:rFonts w:ascii="Times New Roman" w:hAnsi="Times New Roman" w:cs="Times New Roman"/>
          <w:sz w:val="24"/>
        </w:rPr>
        <w:t xml:space="preserve"> accompanying background music. It was argued that whenever listeners hear melodies being sung by a singer, they construct double-scope integration networks where</w:t>
      </w:r>
      <w:r w:rsidR="00BD44D4">
        <w:rPr>
          <w:rFonts w:ascii="Times New Roman" w:hAnsi="Times New Roman" w:cs="Times New Roman"/>
          <w:sz w:val="24"/>
        </w:rPr>
        <w:t xml:space="preserve">by the persona of the performer and the intensity levels conveyed by the vocal performance itself are blended with the persona and the intensity levels associated with the emotions of the represented character of the song. </w:t>
      </w:r>
    </w:p>
    <w:p w:rsidR="00E0133D" w:rsidRDefault="00E0133D" w:rsidP="00567EE1">
      <w:pPr>
        <w:spacing w:after="0" w:line="480" w:lineRule="auto"/>
        <w:ind w:firstLine="1440"/>
        <w:jc w:val="both"/>
        <w:rPr>
          <w:rFonts w:ascii="Times New Roman" w:hAnsi="Times New Roman" w:cs="Times New Roman"/>
          <w:sz w:val="24"/>
        </w:rPr>
      </w:pPr>
      <w:r>
        <w:rPr>
          <w:rFonts w:ascii="Times New Roman" w:hAnsi="Times New Roman" w:cs="Times New Roman"/>
          <w:sz w:val="24"/>
        </w:rPr>
        <w:t>Section</w:t>
      </w:r>
      <w:r w:rsidR="000B5C4A">
        <w:rPr>
          <w:rFonts w:ascii="Times New Roman" w:hAnsi="Times New Roman" w:cs="Times New Roman"/>
          <w:sz w:val="24"/>
        </w:rPr>
        <w:t xml:space="preserve"> 3.2 discussed the multiple-scope integration networks of instrumental music</w:t>
      </w:r>
      <w:r w:rsidR="00567EE1">
        <w:rPr>
          <w:rFonts w:ascii="Times New Roman" w:hAnsi="Times New Roman" w:cs="Times New Roman"/>
          <w:sz w:val="24"/>
        </w:rPr>
        <w:t xml:space="preserve"> on its own</w:t>
      </w:r>
      <w:r w:rsidR="000B5C4A">
        <w:rPr>
          <w:rFonts w:ascii="Times New Roman" w:hAnsi="Times New Roman" w:cs="Times New Roman"/>
          <w:sz w:val="24"/>
        </w:rPr>
        <w:t xml:space="preserve">. </w:t>
      </w:r>
      <w:r w:rsidR="003E06BC">
        <w:rPr>
          <w:rFonts w:ascii="Times New Roman" w:hAnsi="Times New Roman" w:cs="Times New Roman"/>
          <w:sz w:val="24"/>
        </w:rPr>
        <w:t xml:space="preserve">Based on </w:t>
      </w:r>
      <w:r w:rsidR="008106CA">
        <w:rPr>
          <w:rFonts w:ascii="Times New Roman" w:hAnsi="Times New Roman" w:cs="Times New Roman"/>
          <w:sz w:val="24"/>
        </w:rPr>
        <w:t xml:space="preserve">the research </w:t>
      </w:r>
      <w:r w:rsidR="00567EE1">
        <w:rPr>
          <w:rFonts w:ascii="Times New Roman" w:hAnsi="Times New Roman" w:cs="Times New Roman"/>
          <w:sz w:val="24"/>
        </w:rPr>
        <w:t xml:space="preserve">conducted </w:t>
      </w:r>
      <w:r w:rsidR="008106CA">
        <w:rPr>
          <w:rFonts w:ascii="Times New Roman" w:hAnsi="Times New Roman" w:cs="Times New Roman"/>
          <w:sz w:val="24"/>
        </w:rPr>
        <w:t xml:space="preserve">within the fields of music </w:t>
      </w:r>
      <w:r w:rsidR="00567EE1">
        <w:rPr>
          <w:rFonts w:ascii="Times New Roman" w:hAnsi="Times New Roman" w:cs="Times New Roman"/>
          <w:sz w:val="24"/>
        </w:rPr>
        <w:t>psychology</w:t>
      </w:r>
      <w:r w:rsidR="003E06BC">
        <w:rPr>
          <w:rFonts w:ascii="Times New Roman" w:hAnsi="Times New Roman" w:cs="Times New Roman"/>
          <w:sz w:val="24"/>
        </w:rPr>
        <w:t xml:space="preserve"> on cross-modal correspondences between</w:t>
      </w:r>
      <w:r w:rsidR="00BA5557">
        <w:rPr>
          <w:rFonts w:ascii="Times New Roman" w:hAnsi="Times New Roman" w:cs="Times New Roman"/>
          <w:sz w:val="24"/>
        </w:rPr>
        <w:t xml:space="preserve"> </w:t>
      </w:r>
      <w:r w:rsidR="00BA5557" w:rsidRPr="00BA5557">
        <w:rPr>
          <w:rFonts w:ascii="Times New Roman" w:hAnsi="Times New Roman" w:cs="Times New Roman"/>
          <w:sz w:val="24"/>
          <w:szCs w:val="24"/>
        </w:rPr>
        <w:t>sounds, perceptual, kinaesthetic and core affect feature dimensions</w:t>
      </w:r>
      <w:r w:rsidR="00567EE1">
        <w:rPr>
          <w:rFonts w:ascii="Times New Roman" w:hAnsi="Times New Roman" w:cs="Times New Roman"/>
          <w:sz w:val="24"/>
        </w:rPr>
        <w:t xml:space="preserve">, it was suggested that </w:t>
      </w:r>
      <w:r w:rsidR="007A7D83">
        <w:rPr>
          <w:rFonts w:ascii="Times New Roman" w:hAnsi="Times New Roman" w:cs="Times New Roman"/>
          <w:sz w:val="24"/>
        </w:rPr>
        <w:t xml:space="preserve">each of the four modes of feature dimensions </w:t>
      </w:r>
      <w:r w:rsidR="00A55D55">
        <w:rPr>
          <w:rFonts w:ascii="Times New Roman" w:hAnsi="Times New Roman" w:cs="Times New Roman"/>
          <w:sz w:val="24"/>
        </w:rPr>
        <w:t>represent four separate input spaces which are blended together during the act of listening</w:t>
      </w:r>
      <w:r w:rsidR="00EE240A">
        <w:rPr>
          <w:rFonts w:ascii="Times New Roman" w:hAnsi="Times New Roman" w:cs="Times New Roman"/>
          <w:sz w:val="24"/>
        </w:rPr>
        <w:t xml:space="preserve"> to instrumental music. </w:t>
      </w:r>
    </w:p>
    <w:p w:rsidR="00567EE1" w:rsidRDefault="00B80C98" w:rsidP="00567EE1">
      <w:pPr>
        <w:spacing w:after="0" w:line="480" w:lineRule="auto"/>
        <w:ind w:firstLine="1440"/>
        <w:jc w:val="both"/>
        <w:rPr>
          <w:rFonts w:ascii="Times New Roman" w:hAnsi="Times New Roman" w:cs="Times New Roman"/>
          <w:sz w:val="24"/>
        </w:rPr>
      </w:pPr>
      <w:r>
        <w:rPr>
          <w:rFonts w:ascii="Times New Roman" w:hAnsi="Times New Roman" w:cs="Times New Roman"/>
          <w:sz w:val="24"/>
        </w:rPr>
        <w:t xml:space="preserve">Finally, </w:t>
      </w:r>
      <w:r w:rsidR="00E0133D">
        <w:rPr>
          <w:rFonts w:ascii="Times New Roman" w:hAnsi="Times New Roman" w:cs="Times New Roman"/>
          <w:sz w:val="24"/>
        </w:rPr>
        <w:t>S</w:t>
      </w:r>
      <w:r>
        <w:rPr>
          <w:rFonts w:ascii="Times New Roman" w:hAnsi="Times New Roman" w:cs="Times New Roman"/>
          <w:sz w:val="24"/>
        </w:rPr>
        <w:t xml:space="preserve">ection 3.3 </w:t>
      </w:r>
      <w:r w:rsidR="008328DB">
        <w:rPr>
          <w:rFonts w:ascii="Times New Roman" w:hAnsi="Times New Roman" w:cs="Times New Roman"/>
          <w:sz w:val="24"/>
        </w:rPr>
        <w:t xml:space="preserve">provided a general </w:t>
      </w:r>
      <w:r w:rsidR="00494172">
        <w:rPr>
          <w:rFonts w:ascii="Times New Roman" w:hAnsi="Times New Roman" w:cs="Times New Roman"/>
          <w:sz w:val="24"/>
        </w:rPr>
        <w:t>overview of the double-scope integration networks of language</w:t>
      </w:r>
      <w:r w:rsidR="00FD152B">
        <w:rPr>
          <w:rFonts w:ascii="Times New Roman" w:hAnsi="Times New Roman" w:cs="Times New Roman"/>
          <w:sz w:val="24"/>
        </w:rPr>
        <w:t xml:space="preserve"> (lyric space</w:t>
      </w:r>
      <w:r w:rsidR="008328DB">
        <w:rPr>
          <w:rFonts w:ascii="Times New Roman" w:hAnsi="Times New Roman" w:cs="Times New Roman"/>
          <w:sz w:val="24"/>
        </w:rPr>
        <w:t>s</w:t>
      </w:r>
      <w:r w:rsidR="00FD152B">
        <w:rPr>
          <w:rFonts w:ascii="Times New Roman" w:hAnsi="Times New Roman" w:cs="Times New Roman"/>
          <w:sz w:val="24"/>
        </w:rPr>
        <w:t>)</w:t>
      </w:r>
      <w:r w:rsidR="00494172">
        <w:rPr>
          <w:rFonts w:ascii="Times New Roman" w:hAnsi="Times New Roman" w:cs="Times New Roman"/>
          <w:sz w:val="24"/>
        </w:rPr>
        <w:t xml:space="preserve"> and music</w:t>
      </w:r>
      <w:r w:rsidR="00FD152B">
        <w:rPr>
          <w:rFonts w:ascii="Times New Roman" w:hAnsi="Times New Roman" w:cs="Times New Roman"/>
          <w:sz w:val="24"/>
        </w:rPr>
        <w:t xml:space="preserve"> (music space</w:t>
      </w:r>
      <w:r w:rsidR="008328DB">
        <w:rPr>
          <w:rFonts w:ascii="Times New Roman" w:hAnsi="Times New Roman" w:cs="Times New Roman"/>
          <w:sz w:val="24"/>
        </w:rPr>
        <w:t>s</w:t>
      </w:r>
      <w:r w:rsidR="00FD152B">
        <w:rPr>
          <w:rFonts w:ascii="Times New Roman" w:hAnsi="Times New Roman" w:cs="Times New Roman"/>
          <w:sz w:val="24"/>
        </w:rPr>
        <w:t>)</w:t>
      </w:r>
      <w:r w:rsidR="00494172">
        <w:rPr>
          <w:rFonts w:ascii="Times New Roman" w:hAnsi="Times New Roman" w:cs="Times New Roman"/>
          <w:sz w:val="24"/>
        </w:rPr>
        <w:t xml:space="preserve"> </w:t>
      </w:r>
      <w:r w:rsidR="00181D87">
        <w:rPr>
          <w:rFonts w:ascii="Times New Roman" w:hAnsi="Times New Roman" w:cs="Times New Roman"/>
          <w:sz w:val="24"/>
        </w:rPr>
        <w:t>as</w:t>
      </w:r>
      <w:r w:rsidR="008328DB">
        <w:rPr>
          <w:rFonts w:ascii="Times New Roman" w:hAnsi="Times New Roman" w:cs="Times New Roman"/>
          <w:sz w:val="24"/>
        </w:rPr>
        <w:t xml:space="preserve"> the two modes</w:t>
      </w:r>
      <w:r w:rsidR="00494172">
        <w:rPr>
          <w:rFonts w:ascii="Times New Roman" w:hAnsi="Times New Roman" w:cs="Times New Roman"/>
          <w:sz w:val="24"/>
        </w:rPr>
        <w:t xml:space="preserve"> are heard simultaneously (song lyrics). </w:t>
      </w:r>
      <w:r w:rsidR="003728BD">
        <w:rPr>
          <w:rFonts w:ascii="Times New Roman" w:hAnsi="Times New Roman" w:cs="Times New Roman"/>
          <w:sz w:val="24"/>
        </w:rPr>
        <w:t>It was proposed that in general, t</w:t>
      </w:r>
      <w:r w:rsidR="00206D39">
        <w:rPr>
          <w:rFonts w:ascii="Times New Roman" w:hAnsi="Times New Roman" w:cs="Times New Roman"/>
          <w:sz w:val="24"/>
        </w:rPr>
        <w:t xml:space="preserve">wo main vital relations </w:t>
      </w:r>
      <w:r w:rsidR="003728BD">
        <w:rPr>
          <w:rFonts w:ascii="Times New Roman" w:hAnsi="Times New Roman" w:cs="Times New Roman"/>
          <w:sz w:val="24"/>
        </w:rPr>
        <w:t>can be identified</w:t>
      </w:r>
      <w:r w:rsidR="00206D39">
        <w:rPr>
          <w:rFonts w:ascii="Times New Roman" w:hAnsi="Times New Roman" w:cs="Times New Roman"/>
          <w:sz w:val="24"/>
        </w:rPr>
        <w:t xml:space="preserve"> between the lyric spaces and music spaces of these </w:t>
      </w:r>
      <w:r w:rsidR="003728BD">
        <w:rPr>
          <w:rFonts w:ascii="Times New Roman" w:hAnsi="Times New Roman" w:cs="Times New Roman"/>
          <w:sz w:val="24"/>
        </w:rPr>
        <w:t>conceptual integration networks: Analogy whereby</w:t>
      </w:r>
      <w:r w:rsidR="00CB5680">
        <w:rPr>
          <w:rFonts w:ascii="Times New Roman" w:hAnsi="Times New Roman" w:cs="Times New Roman"/>
          <w:sz w:val="24"/>
        </w:rPr>
        <w:t xml:space="preserve"> there is congruity between meanings conveyed by language and music,</w:t>
      </w:r>
      <w:r w:rsidR="003728BD">
        <w:rPr>
          <w:rFonts w:ascii="Times New Roman" w:hAnsi="Times New Roman" w:cs="Times New Roman"/>
          <w:sz w:val="24"/>
        </w:rPr>
        <w:t xml:space="preserve"> and Disanalogy </w:t>
      </w:r>
      <w:r w:rsidR="00CB5680">
        <w:rPr>
          <w:rFonts w:ascii="Times New Roman" w:hAnsi="Times New Roman" w:cs="Times New Roman"/>
          <w:sz w:val="24"/>
        </w:rPr>
        <w:t>whereby there is a contrast between the feature dimensions associated with certain musical elements and</w:t>
      </w:r>
      <w:r w:rsidR="008328DB">
        <w:rPr>
          <w:rFonts w:ascii="Times New Roman" w:hAnsi="Times New Roman" w:cs="Times New Roman"/>
          <w:sz w:val="24"/>
        </w:rPr>
        <w:t xml:space="preserve"> the</w:t>
      </w:r>
      <w:r w:rsidR="00CB5680">
        <w:rPr>
          <w:rFonts w:ascii="Times New Roman" w:hAnsi="Times New Roman" w:cs="Times New Roman"/>
          <w:sz w:val="24"/>
        </w:rPr>
        <w:t xml:space="preserve"> semantic meanings conveyed by the lyrics. </w:t>
      </w:r>
    </w:p>
    <w:p w:rsidR="001555AC" w:rsidRDefault="00A67EF6" w:rsidP="00567EE1">
      <w:pPr>
        <w:spacing w:after="0" w:line="480" w:lineRule="auto"/>
        <w:ind w:firstLine="1440"/>
        <w:jc w:val="both"/>
        <w:rPr>
          <w:rFonts w:ascii="Times New Roman" w:hAnsi="Times New Roman" w:cs="Times New Roman"/>
          <w:sz w:val="24"/>
        </w:rPr>
      </w:pPr>
      <w:r w:rsidRPr="006411A4">
        <w:rPr>
          <w:rFonts w:ascii="Times New Roman" w:hAnsi="Times New Roman" w:cs="Times New Roman"/>
          <w:sz w:val="24"/>
        </w:rPr>
        <w:t>Chapter 4.0 saw a practical application of the methodology outlined in Chapter 3.0</w:t>
      </w:r>
      <w:r w:rsidR="00061550" w:rsidRPr="006411A4">
        <w:rPr>
          <w:rFonts w:ascii="Times New Roman" w:hAnsi="Times New Roman" w:cs="Times New Roman"/>
          <w:sz w:val="24"/>
        </w:rPr>
        <w:t xml:space="preserve"> </w:t>
      </w:r>
      <w:r w:rsidR="006411A4">
        <w:rPr>
          <w:rFonts w:ascii="Times New Roman" w:hAnsi="Times New Roman" w:cs="Times New Roman"/>
          <w:sz w:val="24"/>
        </w:rPr>
        <w:t xml:space="preserve">through </w:t>
      </w:r>
      <w:r w:rsidR="00061550" w:rsidRPr="006411A4">
        <w:rPr>
          <w:rFonts w:ascii="Times New Roman" w:hAnsi="Times New Roman" w:cs="Times New Roman"/>
          <w:sz w:val="24"/>
        </w:rPr>
        <w:t xml:space="preserve">the analysis of the progressive rock/metal song ‘Pull Me Under’ by Dream Theater. </w:t>
      </w:r>
      <w:r w:rsidR="00E46E99">
        <w:rPr>
          <w:rFonts w:ascii="Times New Roman" w:hAnsi="Times New Roman" w:cs="Times New Roman"/>
          <w:sz w:val="24"/>
        </w:rPr>
        <w:t>Section 4.1</w:t>
      </w:r>
      <w:r w:rsidR="00BF23BF">
        <w:rPr>
          <w:rFonts w:ascii="Times New Roman" w:hAnsi="Times New Roman" w:cs="Times New Roman"/>
          <w:sz w:val="24"/>
        </w:rPr>
        <w:t xml:space="preserve"> </w:t>
      </w:r>
      <w:r w:rsidR="00E46E99">
        <w:rPr>
          <w:rFonts w:ascii="Times New Roman" w:hAnsi="Times New Roman" w:cs="Times New Roman"/>
          <w:sz w:val="24"/>
        </w:rPr>
        <w:t xml:space="preserve">looked at the double-scope integration network of the </w:t>
      </w:r>
      <w:proofErr w:type="spellStart"/>
      <w:r w:rsidR="00E46E99">
        <w:rPr>
          <w:rFonts w:ascii="Times New Roman" w:hAnsi="Times New Roman" w:cs="Times New Roman"/>
          <w:sz w:val="24"/>
        </w:rPr>
        <w:t>sung</w:t>
      </w:r>
      <w:proofErr w:type="spellEnd"/>
      <w:r w:rsidR="00E46E99">
        <w:rPr>
          <w:rFonts w:ascii="Times New Roman" w:hAnsi="Times New Roman" w:cs="Times New Roman"/>
          <w:sz w:val="24"/>
        </w:rPr>
        <w:t xml:space="preserve"> lyrics only, </w:t>
      </w:r>
      <w:r w:rsidR="00E46E99">
        <w:rPr>
          <w:rFonts w:ascii="Times New Roman" w:hAnsi="Times New Roman" w:cs="Times New Roman"/>
          <w:sz w:val="24"/>
        </w:rPr>
        <w:lastRenderedPageBreak/>
        <w:t>emphasising the vital relation of Representation between the input spaces</w:t>
      </w:r>
      <w:r w:rsidR="00652465">
        <w:rPr>
          <w:rFonts w:ascii="Times New Roman" w:hAnsi="Times New Roman" w:cs="Times New Roman"/>
          <w:sz w:val="24"/>
        </w:rPr>
        <w:t xml:space="preserve"> of </w:t>
      </w:r>
      <w:r w:rsidR="009C5B94">
        <w:rPr>
          <w:rFonts w:ascii="Times New Roman" w:hAnsi="Times New Roman" w:cs="Times New Roman"/>
          <w:sz w:val="24"/>
        </w:rPr>
        <w:t>the singer James Labrie and the represented character of Hamlet</w:t>
      </w:r>
      <w:r w:rsidR="00E46E99">
        <w:rPr>
          <w:rFonts w:ascii="Times New Roman" w:hAnsi="Times New Roman" w:cs="Times New Roman"/>
          <w:sz w:val="24"/>
        </w:rPr>
        <w:t>. It was argued that</w:t>
      </w:r>
      <w:r w:rsidR="009C5B94">
        <w:rPr>
          <w:rFonts w:ascii="Times New Roman" w:hAnsi="Times New Roman" w:cs="Times New Roman"/>
          <w:sz w:val="24"/>
        </w:rPr>
        <w:t xml:space="preserve"> in the song ‘Pull Me Under’,</w:t>
      </w:r>
      <w:r w:rsidR="00E46E99">
        <w:rPr>
          <w:rFonts w:ascii="Times New Roman" w:hAnsi="Times New Roman" w:cs="Times New Roman"/>
          <w:sz w:val="24"/>
        </w:rPr>
        <w:t xml:space="preserve"> </w:t>
      </w:r>
      <w:r w:rsidR="009C5B94">
        <w:rPr>
          <w:rFonts w:ascii="Times New Roman" w:hAnsi="Times New Roman" w:cs="Times New Roman"/>
          <w:sz w:val="24"/>
        </w:rPr>
        <w:t>listeners’</w:t>
      </w:r>
      <w:r w:rsidR="00BF23BF">
        <w:rPr>
          <w:rFonts w:ascii="Times New Roman" w:hAnsi="Times New Roman" w:cs="Times New Roman"/>
          <w:sz w:val="24"/>
        </w:rPr>
        <w:t xml:space="preserve"> narrative</w:t>
      </w:r>
      <w:r w:rsidR="009C5B94">
        <w:rPr>
          <w:rFonts w:ascii="Times New Roman" w:hAnsi="Times New Roman" w:cs="Times New Roman"/>
          <w:sz w:val="24"/>
        </w:rPr>
        <w:t xml:space="preserve"> schemas of </w:t>
      </w:r>
      <w:r w:rsidR="00BF23BF">
        <w:rPr>
          <w:rFonts w:ascii="Times New Roman" w:hAnsi="Times New Roman" w:cs="Times New Roman"/>
          <w:sz w:val="24"/>
        </w:rPr>
        <w:t>Shakespeare’s play</w:t>
      </w:r>
      <w:r w:rsidR="009C5B94">
        <w:rPr>
          <w:rFonts w:ascii="Times New Roman" w:hAnsi="Times New Roman" w:cs="Times New Roman"/>
          <w:sz w:val="24"/>
        </w:rPr>
        <w:t xml:space="preserve"> </w:t>
      </w:r>
      <w:r w:rsidR="00BF23BF">
        <w:rPr>
          <w:rFonts w:ascii="Times New Roman" w:hAnsi="Times New Roman" w:cs="Times New Roman"/>
          <w:sz w:val="24"/>
        </w:rPr>
        <w:t>can be</w:t>
      </w:r>
      <w:r w:rsidR="009C5B94">
        <w:rPr>
          <w:rFonts w:ascii="Times New Roman" w:hAnsi="Times New Roman" w:cs="Times New Roman"/>
          <w:sz w:val="24"/>
        </w:rPr>
        <w:t xml:space="preserve"> very important in defining </w:t>
      </w:r>
      <w:r w:rsidR="00E46E99">
        <w:rPr>
          <w:rFonts w:ascii="Times New Roman" w:hAnsi="Times New Roman" w:cs="Times New Roman"/>
          <w:sz w:val="24"/>
        </w:rPr>
        <w:t>the specificity of the organising fra</w:t>
      </w:r>
      <w:r w:rsidR="009C5B94">
        <w:rPr>
          <w:rFonts w:ascii="Times New Roman" w:hAnsi="Times New Roman" w:cs="Times New Roman"/>
          <w:sz w:val="24"/>
        </w:rPr>
        <w:t>me of the represented character</w:t>
      </w:r>
      <w:r w:rsidR="00133BC5">
        <w:rPr>
          <w:rFonts w:ascii="Times New Roman" w:hAnsi="Times New Roman" w:cs="Times New Roman"/>
          <w:sz w:val="24"/>
        </w:rPr>
        <w:t xml:space="preserve"> as listeners are more likely to make narrative interrelations between the song and the Tragedy of Hamlet. This</w:t>
      </w:r>
      <w:r w:rsidR="00BF23BF">
        <w:rPr>
          <w:rFonts w:ascii="Times New Roman" w:hAnsi="Times New Roman" w:cs="Times New Roman"/>
          <w:sz w:val="24"/>
        </w:rPr>
        <w:t xml:space="preserve"> in turn</w:t>
      </w:r>
      <w:r w:rsidR="009C5B94">
        <w:rPr>
          <w:rFonts w:ascii="Times New Roman" w:hAnsi="Times New Roman" w:cs="Times New Roman"/>
          <w:sz w:val="24"/>
        </w:rPr>
        <w:t xml:space="preserve"> can </w:t>
      </w:r>
      <w:r w:rsidR="00133BC5">
        <w:rPr>
          <w:rFonts w:ascii="Times New Roman" w:hAnsi="Times New Roman" w:cs="Times New Roman"/>
          <w:sz w:val="24"/>
        </w:rPr>
        <w:t xml:space="preserve">shape </w:t>
      </w:r>
      <w:r w:rsidR="00162912">
        <w:rPr>
          <w:rFonts w:ascii="Times New Roman" w:hAnsi="Times New Roman" w:cs="Times New Roman"/>
          <w:sz w:val="24"/>
        </w:rPr>
        <w:t xml:space="preserve">the way in which different </w:t>
      </w:r>
      <w:r w:rsidR="009C5B94">
        <w:rPr>
          <w:rFonts w:ascii="Times New Roman" w:hAnsi="Times New Roman" w:cs="Times New Roman"/>
          <w:sz w:val="24"/>
        </w:rPr>
        <w:t>elements of the input spaces are compressed into the blended space during the act of listening.</w:t>
      </w:r>
    </w:p>
    <w:p w:rsidR="00E24CAE" w:rsidRDefault="00E24CAE" w:rsidP="00567EE1">
      <w:pPr>
        <w:spacing w:after="0" w:line="480" w:lineRule="auto"/>
        <w:ind w:firstLine="1440"/>
        <w:jc w:val="both"/>
        <w:rPr>
          <w:rFonts w:ascii="Times New Roman" w:hAnsi="Times New Roman" w:cs="Times New Roman"/>
          <w:sz w:val="24"/>
        </w:rPr>
      </w:pPr>
      <w:r>
        <w:rPr>
          <w:rFonts w:ascii="Times New Roman" w:hAnsi="Times New Roman" w:cs="Times New Roman"/>
          <w:sz w:val="24"/>
        </w:rPr>
        <w:t xml:space="preserve">Section 4.2 </w:t>
      </w:r>
      <w:r w:rsidR="00162912">
        <w:rPr>
          <w:rFonts w:ascii="Times New Roman" w:hAnsi="Times New Roman" w:cs="Times New Roman"/>
          <w:sz w:val="24"/>
        </w:rPr>
        <w:t>discuss</w:t>
      </w:r>
      <w:r w:rsidR="003E5164">
        <w:rPr>
          <w:rFonts w:ascii="Times New Roman" w:hAnsi="Times New Roman" w:cs="Times New Roman"/>
          <w:sz w:val="24"/>
        </w:rPr>
        <w:t>ed</w:t>
      </w:r>
      <w:r w:rsidR="00162912">
        <w:rPr>
          <w:rFonts w:ascii="Times New Roman" w:hAnsi="Times New Roman" w:cs="Times New Roman"/>
          <w:sz w:val="24"/>
        </w:rPr>
        <w:t xml:space="preserve"> the multiple-scope integration network of the instrumental music </w:t>
      </w:r>
      <w:r w:rsidR="00816B6D">
        <w:rPr>
          <w:rFonts w:ascii="Times New Roman" w:hAnsi="Times New Roman" w:cs="Times New Roman"/>
          <w:sz w:val="24"/>
        </w:rPr>
        <w:t>in</w:t>
      </w:r>
      <w:r w:rsidR="00162912">
        <w:rPr>
          <w:rFonts w:ascii="Times New Roman" w:hAnsi="Times New Roman" w:cs="Times New Roman"/>
          <w:sz w:val="24"/>
        </w:rPr>
        <w:t xml:space="preserve"> ‘Pull Me Under’. </w:t>
      </w:r>
      <w:r w:rsidR="00816B6D">
        <w:rPr>
          <w:rFonts w:ascii="Times New Roman" w:hAnsi="Times New Roman" w:cs="Times New Roman"/>
          <w:sz w:val="24"/>
        </w:rPr>
        <w:t xml:space="preserve">Cross-modal correspondences between </w:t>
      </w:r>
      <w:r w:rsidR="00816B6D" w:rsidRPr="00BA5557">
        <w:rPr>
          <w:rFonts w:ascii="Times New Roman" w:hAnsi="Times New Roman" w:cs="Times New Roman"/>
          <w:sz w:val="24"/>
          <w:szCs w:val="24"/>
        </w:rPr>
        <w:t>sounds, perceptual, kinaesthetic and core affect feature dimensions</w:t>
      </w:r>
      <w:r w:rsidR="00816B6D">
        <w:rPr>
          <w:rFonts w:ascii="Times New Roman" w:hAnsi="Times New Roman" w:cs="Times New Roman"/>
          <w:sz w:val="24"/>
        </w:rPr>
        <w:t xml:space="preserve"> were identified in each of the main sections of the song. </w:t>
      </w:r>
      <w:r w:rsidR="00B6707D">
        <w:rPr>
          <w:rFonts w:ascii="Times New Roman" w:hAnsi="Times New Roman" w:cs="Times New Roman"/>
          <w:sz w:val="24"/>
        </w:rPr>
        <w:t xml:space="preserve">Due to </w:t>
      </w:r>
      <w:r w:rsidR="00075D44">
        <w:rPr>
          <w:rFonts w:ascii="Times New Roman" w:hAnsi="Times New Roman" w:cs="Times New Roman"/>
          <w:sz w:val="24"/>
        </w:rPr>
        <w:t xml:space="preserve">the complex musical structure of the piece, </w:t>
      </w:r>
      <w:r w:rsidR="00744FC5">
        <w:rPr>
          <w:rFonts w:ascii="Times New Roman" w:hAnsi="Times New Roman" w:cs="Times New Roman"/>
          <w:sz w:val="24"/>
        </w:rPr>
        <w:t xml:space="preserve">all of the </w:t>
      </w:r>
      <w:r w:rsidR="004F0739">
        <w:rPr>
          <w:rFonts w:ascii="Times New Roman" w:hAnsi="Times New Roman" w:cs="Times New Roman"/>
          <w:sz w:val="24"/>
        </w:rPr>
        <w:t xml:space="preserve">different types of </w:t>
      </w:r>
      <w:r w:rsidR="00744FC5">
        <w:rPr>
          <w:rFonts w:ascii="Times New Roman" w:hAnsi="Times New Roman" w:cs="Times New Roman"/>
          <w:sz w:val="24"/>
        </w:rPr>
        <w:t>feature dimensions</w:t>
      </w:r>
      <w:r w:rsidR="004F0739">
        <w:rPr>
          <w:rFonts w:ascii="Times New Roman" w:hAnsi="Times New Roman" w:cs="Times New Roman"/>
          <w:sz w:val="24"/>
        </w:rPr>
        <w:t xml:space="preserve"> associated with musical elements</w:t>
      </w:r>
      <w:r w:rsidR="00744FC5">
        <w:rPr>
          <w:rFonts w:ascii="Times New Roman" w:hAnsi="Times New Roman" w:cs="Times New Roman"/>
          <w:sz w:val="24"/>
        </w:rPr>
        <w:t xml:space="preserve"> </w:t>
      </w:r>
      <w:r w:rsidR="00F63EB4">
        <w:rPr>
          <w:rFonts w:ascii="Times New Roman" w:hAnsi="Times New Roman" w:cs="Times New Roman"/>
          <w:sz w:val="24"/>
        </w:rPr>
        <w:t xml:space="preserve">that were discussed in Chapter 2.0 </w:t>
      </w:r>
      <w:r w:rsidR="00A21546">
        <w:rPr>
          <w:rFonts w:ascii="Times New Roman" w:hAnsi="Times New Roman" w:cs="Times New Roman"/>
          <w:sz w:val="24"/>
        </w:rPr>
        <w:t>were</w:t>
      </w:r>
      <w:r w:rsidR="00F63EB4">
        <w:rPr>
          <w:rFonts w:ascii="Times New Roman" w:hAnsi="Times New Roman" w:cs="Times New Roman"/>
          <w:sz w:val="24"/>
        </w:rPr>
        <w:t xml:space="preserve"> </w:t>
      </w:r>
      <w:r w:rsidR="00A21546">
        <w:rPr>
          <w:rFonts w:ascii="Times New Roman" w:hAnsi="Times New Roman" w:cs="Times New Roman"/>
          <w:sz w:val="24"/>
        </w:rPr>
        <w:t xml:space="preserve">included in the input spaces, with high levels of energy and intensity being more prominent throughout. </w:t>
      </w:r>
    </w:p>
    <w:p w:rsidR="00BF23BF" w:rsidRPr="006411A4" w:rsidRDefault="00BF23BF" w:rsidP="00567EE1">
      <w:pPr>
        <w:spacing w:after="0" w:line="480" w:lineRule="auto"/>
        <w:ind w:firstLine="1440"/>
        <w:jc w:val="both"/>
        <w:rPr>
          <w:rFonts w:ascii="Times New Roman" w:hAnsi="Times New Roman" w:cs="Times New Roman"/>
          <w:sz w:val="24"/>
        </w:rPr>
      </w:pPr>
      <w:r>
        <w:rPr>
          <w:rFonts w:ascii="Times New Roman" w:hAnsi="Times New Roman" w:cs="Times New Roman"/>
          <w:sz w:val="24"/>
        </w:rPr>
        <w:t>Finally,</w:t>
      </w:r>
      <w:r w:rsidR="00243E69">
        <w:rPr>
          <w:rFonts w:ascii="Times New Roman" w:hAnsi="Times New Roman" w:cs="Times New Roman"/>
          <w:sz w:val="24"/>
        </w:rPr>
        <w:t xml:space="preserve"> in </w:t>
      </w:r>
      <w:r>
        <w:rPr>
          <w:rFonts w:ascii="Times New Roman" w:hAnsi="Times New Roman" w:cs="Times New Roman"/>
          <w:sz w:val="24"/>
        </w:rPr>
        <w:t>Section 4.3</w:t>
      </w:r>
      <w:r w:rsidR="00243E69">
        <w:rPr>
          <w:rFonts w:ascii="Times New Roman" w:hAnsi="Times New Roman" w:cs="Times New Roman"/>
          <w:sz w:val="24"/>
        </w:rPr>
        <w:t xml:space="preserve">, the blended spaces from the conceptual integration networks outlined in Sections 4.1 and 4.2 were </w:t>
      </w:r>
      <w:r w:rsidR="00D75679">
        <w:rPr>
          <w:rFonts w:ascii="Times New Roman" w:hAnsi="Times New Roman" w:cs="Times New Roman"/>
          <w:sz w:val="24"/>
        </w:rPr>
        <w:t>considered as input spaces</w:t>
      </w:r>
      <w:r w:rsidR="000327D6">
        <w:rPr>
          <w:rFonts w:ascii="Times New Roman" w:hAnsi="Times New Roman" w:cs="Times New Roman"/>
          <w:sz w:val="24"/>
        </w:rPr>
        <w:t xml:space="preserve"> (Sung Lyric Space and Music Space)</w:t>
      </w:r>
      <w:r w:rsidR="00D75679">
        <w:rPr>
          <w:rFonts w:ascii="Times New Roman" w:hAnsi="Times New Roman" w:cs="Times New Roman"/>
          <w:sz w:val="24"/>
        </w:rPr>
        <w:t xml:space="preserve"> of a third double-scope integration network</w:t>
      </w:r>
      <w:r w:rsidR="000327D6">
        <w:rPr>
          <w:rFonts w:ascii="Times New Roman" w:hAnsi="Times New Roman" w:cs="Times New Roman"/>
          <w:sz w:val="24"/>
        </w:rPr>
        <w:t>. It was argued</w:t>
      </w:r>
      <w:r w:rsidR="00D75679">
        <w:rPr>
          <w:rFonts w:ascii="Times New Roman" w:hAnsi="Times New Roman" w:cs="Times New Roman"/>
          <w:sz w:val="24"/>
        </w:rPr>
        <w:t xml:space="preserve"> </w:t>
      </w:r>
      <w:r w:rsidR="000327D6">
        <w:rPr>
          <w:rFonts w:ascii="Times New Roman" w:hAnsi="Times New Roman" w:cs="Times New Roman"/>
          <w:sz w:val="24"/>
        </w:rPr>
        <w:t xml:space="preserve">that this network is </w:t>
      </w:r>
      <w:r w:rsidR="00D75679">
        <w:rPr>
          <w:rFonts w:ascii="Times New Roman" w:hAnsi="Times New Roman" w:cs="Times New Roman"/>
          <w:sz w:val="24"/>
        </w:rPr>
        <w:t xml:space="preserve">conceived when the </w:t>
      </w:r>
      <w:proofErr w:type="spellStart"/>
      <w:r w:rsidR="00D75679">
        <w:rPr>
          <w:rFonts w:ascii="Times New Roman" w:hAnsi="Times New Roman" w:cs="Times New Roman"/>
          <w:sz w:val="24"/>
        </w:rPr>
        <w:t>sung</w:t>
      </w:r>
      <w:proofErr w:type="spellEnd"/>
      <w:r w:rsidR="00D75679">
        <w:rPr>
          <w:rFonts w:ascii="Times New Roman" w:hAnsi="Times New Roman" w:cs="Times New Roman"/>
          <w:sz w:val="24"/>
        </w:rPr>
        <w:t xml:space="preserve"> lyrics and the instrumental music are heard simultaneousl</w:t>
      </w:r>
      <w:r w:rsidR="00791148">
        <w:rPr>
          <w:rFonts w:ascii="Times New Roman" w:hAnsi="Times New Roman" w:cs="Times New Roman"/>
          <w:sz w:val="24"/>
        </w:rPr>
        <w:t>y. The</w:t>
      </w:r>
      <w:r w:rsidR="00E91EB6">
        <w:rPr>
          <w:rFonts w:ascii="Times New Roman" w:hAnsi="Times New Roman" w:cs="Times New Roman"/>
          <w:sz w:val="24"/>
        </w:rPr>
        <w:t xml:space="preserve"> concluding</w:t>
      </w:r>
      <w:r w:rsidR="00791148">
        <w:rPr>
          <w:rFonts w:ascii="Times New Roman" w:hAnsi="Times New Roman" w:cs="Times New Roman"/>
          <w:sz w:val="24"/>
        </w:rPr>
        <w:t xml:space="preserve"> section focused on </w:t>
      </w:r>
      <w:r w:rsidR="00D75679">
        <w:rPr>
          <w:rFonts w:ascii="Times New Roman" w:hAnsi="Times New Roman" w:cs="Times New Roman"/>
          <w:sz w:val="24"/>
        </w:rPr>
        <w:t xml:space="preserve">the vital relation of Analogy between </w:t>
      </w:r>
      <w:r w:rsidR="000327D6">
        <w:rPr>
          <w:rFonts w:ascii="Times New Roman" w:hAnsi="Times New Roman" w:cs="Times New Roman"/>
          <w:sz w:val="24"/>
        </w:rPr>
        <w:t>the two inputs</w:t>
      </w:r>
      <w:r w:rsidR="00791148">
        <w:rPr>
          <w:rFonts w:ascii="Times New Roman" w:hAnsi="Times New Roman" w:cs="Times New Roman"/>
          <w:sz w:val="24"/>
        </w:rPr>
        <w:t xml:space="preserve"> spaces, emphasising congruity in terms of energy and intensity levels </w:t>
      </w:r>
      <w:r w:rsidR="00C10B8D">
        <w:rPr>
          <w:rFonts w:ascii="Times New Roman" w:hAnsi="Times New Roman" w:cs="Times New Roman"/>
          <w:sz w:val="24"/>
        </w:rPr>
        <w:t xml:space="preserve">associated with both the lyrics and the musical elements of the song. </w:t>
      </w:r>
    </w:p>
    <w:p w:rsidR="003F62C0" w:rsidRDefault="00301C5C" w:rsidP="00CA7590">
      <w:pPr>
        <w:spacing w:line="480" w:lineRule="auto"/>
        <w:jc w:val="both"/>
        <w:rPr>
          <w:rFonts w:ascii="Times New Roman" w:hAnsi="Times New Roman" w:cs="Times New Roman"/>
          <w:sz w:val="24"/>
        </w:rPr>
      </w:pPr>
      <w:r w:rsidRPr="00F62480">
        <w:rPr>
          <w:rFonts w:ascii="Times New Roman" w:hAnsi="Times New Roman" w:cs="Times New Roman"/>
          <w:sz w:val="24"/>
        </w:rPr>
        <w:tab/>
      </w:r>
      <w:r w:rsidRPr="00F62480">
        <w:rPr>
          <w:rFonts w:ascii="Times New Roman" w:hAnsi="Times New Roman" w:cs="Times New Roman"/>
          <w:sz w:val="24"/>
        </w:rPr>
        <w:tab/>
      </w:r>
      <w:r w:rsidR="004A142A" w:rsidRPr="00F62480">
        <w:rPr>
          <w:rFonts w:ascii="Times New Roman" w:hAnsi="Times New Roman" w:cs="Times New Roman"/>
          <w:sz w:val="24"/>
        </w:rPr>
        <w:t>In Chapter 5.0,</w:t>
      </w:r>
      <w:r w:rsidR="00A61BC2">
        <w:rPr>
          <w:rFonts w:ascii="Times New Roman" w:hAnsi="Times New Roman" w:cs="Times New Roman"/>
          <w:sz w:val="24"/>
        </w:rPr>
        <w:t xml:space="preserve"> a different Dream Theater song, </w:t>
      </w:r>
      <w:r w:rsidR="004A142A" w:rsidRPr="00F62480">
        <w:rPr>
          <w:rFonts w:ascii="Times New Roman" w:hAnsi="Times New Roman" w:cs="Times New Roman"/>
          <w:sz w:val="24"/>
        </w:rPr>
        <w:t>‘Take Away My Pain’</w:t>
      </w:r>
      <w:r w:rsidR="00A61BC2">
        <w:rPr>
          <w:rFonts w:ascii="Times New Roman" w:hAnsi="Times New Roman" w:cs="Times New Roman"/>
          <w:sz w:val="24"/>
        </w:rPr>
        <w:t>,</w:t>
      </w:r>
      <w:r w:rsidR="004A142A" w:rsidRPr="00F62480">
        <w:rPr>
          <w:rFonts w:ascii="Times New Roman" w:hAnsi="Times New Roman" w:cs="Times New Roman"/>
          <w:sz w:val="24"/>
        </w:rPr>
        <w:t xml:space="preserve"> was </w:t>
      </w:r>
      <w:r w:rsidR="0011654E" w:rsidRPr="00F62480">
        <w:rPr>
          <w:rFonts w:ascii="Times New Roman" w:hAnsi="Times New Roman" w:cs="Times New Roman"/>
          <w:sz w:val="24"/>
        </w:rPr>
        <w:t>chosen in order to demonstrate</w:t>
      </w:r>
      <w:r w:rsidR="0011654E">
        <w:rPr>
          <w:rFonts w:ascii="Times New Roman" w:hAnsi="Times New Roman" w:cs="Times New Roman"/>
          <w:sz w:val="24"/>
        </w:rPr>
        <w:t xml:space="preserve"> </w:t>
      </w:r>
      <w:r w:rsidR="00F62480">
        <w:rPr>
          <w:rFonts w:ascii="Times New Roman" w:hAnsi="Times New Roman" w:cs="Times New Roman"/>
          <w:sz w:val="24"/>
        </w:rPr>
        <w:t>how conceptual integration networks might be conceived wh</w:t>
      </w:r>
      <w:r w:rsidR="00063CB9">
        <w:rPr>
          <w:rFonts w:ascii="Times New Roman" w:hAnsi="Times New Roman" w:cs="Times New Roman"/>
          <w:sz w:val="24"/>
        </w:rPr>
        <w:t>ile</w:t>
      </w:r>
      <w:r w:rsidR="00F62480">
        <w:rPr>
          <w:rFonts w:ascii="Times New Roman" w:hAnsi="Times New Roman" w:cs="Times New Roman"/>
          <w:sz w:val="24"/>
        </w:rPr>
        <w:t xml:space="preserve"> listening to songs where there is a contrast between language and music. </w:t>
      </w:r>
      <w:r w:rsidR="00133BC5">
        <w:rPr>
          <w:rFonts w:ascii="Times New Roman" w:hAnsi="Times New Roman" w:cs="Times New Roman"/>
          <w:sz w:val="24"/>
        </w:rPr>
        <w:t xml:space="preserve">Similarly as in the previous chapter, Section 5.1 looked at the double-scope integration network of the </w:t>
      </w:r>
      <w:proofErr w:type="spellStart"/>
      <w:r w:rsidR="00133BC5">
        <w:rPr>
          <w:rFonts w:ascii="Times New Roman" w:hAnsi="Times New Roman" w:cs="Times New Roman"/>
          <w:sz w:val="24"/>
        </w:rPr>
        <w:t>sung</w:t>
      </w:r>
      <w:proofErr w:type="spellEnd"/>
      <w:r w:rsidR="00133BC5">
        <w:rPr>
          <w:rFonts w:ascii="Times New Roman" w:hAnsi="Times New Roman" w:cs="Times New Roman"/>
          <w:sz w:val="24"/>
        </w:rPr>
        <w:t xml:space="preserve"> </w:t>
      </w:r>
      <w:r w:rsidR="00133BC5">
        <w:rPr>
          <w:rFonts w:ascii="Times New Roman" w:hAnsi="Times New Roman" w:cs="Times New Roman"/>
          <w:sz w:val="24"/>
        </w:rPr>
        <w:lastRenderedPageBreak/>
        <w:t xml:space="preserve">lyrics only, emphasising the vital relation of Representation between the input spaces of the singer James Labrie and the represented characters of John Petrucci and his father. Again, it was argued that if listeners possess knowledge schemas of the guitar player John Petrucci and the band Dream Theater overall, the organising frame of the represented characters would be much more detailed and specific. </w:t>
      </w:r>
      <w:r w:rsidR="00A9243D">
        <w:rPr>
          <w:rFonts w:ascii="Times New Roman" w:hAnsi="Times New Roman" w:cs="Times New Roman"/>
          <w:sz w:val="24"/>
        </w:rPr>
        <w:t xml:space="preserve">Furthermore, this section also discussed the </w:t>
      </w:r>
      <w:r w:rsidR="00063CB9">
        <w:rPr>
          <w:rFonts w:ascii="Times New Roman" w:hAnsi="Times New Roman" w:cs="Times New Roman"/>
          <w:sz w:val="24"/>
        </w:rPr>
        <w:t>deictic shifts initiated by the</w:t>
      </w:r>
      <w:r w:rsidR="00A61BC2">
        <w:rPr>
          <w:rFonts w:ascii="Times New Roman" w:hAnsi="Times New Roman" w:cs="Times New Roman"/>
          <w:sz w:val="24"/>
        </w:rPr>
        <w:t xml:space="preserve"> oral</w:t>
      </w:r>
      <w:r w:rsidR="00063CB9">
        <w:rPr>
          <w:rFonts w:ascii="Times New Roman" w:hAnsi="Times New Roman" w:cs="Times New Roman"/>
          <w:sz w:val="24"/>
        </w:rPr>
        <w:t xml:space="preserve"> performance of the lyrics, </w:t>
      </w:r>
      <w:r w:rsidR="00063CB9" w:rsidRPr="002407DE">
        <w:rPr>
          <w:rFonts w:ascii="Times New Roman" w:hAnsi="Times New Roman" w:cs="Times New Roman"/>
          <w:sz w:val="24"/>
        </w:rPr>
        <w:t>suggesting that</w:t>
      </w:r>
      <w:r w:rsidR="00063CB9">
        <w:rPr>
          <w:rFonts w:ascii="Times New Roman" w:hAnsi="Times New Roman" w:cs="Times New Roman"/>
          <w:sz w:val="24"/>
        </w:rPr>
        <w:t xml:space="preserve"> </w:t>
      </w:r>
      <w:r w:rsidR="0075546A">
        <w:rPr>
          <w:rFonts w:ascii="Times New Roman" w:hAnsi="Times New Roman" w:cs="Times New Roman"/>
          <w:sz w:val="24"/>
        </w:rPr>
        <w:t>in certain songs the</w:t>
      </w:r>
      <w:r w:rsidR="000265B8">
        <w:rPr>
          <w:rFonts w:ascii="Times New Roman" w:hAnsi="Times New Roman" w:cs="Times New Roman"/>
          <w:sz w:val="24"/>
        </w:rPr>
        <w:t xml:space="preserve"> </w:t>
      </w:r>
      <w:r w:rsidR="0075546A">
        <w:rPr>
          <w:rFonts w:ascii="Times New Roman" w:hAnsi="Times New Roman" w:cs="Times New Roman"/>
          <w:sz w:val="24"/>
        </w:rPr>
        <w:t xml:space="preserve">act of singing </w:t>
      </w:r>
      <w:r w:rsidR="000265B8">
        <w:rPr>
          <w:rFonts w:ascii="Times New Roman" w:hAnsi="Times New Roman" w:cs="Times New Roman"/>
          <w:sz w:val="24"/>
        </w:rPr>
        <w:t xml:space="preserve">can </w:t>
      </w:r>
      <w:r w:rsidR="0098647D">
        <w:rPr>
          <w:rFonts w:ascii="Times New Roman" w:hAnsi="Times New Roman" w:cs="Times New Roman"/>
          <w:sz w:val="24"/>
        </w:rPr>
        <w:t>lead to</w:t>
      </w:r>
      <w:r w:rsidR="00F94DC6">
        <w:rPr>
          <w:rFonts w:ascii="Times New Roman" w:hAnsi="Times New Roman" w:cs="Times New Roman"/>
          <w:sz w:val="24"/>
        </w:rPr>
        <w:t xml:space="preserve"> ambiguities in listeners’ perceptions of</w:t>
      </w:r>
      <w:r w:rsidR="008804CC">
        <w:rPr>
          <w:rFonts w:ascii="Times New Roman" w:hAnsi="Times New Roman" w:cs="Times New Roman"/>
          <w:sz w:val="24"/>
        </w:rPr>
        <w:t xml:space="preserve"> different</w:t>
      </w:r>
      <w:r w:rsidR="000265B8">
        <w:rPr>
          <w:rFonts w:ascii="Times New Roman" w:hAnsi="Times New Roman" w:cs="Times New Roman"/>
          <w:sz w:val="24"/>
        </w:rPr>
        <w:t xml:space="preserve"> </w:t>
      </w:r>
      <w:r w:rsidR="002407DE">
        <w:rPr>
          <w:rFonts w:ascii="Times New Roman" w:hAnsi="Times New Roman" w:cs="Times New Roman"/>
          <w:sz w:val="24"/>
        </w:rPr>
        <w:t>dei</w:t>
      </w:r>
      <w:r w:rsidR="000265B8">
        <w:rPr>
          <w:rFonts w:ascii="Times New Roman" w:hAnsi="Times New Roman" w:cs="Times New Roman"/>
          <w:sz w:val="24"/>
        </w:rPr>
        <w:t xml:space="preserve">ctic centres. </w:t>
      </w:r>
    </w:p>
    <w:p w:rsidR="00063CB9" w:rsidRDefault="000265B8" w:rsidP="00063CB9">
      <w:pPr>
        <w:spacing w:after="0" w:line="480" w:lineRule="auto"/>
        <w:ind w:firstLine="1440"/>
        <w:jc w:val="both"/>
        <w:rPr>
          <w:rFonts w:ascii="Times New Roman" w:hAnsi="Times New Roman" w:cs="Times New Roman"/>
          <w:sz w:val="24"/>
        </w:rPr>
      </w:pPr>
      <w:r>
        <w:rPr>
          <w:rFonts w:ascii="Times New Roman" w:hAnsi="Times New Roman" w:cs="Times New Roman"/>
          <w:sz w:val="24"/>
        </w:rPr>
        <w:t xml:space="preserve">Section </w:t>
      </w:r>
      <w:r w:rsidR="00063CB9">
        <w:rPr>
          <w:rFonts w:ascii="Times New Roman" w:hAnsi="Times New Roman" w:cs="Times New Roman"/>
          <w:sz w:val="24"/>
        </w:rPr>
        <w:t xml:space="preserve">5.2 discussed the multiple-scope integration network of the instrumental music in ‘Take Away My Pain’. Compared to ‘Pull Me Under’, fewer cross-modal correspondences between </w:t>
      </w:r>
      <w:r w:rsidR="00063CB9" w:rsidRPr="00BA5557">
        <w:rPr>
          <w:rFonts w:ascii="Times New Roman" w:hAnsi="Times New Roman" w:cs="Times New Roman"/>
          <w:sz w:val="24"/>
          <w:szCs w:val="24"/>
        </w:rPr>
        <w:t>sounds, perceptual, kinaesthetic and core affect feature dimensions</w:t>
      </w:r>
      <w:r w:rsidR="00063CB9">
        <w:rPr>
          <w:rFonts w:ascii="Times New Roman" w:hAnsi="Times New Roman" w:cs="Times New Roman"/>
          <w:sz w:val="24"/>
        </w:rPr>
        <w:t xml:space="preserve"> were identified in each of</w:t>
      </w:r>
      <w:r w:rsidR="00A61BC2">
        <w:rPr>
          <w:rFonts w:ascii="Times New Roman" w:hAnsi="Times New Roman" w:cs="Times New Roman"/>
          <w:sz w:val="24"/>
        </w:rPr>
        <w:t xml:space="preserve"> the main sections of ‘Take Away My Pain’ due to the simple musical structure of the song.</w:t>
      </w:r>
      <w:r w:rsidR="002407DE">
        <w:rPr>
          <w:rFonts w:ascii="Times New Roman" w:hAnsi="Times New Roman" w:cs="Times New Roman"/>
          <w:sz w:val="24"/>
        </w:rPr>
        <w:t xml:space="preserve"> It was argued that the</w:t>
      </w:r>
      <w:r w:rsidR="002E518C">
        <w:rPr>
          <w:rFonts w:ascii="Times New Roman" w:hAnsi="Times New Roman" w:cs="Times New Roman"/>
          <w:sz w:val="24"/>
        </w:rPr>
        <w:t xml:space="preserve">re is a clear contrast between the </w:t>
      </w:r>
      <w:r w:rsidR="00B100D7">
        <w:rPr>
          <w:rFonts w:ascii="Times New Roman" w:hAnsi="Times New Roman" w:cs="Times New Roman"/>
          <w:sz w:val="24"/>
        </w:rPr>
        <w:t>heavy</w:t>
      </w:r>
      <w:r w:rsidR="0098647D">
        <w:rPr>
          <w:rFonts w:ascii="Times New Roman" w:hAnsi="Times New Roman" w:cs="Times New Roman"/>
          <w:sz w:val="24"/>
        </w:rPr>
        <w:t>,</w:t>
      </w:r>
      <w:r w:rsidR="00B100D7">
        <w:rPr>
          <w:rFonts w:ascii="Times New Roman" w:hAnsi="Times New Roman" w:cs="Times New Roman"/>
          <w:sz w:val="24"/>
        </w:rPr>
        <w:t xml:space="preserve"> tense lyrics </w:t>
      </w:r>
      <w:r w:rsidR="00B905E4">
        <w:rPr>
          <w:rFonts w:ascii="Times New Roman" w:hAnsi="Times New Roman" w:cs="Times New Roman"/>
          <w:sz w:val="24"/>
        </w:rPr>
        <w:t xml:space="preserve">about bereavement </w:t>
      </w:r>
      <w:r w:rsidR="00E94531">
        <w:rPr>
          <w:rFonts w:ascii="Times New Roman" w:hAnsi="Times New Roman" w:cs="Times New Roman"/>
          <w:sz w:val="24"/>
        </w:rPr>
        <w:t xml:space="preserve">on the one hand </w:t>
      </w:r>
      <w:r w:rsidR="00B100D7">
        <w:rPr>
          <w:rFonts w:ascii="Times New Roman" w:hAnsi="Times New Roman" w:cs="Times New Roman"/>
          <w:sz w:val="24"/>
        </w:rPr>
        <w:t xml:space="preserve">and </w:t>
      </w:r>
      <w:r w:rsidR="00B905E4">
        <w:rPr>
          <w:rFonts w:ascii="Times New Roman" w:hAnsi="Times New Roman" w:cs="Times New Roman"/>
          <w:sz w:val="24"/>
        </w:rPr>
        <w:t xml:space="preserve">the accompanying </w:t>
      </w:r>
      <w:r w:rsidR="00B100D7">
        <w:rPr>
          <w:rFonts w:ascii="Times New Roman" w:hAnsi="Times New Roman" w:cs="Times New Roman"/>
          <w:sz w:val="24"/>
        </w:rPr>
        <w:t>light</w:t>
      </w:r>
      <w:r w:rsidR="0098647D">
        <w:rPr>
          <w:rFonts w:ascii="Times New Roman" w:hAnsi="Times New Roman" w:cs="Times New Roman"/>
          <w:sz w:val="24"/>
        </w:rPr>
        <w:t>,</w:t>
      </w:r>
      <w:r w:rsidR="00B100D7">
        <w:rPr>
          <w:rFonts w:ascii="Times New Roman" w:hAnsi="Times New Roman" w:cs="Times New Roman"/>
          <w:sz w:val="24"/>
        </w:rPr>
        <w:t xml:space="preserve"> upbeat instrumental </w:t>
      </w:r>
      <w:r w:rsidR="00B905E4">
        <w:rPr>
          <w:rFonts w:ascii="Times New Roman" w:hAnsi="Times New Roman" w:cs="Times New Roman"/>
          <w:sz w:val="24"/>
        </w:rPr>
        <w:t>music</w:t>
      </w:r>
      <w:r w:rsidR="00E94531">
        <w:rPr>
          <w:rFonts w:ascii="Times New Roman" w:hAnsi="Times New Roman" w:cs="Times New Roman"/>
          <w:sz w:val="24"/>
        </w:rPr>
        <w:t xml:space="preserve"> on the other</w:t>
      </w:r>
      <w:r w:rsidR="00B905E4">
        <w:rPr>
          <w:rFonts w:ascii="Times New Roman" w:hAnsi="Times New Roman" w:cs="Times New Roman"/>
          <w:sz w:val="24"/>
        </w:rPr>
        <w:t xml:space="preserve">. </w:t>
      </w:r>
    </w:p>
    <w:p w:rsidR="00063CB9" w:rsidRPr="0097505E" w:rsidRDefault="001561C3" w:rsidP="001561C3">
      <w:pPr>
        <w:spacing w:after="0" w:line="480" w:lineRule="auto"/>
        <w:ind w:firstLine="1440"/>
        <w:jc w:val="both"/>
        <w:rPr>
          <w:rFonts w:ascii="Times New Roman" w:hAnsi="Times New Roman" w:cs="Times New Roman"/>
          <w:sz w:val="24"/>
        </w:rPr>
      </w:pPr>
      <w:r>
        <w:rPr>
          <w:rFonts w:ascii="Times New Roman" w:hAnsi="Times New Roman" w:cs="Times New Roman"/>
          <w:sz w:val="24"/>
        </w:rPr>
        <w:t xml:space="preserve">The concluding </w:t>
      </w:r>
      <w:r w:rsidR="002407DE">
        <w:rPr>
          <w:rFonts w:ascii="Times New Roman" w:hAnsi="Times New Roman" w:cs="Times New Roman"/>
          <w:sz w:val="24"/>
        </w:rPr>
        <w:t xml:space="preserve">Section 5.3 </w:t>
      </w:r>
      <w:r>
        <w:rPr>
          <w:rFonts w:ascii="Times New Roman" w:hAnsi="Times New Roman" w:cs="Times New Roman"/>
          <w:sz w:val="24"/>
        </w:rPr>
        <w:t xml:space="preserve">discussed this contrast between language and music </w:t>
      </w:r>
      <w:r w:rsidR="004F47A6">
        <w:rPr>
          <w:rFonts w:ascii="Times New Roman" w:hAnsi="Times New Roman" w:cs="Times New Roman"/>
          <w:sz w:val="24"/>
        </w:rPr>
        <w:t xml:space="preserve">by emphasising the vital relation of Disanalogy between the </w:t>
      </w:r>
      <w:r w:rsidR="00F0079C">
        <w:rPr>
          <w:rFonts w:ascii="Times New Roman" w:hAnsi="Times New Roman" w:cs="Times New Roman"/>
          <w:sz w:val="24"/>
        </w:rPr>
        <w:t xml:space="preserve">Sung Lyric Space from Section 5.1 and the Music Space from Section 5.2. </w:t>
      </w:r>
      <w:r w:rsidR="00EE5B1C">
        <w:rPr>
          <w:rFonts w:ascii="Times New Roman" w:hAnsi="Times New Roman" w:cs="Times New Roman"/>
          <w:sz w:val="24"/>
        </w:rPr>
        <w:t xml:space="preserve">It was suggested that through the process of conceptual blending, </w:t>
      </w:r>
      <w:r w:rsidR="00B63F75">
        <w:rPr>
          <w:rFonts w:ascii="Times New Roman" w:hAnsi="Times New Roman" w:cs="Times New Roman"/>
          <w:sz w:val="24"/>
        </w:rPr>
        <w:t>the pain of bereavement is portrayed in a more playful and light-hearted manner</w:t>
      </w:r>
      <w:r w:rsidR="009A5C66">
        <w:rPr>
          <w:rFonts w:ascii="Times New Roman" w:hAnsi="Times New Roman" w:cs="Times New Roman"/>
          <w:sz w:val="24"/>
        </w:rPr>
        <w:t xml:space="preserve"> within the blended space</w:t>
      </w:r>
      <w:r w:rsidR="00B63F75">
        <w:rPr>
          <w:rFonts w:ascii="Times New Roman" w:hAnsi="Times New Roman" w:cs="Times New Roman"/>
          <w:sz w:val="24"/>
        </w:rPr>
        <w:t>,</w:t>
      </w:r>
      <w:r w:rsidR="00F507FA">
        <w:rPr>
          <w:rFonts w:ascii="Times New Roman" w:hAnsi="Times New Roman" w:cs="Times New Roman"/>
          <w:sz w:val="24"/>
        </w:rPr>
        <w:t xml:space="preserve"> revealing</w:t>
      </w:r>
      <w:r w:rsidR="00B63F75">
        <w:rPr>
          <w:rFonts w:ascii="Times New Roman" w:hAnsi="Times New Roman" w:cs="Times New Roman"/>
          <w:sz w:val="24"/>
        </w:rPr>
        <w:t xml:space="preserve"> </w:t>
      </w:r>
      <w:r w:rsidR="00F507FA">
        <w:rPr>
          <w:rFonts w:ascii="Times New Roman" w:hAnsi="Times New Roman" w:cs="Times New Roman"/>
          <w:sz w:val="24"/>
        </w:rPr>
        <w:t xml:space="preserve">other personality traits of </w:t>
      </w:r>
      <w:r w:rsidR="001E25AF">
        <w:rPr>
          <w:rFonts w:ascii="Times New Roman" w:hAnsi="Times New Roman" w:cs="Times New Roman"/>
          <w:sz w:val="24"/>
        </w:rPr>
        <w:t>the represented chara</w:t>
      </w:r>
      <w:r w:rsidR="003E6822">
        <w:rPr>
          <w:rFonts w:ascii="Times New Roman" w:hAnsi="Times New Roman" w:cs="Times New Roman"/>
          <w:sz w:val="24"/>
        </w:rPr>
        <w:t xml:space="preserve">cters such as youth, innocence and </w:t>
      </w:r>
      <w:r w:rsidR="001E25AF">
        <w:rPr>
          <w:rFonts w:ascii="Times New Roman" w:hAnsi="Times New Roman" w:cs="Times New Roman"/>
          <w:sz w:val="24"/>
        </w:rPr>
        <w:t xml:space="preserve">emotional instability </w:t>
      </w:r>
      <w:r w:rsidR="008113F7">
        <w:rPr>
          <w:rFonts w:ascii="Times New Roman" w:hAnsi="Times New Roman" w:cs="Times New Roman"/>
          <w:sz w:val="24"/>
        </w:rPr>
        <w:t xml:space="preserve">which are </w:t>
      </w:r>
      <w:r w:rsidR="0098647D">
        <w:rPr>
          <w:rFonts w:ascii="Times New Roman" w:hAnsi="Times New Roman" w:cs="Times New Roman"/>
          <w:sz w:val="24"/>
        </w:rPr>
        <w:t xml:space="preserve">not </w:t>
      </w:r>
      <w:r w:rsidR="00994C28">
        <w:rPr>
          <w:rFonts w:ascii="Times New Roman" w:hAnsi="Times New Roman" w:cs="Times New Roman"/>
          <w:sz w:val="24"/>
        </w:rPr>
        <w:t>conveyed by</w:t>
      </w:r>
      <w:r w:rsidR="008113F7">
        <w:rPr>
          <w:rFonts w:ascii="Times New Roman" w:hAnsi="Times New Roman" w:cs="Times New Roman"/>
          <w:sz w:val="24"/>
        </w:rPr>
        <w:t xml:space="preserve"> lyrics</w:t>
      </w:r>
      <w:r w:rsidR="00994C28">
        <w:rPr>
          <w:rFonts w:ascii="Times New Roman" w:hAnsi="Times New Roman" w:cs="Times New Roman"/>
          <w:sz w:val="24"/>
        </w:rPr>
        <w:t xml:space="preserve"> on their own</w:t>
      </w:r>
      <w:r w:rsidR="008113F7">
        <w:rPr>
          <w:rFonts w:ascii="Times New Roman" w:hAnsi="Times New Roman" w:cs="Times New Roman"/>
          <w:sz w:val="24"/>
        </w:rPr>
        <w:t xml:space="preserve">. </w:t>
      </w:r>
    </w:p>
    <w:p w:rsidR="000D1F4D" w:rsidRPr="00CD758F" w:rsidRDefault="000D1F4D" w:rsidP="004C2FE9">
      <w:pPr>
        <w:pStyle w:val="Heading2"/>
        <w:spacing w:line="480" w:lineRule="auto"/>
        <w:rPr>
          <w:sz w:val="28"/>
          <w:u w:val="single"/>
        </w:rPr>
      </w:pPr>
      <w:bookmarkStart w:id="73" w:name="_Toc49427279"/>
      <w:r w:rsidRPr="00CD758F">
        <w:rPr>
          <w:sz w:val="28"/>
          <w:u w:val="single"/>
        </w:rPr>
        <w:t>6.</w:t>
      </w:r>
      <w:r w:rsidR="00533C53">
        <w:rPr>
          <w:sz w:val="28"/>
          <w:u w:val="single"/>
        </w:rPr>
        <w:t>1</w:t>
      </w:r>
      <w:r w:rsidRPr="00CD758F">
        <w:rPr>
          <w:sz w:val="28"/>
          <w:u w:val="single"/>
        </w:rPr>
        <w:t xml:space="preserve"> Central Contributions</w:t>
      </w:r>
      <w:bookmarkEnd w:id="73"/>
    </w:p>
    <w:p w:rsidR="00CA7590" w:rsidRDefault="00CA7590" w:rsidP="00CA7590">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To answer the first question underpinning this research project, depending on the relationship between the semantic meanings conveyed by language and the feature </w:t>
      </w:r>
      <w:r>
        <w:rPr>
          <w:rFonts w:ascii="Times New Roman" w:hAnsi="Times New Roman" w:cs="Times New Roman"/>
          <w:sz w:val="24"/>
        </w:rPr>
        <w:lastRenderedPageBreak/>
        <w:t xml:space="preserve">dimensions associated with certain musical elements, two main scenarios were discussed throughout the project: the two modes can either work together in unison through analogy, or there may be a clear contrast between the two modes and the way in which they contribute to the process of meaning construction. </w:t>
      </w:r>
    </w:p>
    <w:p w:rsidR="00CA7590" w:rsidRPr="00CA7590" w:rsidRDefault="00CA7590" w:rsidP="001614DC">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To answer the second research question, C</w:t>
      </w:r>
      <w:r w:rsidRPr="00CD758F">
        <w:rPr>
          <w:rFonts w:ascii="Times New Roman" w:hAnsi="Times New Roman" w:cs="Times New Roman"/>
          <w:sz w:val="24"/>
        </w:rPr>
        <w:t xml:space="preserve">onceptual Integration Theory has been used throughout this project to demonstrate how the domains of language and music contribute to the process of meaning construction in certain Dream Theater songs through the vital relations of Analogy and/or Disanalogy. </w:t>
      </w:r>
      <w:r>
        <w:rPr>
          <w:rFonts w:ascii="Times New Roman" w:hAnsi="Times New Roman" w:cs="Times New Roman"/>
          <w:sz w:val="24"/>
        </w:rPr>
        <w:t>I argue</w:t>
      </w:r>
      <w:r w:rsidRPr="00CD758F">
        <w:rPr>
          <w:rFonts w:ascii="Times New Roman" w:hAnsi="Times New Roman" w:cs="Times New Roman"/>
          <w:sz w:val="24"/>
        </w:rPr>
        <w:t xml:space="preserve"> that conceptual integration networks are useful frameworks to use in order to model and analyse the interpretative processes involved durin</w:t>
      </w:r>
      <w:r>
        <w:rPr>
          <w:rFonts w:ascii="Times New Roman" w:hAnsi="Times New Roman" w:cs="Times New Roman"/>
          <w:sz w:val="24"/>
        </w:rPr>
        <w:t>g the act of listening to songs because the vital relations that are established between the input spaces of both language and music in song lyrics allow me to discuss the subtle similarities and differences between the two modes in great detail. At the same time, CIT has also allowed me to</w:t>
      </w:r>
      <w:r w:rsidRPr="001F24BC">
        <w:rPr>
          <w:rFonts w:ascii="Times New Roman" w:hAnsi="Times New Roman" w:cs="Times New Roman"/>
          <w:sz w:val="24"/>
        </w:rPr>
        <w:t xml:space="preserve"> </w:t>
      </w:r>
      <w:r>
        <w:rPr>
          <w:rFonts w:ascii="Times New Roman" w:hAnsi="Times New Roman" w:cs="Times New Roman"/>
          <w:sz w:val="24"/>
        </w:rPr>
        <w:t xml:space="preserve">map out important cross-modal correspondences between sounds and feature dimensions and to look at language and music separately as two independent modes of communication. </w:t>
      </w:r>
      <w:r w:rsidR="00E377F2" w:rsidRPr="00CD758F">
        <w:rPr>
          <w:rFonts w:ascii="Times New Roman" w:hAnsi="Times New Roman" w:cs="Times New Roman"/>
          <w:sz w:val="24"/>
          <w:szCs w:val="24"/>
        </w:rPr>
        <w:tab/>
      </w:r>
      <w:r w:rsidR="00E377F2" w:rsidRPr="00CD758F">
        <w:rPr>
          <w:rFonts w:ascii="Times New Roman" w:hAnsi="Times New Roman" w:cs="Times New Roman"/>
          <w:sz w:val="24"/>
          <w:szCs w:val="24"/>
        </w:rPr>
        <w:tab/>
      </w:r>
    </w:p>
    <w:p w:rsidR="00CF1FAD" w:rsidRPr="00CF1FAD" w:rsidRDefault="001E741A" w:rsidP="001614DC">
      <w:pPr>
        <w:spacing w:line="480" w:lineRule="auto"/>
        <w:jc w:val="both"/>
        <w:rPr>
          <w:rFonts w:ascii="Times New Roman" w:hAnsi="Times New Roman" w:cs="Times New Roman"/>
          <w:sz w:val="24"/>
          <w:szCs w:val="24"/>
        </w:rPr>
      </w:pPr>
      <w:r w:rsidRPr="00CD758F">
        <w:rPr>
          <w:rFonts w:ascii="Times New Roman" w:hAnsi="Times New Roman" w:cs="Times New Roman"/>
          <w:sz w:val="24"/>
        </w:rPr>
        <w:t xml:space="preserve"> </w:t>
      </w:r>
      <w:r w:rsidR="00CA7590">
        <w:rPr>
          <w:rFonts w:ascii="Times New Roman" w:hAnsi="Times New Roman" w:cs="Times New Roman"/>
          <w:sz w:val="24"/>
        </w:rPr>
        <w:tab/>
      </w:r>
      <w:r w:rsidR="00CA7590">
        <w:rPr>
          <w:rFonts w:ascii="Times New Roman" w:hAnsi="Times New Roman" w:cs="Times New Roman"/>
          <w:sz w:val="24"/>
        </w:rPr>
        <w:tab/>
        <w:t>Overall, t</w:t>
      </w:r>
      <w:r w:rsidR="00F0291F">
        <w:rPr>
          <w:rFonts w:ascii="Times New Roman" w:hAnsi="Times New Roman" w:cs="Times New Roman"/>
          <w:sz w:val="24"/>
        </w:rPr>
        <w:t xml:space="preserve">his thesis </w:t>
      </w:r>
      <w:r w:rsidR="007B00D0">
        <w:rPr>
          <w:rFonts w:ascii="Times New Roman" w:hAnsi="Times New Roman" w:cs="Times New Roman"/>
          <w:sz w:val="24"/>
        </w:rPr>
        <w:t xml:space="preserve">contributes to </w:t>
      </w:r>
      <w:r w:rsidR="006B6287">
        <w:rPr>
          <w:rFonts w:ascii="Times New Roman" w:hAnsi="Times New Roman" w:cs="Times New Roman"/>
          <w:sz w:val="24"/>
        </w:rPr>
        <w:t>the academic disciplines of musicology</w:t>
      </w:r>
      <w:r w:rsidR="002E6687">
        <w:rPr>
          <w:rFonts w:ascii="Times New Roman" w:hAnsi="Times New Roman" w:cs="Times New Roman"/>
          <w:sz w:val="24"/>
        </w:rPr>
        <w:t>, music psychology</w:t>
      </w:r>
      <w:r w:rsidR="006B6287">
        <w:rPr>
          <w:rFonts w:ascii="Times New Roman" w:hAnsi="Times New Roman" w:cs="Times New Roman"/>
          <w:sz w:val="24"/>
        </w:rPr>
        <w:t xml:space="preserve"> and stylistics. </w:t>
      </w:r>
      <w:r w:rsidR="00521748" w:rsidRPr="00CD758F">
        <w:rPr>
          <w:rFonts w:ascii="Times New Roman" w:hAnsi="Times New Roman" w:cs="Times New Roman"/>
          <w:sz w:val="24"/>
        </w:rPr>
        <w:t>Although other musicologists</w:t>
      </w:r>
      <w:r w:rsidR="00EB3499">
        <w:rPr>
          <w:rFonts w:ascii="Times New Roman" w:hAnsi="Times New Roman" w:cs="Times New Roman"/>
          <w:sz w:val="24"/>
        </w:rPr>
        <w:t xml:space="preserve"> </w:t>
      </w:r>
      <w:r w:rsidR="00A17AD4" w:rsidRPr="008D2C7A">
        <w:rPr>
          <w:rFonts w:ascii="Times New Roman" w:hAnsi="Times New Roman" w:cs="Times New Roman"/>
          <w:sz w:val="24"/>
          <w:szCs w:val="24"/>
        </w:rPr>
        <w:t xml:space="preserve">(see </w:t>
      </w:r>
      <w:r w:rsidR="00A17AD4">
        <w:rPr>
          <w:rFonts w:ascii="Times New Roman" w:hAnsi="Times New Roman" w:cs="Times New Roman"/>
          <w:sz w:val="24"/>
          <w:szCs w:val="24"/>
        </w:rPr>
        <w:t xml:space="preserve">Zbikowski </w:t>
      </w:r>
      <w:r w:rsidR="00A17AD4" w:rsidRPr="008D2C7A">
        <w:rPr>
          <w:rFonts w:ascii="Times New Roman" w:hAnsi="Times New Roman" w:cs="Times New Roman"/>
          <w:sz w:val="24"/>
          <w:szCs w:val="24"/>
        </w:rPr>
        <w:t>1999, 2002, 2007, 2008, 2009</w:t>
      </w:r>
      <w:r w:rsidR="00A17AD4">
        <w:rPr>
          <w:rFonts w:ascii="Times New Roman" w:hAnsi="Times New Roman" w:cs="Times New Roman"/>
          <w:sz w:val="24"/>
          <w:szCs w:val="24"/>
        </w:rPr>
        <w:t>a</w:t>
      </w:r>
      <w:r w:rsidR="00A17AD4" w:rsidRPr="008D2C7A">
        <w:rPr>
          <w:rFonts w:ascii="Times New Roman" w:hAnsi="Times New Roman" w:cs="Times New Roman"/>
          <w:sz w:val="24"/>
          <w:szCs w:val="24"/>
        </w:rPr>
        <w:t>,</w:t>
      </w:r>
      <w:r w:rsidR="00A17AD4">
        <w:rPr>
          <w:rFonts w:ascii="Times New Roman" w:hAnsi="Times New Roman" w:cs="Times New Roman"/>
          <w:sz w:val="24"/>
          <w:szCs w:val="24"/>
        </w:rPr>
        <w:t xml:space="preserve"> 2009b,</w:t>
      </w:r>
      <w:r w:rsidR="00A17AD4" w:rsidRPr="008D2C7A">
        <w:rPr>
          <w:rFonts w:ascii="Times New Roman" w:hAnsi="Times New Roman" w:cs="Times New Roman"/>
          <w:sz w:val="24"/>
          <w:szCs w:val="24"/>
        </w:rPr>
        <w:t xml:space="preserve"> 2015, 2017, 2018;</w:t>
      </w:r>
      <w:r w:rsidR="00A17AD4">
        <w:rPr>
          <w:rFonts w:ascii="Times New Roman" w:hAnsi="Times New Roman" w:cs="Times New Roman"/>
          <w:sz w:val="24"/>
          <w:szCs w:val="24"/>
        </w:rPr>
        <w:t xml:space="preserve"> </w:t>
      </w:r>
      <w:proofErr w:type="spellStart"/>
      <w:r w:rsidR="00A17AD4">
        <w:rPr>
          <w:rFonts w:ascii="Times New Roman" w:hAnsi="Times New Roman" w:cs="Times New Roman"/>
          <w:sz w:val="24"/>
          <w:szCs w:val="24"/>
        </w:rPr>
        <w:t>Thorau</w:t>
      </w:r>
      <w:proofErr w:type="spellEnd"/>
      <w:r w:rsidR="00A17AD4">
        <w:rPr>
          <w:rFonts w:ascii="Times New Roman" w:hAnsi="Times New Roman" w:cs="Times New Roman"/>
          <w:sz w:val="24"/>
          <w:szCs w:val="24"/>
        </w:rPr>
        <w:t xml:space="preserve"> 2013;</w:t>
      </w:r>
      <w:r w:rsidR="00A17AD4" w:rsidRPr="008D2C7A">
        <w:rPr>
          <w:rFonts w:ascii="Times New Roman" w:hAnsi="Times New Roman" w:cs="Times New Roman"/>
          <w:sz w:val="24"/>
          <w:szCs w:val="24"/>
        </w:rPr>
        <w:t xml:space="preserve"> Spitzer 2018)</w:t>
      </w:r>
      <w:r w:rsidR="00A17AD4">
        <w:rPr>
          <w:rFonts w:ascii="Times New Roman" w:hAnsi="Times New Roman" w:cs="Times New Roman"/>
          <w:sz w:val="24"/>
          <w:szCs w:val="24"/>
        </w:rPr>
        <w:t xml:space="preserve"> </w:t>
      </w:r>
      <w:r w:rsidR="00521748" w:rsidRPr="00CD758F">
        <w:rPr>
          <w:rFonts w:ascii="Times New Roman" w:hAnsi="Times New Roman" w:cs="Times New Roman"/>
          <w:sz w:val="24"/>
        </w:rPr>
        <w:t xml:space="preserve">have already used the theory to analyse cross-domain mappings within song lyrics, </w:t>
      </w:r>
      <w:r w:rsidR="00521748" w:rsidRPr="00CD758F">
        <w:rPr>
          <w:rFonts w:ascii="Times New Roman" w:hAnsi="Times New Roman" w:cs="Times New Roman"/>
          <w:sz w:val="24"/>
          <w:szCs w:val="24"/>
        </w:rPr>
        <w:t>t</w:t>
      </w:r>
      <w:r w:rsidRPr="00CD758F">
        <w:rPr>
          <w:rFonts w:ascii="Times New Roman" w:hAnsi="Times New Roman" w:cs="Times New Roman"/>
          <w:sz w:val="24"/>
          <w:szCs w:val="24"/>
        </w:rPr>
        <w:t xml:space="preserve">he central contribution of </w:t>
      </w:r>
      <w:r w:rsidR="006E6053" w:rsidRPr="00CD758F">
        <w:rPr>
          <w:rFonts w:ascii="Times New Roman" w:hAnsi="Times New Roman" w:cs="Times New Roman"/>
          <w:sz w:val="24"/>
          <w:szCs w:val="24"/>
        </w:rPr>
        <w:t xml:space="preserve">this </w:t>
      </w:r>
      <w:r w:rsidR="0035199A" w:rsidRPr="00CD758F">
        <w:rPr>
          <w:rFonts w:ascii="Times New Roman" w:hAnsi="Times New Roman" w:cs="Times New Roman"/>
          <w:sz w:val="24"/>
          <w:szCs w:val="24"/>
        </w:rPr>
        <w:t>thesis</w:t>
      </w:r>
      <w:r w:rsidRPr="00CD758F">
        <w:rPr>
          <w:rFonts w:ascii="Times New Roman" w:hAnsi="Times New Roman" w:cs="Times New Roman"/>
          <w:sz w:val="24"/>
          <w:szCs w:val="24"/>
        </w:rPr>
        <w:t xml:space="preserve"> </w:t>
      </w:r>
      <w:r w:rsidR="00200E06" w:rsidRPr="00CD758F">
        <w:rPr>
          <w:rFonts w:ascii="Times New Roman" w:hAnsi="Times New Roman" w:cs="Times New Roman"/>
          <w:sz w:val="24"/>
          <w:szCs w:val="24"/>
        </w:rPr>
        <w:t xml:space="preserve">lies in the </w:t>
      </w:r>
      <w:r w:rsidR="00521748" w:rsidRPr="00CD758F">
        <w:rPr>
          <w:rFonts w:ascii="Times New Roman" w:hAnsi="Times New Roman" w:cs="Times New Roman"/>
          <w:sz w:val="24"/>
          <w:szCs w:val="24"/>
        </w:rPr>
        <w:t xml:space="preserve">more </w:t>
      </w:r>
      <w:r w:rsidR="00200E06" w:rsidRPr="00CD758F">
        <w:rPr>
          <w:rFonts w:ascii="Times New Roman" w:hAnsi="Times New Roman" w:cs="Times New Roman"/>
          <w:sz w:val="24"/>
          <w:szCs w:val="24"/>
        </w:rPr>
        <w:t xml:space="preserve">detailed explanation of </w:t>
      </w:r>
      <w:r w:rsidR="006E6053" w:rsidRPr="00CD758F">
        <w:rPr>
          <w:rFonts w:ascii="Times New Roman" w:hAnsi="Times New Roman" w:cs="Times New Roman"/>
          <w:sz w:val="24"/>
        </w:rPr>
        <w:t xml:space="preserve">how </w:t>
      </w:r>
      <w:r w:rsidR="009B7A79" w:rsidRPr="00CD758F">
        <w:rPr>
          <w:rFonts w:ascii="Times New Roman" w:hAnsi="Times New Roman" w:cs="Times New Roman"/>
          <w:sz w:val="24"/>
        </w:rPr>
        <w:t xml:space="preserve">multiple-scope networks and </w:t>
      </w:r>
      <w:r w:rsidR="006E6053" w:rsidRPr="00CD758F">
        <w:rPr>
          <w:rFonts w:ascii="Times New Roman" w:hAnsi="Times New Roman" w:cs="Times New Roman"/>
          <w:sz w:val="24"/>
        </w:rPr>
        <w:t xml:space="preserve">conceptual blendings are </w:t>
      </w:r>
      <w:r w:rsidR="00521748" w:rsidRPr="00CD758F">
        <w:rPr>
          <w:rFonts w:ascii="Times New Roman" w:hAnsi="Times New Roman" w:cs="Times New Roman"/>
          <w:sz w:val="24"/>
        </w:rPr>
        <w:t xml:space="preserve">conceived within the domains of language and music separately before they </w:t>
      </w:r>
      <w:r w:rsidR="00D35F65" w:rsidRPr="00CD758F">
        <w:rPr>
          <w:rFonts w:ascii="Times New Roman" w:hAnsi="Times New Roman" w:cs="Times New Roman"/>
          <w:sz w:val="24"/>
        </w:rPr>
        <w:t>are integrated together</w:t>
      </w:r>
      <w:r w:rsidR="00DC6A0A" w:rsidRPr="00CD758F">
        <w:rPr>
          <w:rFonts w:ascii="Times New Roman" w:hAnsi="Times New Roman" w:cs="Times New Roman"/>
          <w:sz w:val="24"/>
        </w:rPr>
        <w:t xml:space="preserve"> in </w:t>
      </w:r>
      <w:r w:rsidR="00155865">
        <w:rPr>
          <w:rFonts w:ascii="Times New Roman" w:hAnsi="Times New Roman" w:cs="Times New Roman"/>
          <w:sz w:val="24"/>
        </w:rPr>
        <w:t>the act of listening</w:t>
      </w:r>
      <w:r w:rsidR="00D35F65" w:rsidRPr="00CD758F">
        <w:rPr>
          <w:rFonts w:ascii="Times New Roman" w:hAnsi="Times New Roman" w:cs="Times New Roman"/>
          <w:sz w:val="24"/>
        </w:rPr>
        <w:t>.</w:t>
      </w:r>
      <w:r w:rsidR="00AA218B">
        <w:rPr>
          <w:rFonts w:ascii="Times New Roman" w:hAnsi="Times New Roman" w:cs="Times New Roman"/>
          <w:sz w:val="24"/>
        </w:rPr>
        <w:t xml:space="preserve"> Furthermore, </w:t>
      </w:r>
      <w:r w:rsidR="0048646E">
        <w:rPr>
          <w:rFonts w:ascii="Times New Roman" w:hAnsi="Times New Roman" w:cs="Times New Roman"/>
          <w:sz w:val="24"/>
        </w:rPr>
        <w:t>it is also argued throughout this research project tha</w:t>
      </w:r>
      <w:r w:rsidR="00ED07D3">
        <w:rPr>
          <w:rFonts w:ascii="Times New Roman" w:hAnsi="Times New Roman" w:cs="Times New Roman"/>
          <w:sz w:val="24"/>
        </w:rPr>
        <w:t xml:space="preserve">t </w:t>
      </w:r>
      <w:r w:rsidR="0048646E">
        <w:rPr>
          <w:rFonts w:ascii="Times New Roman" w:hAnsi="Times New Roman" w:cs="Times New Roman"/>
          <w:sz w:val="24"/>
        </w:rPr>
        <w:t>the vital relations between the input spaces of sung lyrics and instrumental music</w:t>
      </w:r>
      <w:r w:rsidR="00ED07D3">
        <w:rPr>
          <w:rFonts w:ascii="Times New Roman" w:hAnsi="Times New Roman" w:cs="Times New Roman"/>
          <w:sz w:val="24"/>
        </w:rPr>
        <w:t xml:space="preserve"> in certain songs</w:t>
      </w:r>
      <w:r w:rsidR="0048646E">
        <w:rPr>
          <w:rFonts w:ascii="Times New Roman" w:hAnsi="Times New Roman" w:cs="Times New Roman"/>
          <w:sz w:val="24"/>
        </w:rPr>
        <w:t xml:space="preserve"> are either Analogy or Disanalogy instead of Representation. </w:t>
      </w:r>
      <w:r w:rsidR="00ED07D3">
        <w:rPr>
          <w:rFonts w:ascii="Times New Roman" w:hAnsi="Times New Roman" w:cs="Times New Roman"/>
          <w:sz w:val="24"/>
        </w:rPr>
        <w:t xml:space="preserve">The vital relation of Representation is only relevant when the conceptual </w:t>
      </w:r>
      <w:r w:rsidR="00ED07D3">
        <w:rPr>
          <w:rFonts w:ascii="Times New Roman" w:hAnsi="Times New Roman" w:cs="Times New Roman"/>
          <w:sz w:val="24"/>
        </w:rPr>
        <w:lastRenderedPageBreak/>
        <w:t xml:space="preserve">integration networks of language and music are looked at separately. </w:t>
      </w:r>
      <w:r w:rsidR="0047644E">
        <w:rPr>
          <w:rFonts w:ascii="Times New Roman" w:hAnsi="Times New Roman" w:cs="Times New Roman"/>
          <w:sz w:val="24"/>
        </w:rPr>
        <w:t>This is i</w:t>
      </w:r>
      <w:r w:rsidR="0048646E">
        <w:rPr>
          <w:rFonts w:ascii="Times New Roman" w:hAnsi="Times New Roman" w:cs="Times New Roman"/>
          <w:sz w:val="24"/>
        </w:rPr>
        <w:t xml:space="preserve">n contrast with Zbikowski’s claim that </w:t>
      </w:r>
      <w:r w:rsidR="00ED07D3">
        <w:rPr>
          <w:rFonts w:ascii="Times New Roman" w:hAnsi="Times New Roman" w:cs="Times New Roman"/>
          <w:sz w:val="24"/>
        </w:rPr>
        <w:t>the two modes</w:t>
      </w:r>
      <w:r w:rsidR="0048646E">
        <w:rPr>
          <w:rFonts w:ascii="Times New Roman" w:hAnsi="Times New Roman" w:cs="Times New Roman"/>
          <w:sz w:val="24"/>
        </w:rPr>
        <w:t xml:space="preserve"> can function as source and target domains in certain songs</w:t>
      </w:r>
      <w:r w:rsidR="00ED07D3">
        <w:rPr>
          <w:rFonts w:ascii="Times New Roman" w:hAnsi="Times New Roman" w:cs="Times New Roman"/>
          <w:sz w:val="24"/>
        </w:rPr>
        <w:t xml:space="preserve"> because it suggests</w:t>
      </w:r>
      <w:r w:rsidR="0048646E">
        <w:rPr>
          <w:rFonts w:ascii="Times New Roman" w:hAnsi="Times New Roman" w:cs="Times New Roman"/>
          <w:sz w:val="24"/>
          <w:szCs w:val="24"/>
        </w:rPr>
        <w:t xml:space="preserve"> that </w:t>
      </w:r>
      <w:r w:rsidR="00ED07D3">
        <w:rPr>
          <w:rFonts w:ascii="Times New Roman" w:hAnsi="Times New Roman" w:cs="Times New Roman"/>
          <w:sz w:val="24"/>
          <w:szCs w:val="24"/>
        </w:rPr>
        <w:t>language and music</w:t>
      </w:r>
      <w:r w:rsidR="0048646E">
        <w:rPr>
          <w:rFonts w:ascii="Times New Roman" w:hAnsi="Times New Roman" w:cs="Times New Roman"/>
          <w:sz w:val="24"/>
          <w:szCs w:val="24"/>
        </w:rPr>
        <w:t xml:space="preserve"> cannot be regarded as either source or target domains at any point and will always prompt the construction of two conceptual integration networks as demonstrated in Chapter 3.0, 4.0 and 5.0.</w:t>
      </w:r>
      <w:r w:rsidR="00CD28CE">
        <w:rPr>
          <w:rFonts w:ascii="Times New Roman" w:hAnsi="Times New Roman" w:cs="Times New Roman"/>
          <w:sz w:val="24"/>
          <w:szCs w:val="24"/>
        </w:rPr>
        <w:t xml:space="preserve"> </w:t>
      </w:r>
      <w:r w:rsidR="0047644E">
        <w:rPr>
          <w:rFonts w:ascii="Times New Roman" w:hAnsi="Times New Roman" w:cs="Times New Roman"/>
          <w:sz w:val="24"/>
          <w:szCs w:val="24"/>
        </w:rPr>
        <w:t xml:space="preserve">Still, it </w:t>
      </w:r>
      <w:r w:rsidR="00F95593">
        <w:rPr>
          <w:rFonts w:ascii="Times New Roman" w:hAnsi="Times New Roman" w:cs="Times New Roman"/>
          <w:sz w:val="24"/>
          <w:szCs w:val="24"/>
        </w:rPr>
        <w:t xml:space="preserve">is </w:t>
      </w:r>
      <w:r w:rsidR="00416A80">
        <w:rPr>
          <w:rFonts w:ascii="Times New Roman" w:hAnsi="Times New Roman" w:cs="Times New Roman"/>
          <w:sz w:val="24"/>
          <w:szCs w:val="24"/>
        </w:rPr>
        <w:t>important to note that these are</w:t>
      </w:r>
      <w:r w:rsidR="00CD4005">
        <w:rPr>
          <w:rFonts w:ascii="Times New Roman" w:hAnsi="Times New Roman" w:cs="Times New Roman"/>
          <w:sz w:val="24"/>
          <w:szCs w:val="24"/>
        </w:rPr>
        <w:t xml:space="preserve"> only</w:t>
      </w:r>
      <w:r w:rsidR="00416A80">
        <w:rPr>
          <w:rFonts w:ascii="Times New Roman" w:hAnsi="Times New Roman" w:cs="Times New Roman"/>
          <w:sz w:val="24"/>
          <w:szCs w:val="24"/>
        </w:rPr>
        <w:t xml:space="preserve"> theoretical considerations at this point</w:t>
      </w:r>
      <w:r w:rsidR="00ED07D3">
        <w:rPr>
          <w:rFonts w:ascii="Times New Roman" w:hAnsi="Times New Roman" w:cs="Times New Roman"/>
          <w:sz w:val="24"/>
          <w:szCs w:val="24"/>
        </w:rPr>
        <w:t xml:space="preserve">. </w:t>
      </w:r>
      <w:r w:rsidR="009B583C">
        <w:rPr>
          <w:rFonts w:ascii="Times New Roman" w:hAnsi="Times New Roman" w:cs="Times New Roman"/>
          <w:sz w:val="24"/>
          <w:szCs w:val="24"/>
        </w:rPr>
        <w:t>T</w:t>
      </w:r>
      <w:r w:rsidR="00416A80">
        <w:rPr>
          <w:rFonts w:ascii="Times New Roman" w:hAnsi="Times New Roman" w:cs="Times New Roman"/>
          <w:sz w:val="24"/>
          <w:szCs w:val="24"/>
        </w:rPr>
        <w:t>here might be</w:t>
      </w:r>
      <w:r w:rsidR="00CD4005">
        <w:rPr>
          <w:rFonts w:ascii="Times New Roman" w:hAnsi="Times New Roman" w:cs="Times New Roman"/>
          <w:sz w:val="24"/>
          <w:szCs w:val="24"/>
        </w:rPr>
        <w:t xml:space="preserve"> specific</w:t>
      </w:r>
      <w:r w:rsidR="00416A80">
        <w:rPr>
          <w:rFonts w:ascii="Times New Roman" w:hAnsi="Times New Roman" w:cs="Times New Roman"/>
          <w:sz w:val="24"/>
          <w:szCs w:val="24"/>
        </w:rPr>
        <w:t xml:space="preserve"> examples of </w:t>
      </w:r>
      <w:r w:rsidR="00CD4005">
        <w:rPr>
          <w:rFonts w:ascii="Times New Roman" w:hAnsi="Times New Roman" w:cs="Times New Roman"/>
          <w:sz w:val="24"/>
          <w:szCs w:val="24"/>
        </w:rPr>
        <w:t xml:space="preserve">certain </w:t>
      </w:r>
      <w:r w:rsidR="00416A80">
        <w:rPr>
          <w:rFonts w:ascii="Times New Roman" w:hAnsi="Times New Roman" w:cs="Times New Roman"/>
          <w:sz w:val="24"/>
          <w:szCs w:val="24"/>
        </w:rPr>
        <w:t>songs where the cross-domain mapping</w:t>
      </w:r>
      <w:r w:rsidR="00EF065D">
        <w:rPr>
          <w:rFonts w:ascii="Times New Roman" w:hAnsi="Times New Roman" w:cs="Times New Roman"/>
          <w:sz w:val="24"/>
          <w:szCs w:val="24"/>
        </w:rPr>
        <w:t>s</w:t>
      </w:r>
      <w:r w:rsidR="00416A80">
        <w:rPr>
          <w:rFonts w:ascii="Times New Roman" w:hAnsi="Times New Roman" w:cs="Times New Roman"/>
          <w:sz w:val="24"/>
          <w:szCs w:val="24"/>
        </w:rPr>
        <w:t xml:space="preserve"> between </w:t>
      </w:r>
      <w:r w:rsidR="00CD4005">
        <w:rPr>
          <w:rFonts w:ascii="Times New Roman" w:hAnsi="Times New Roman" w:cs="Times New Roman"/>
          <w:sz w:val="24"/>
          <w:szCs w:val="24"/>
        </w:rPr>
        <w:t xml:space="preserve">language and music </w:t>
      </w:r>
      <w:r w:rsidR="00EF065D">
        <w:rPr>
          <w:rFonts w:ascii="Times New Roman" w:hAnsi="Times New Roman" w:cs="Times New Roman"/>
          <w:sz w:val="24"/>
          <w:szCs w:val="24"/>
        </w:rPr>
        <w:t>are</w:t>
      </w:r>
      <w:r w:rsidR="009B583C">
        <w:rPr>
          <w:rFonts w:ascii="Times New Roman" w:hAnsi="Times New Roman" w:cs="Times New Roman"/>
          <w:sz w:val="24"/>
          <w:szCs w:val="24"/>
        </w:rPr>
        <w:t xml:space="preserve"> linear </w:t>
      </w:r>
      <w:r w:rsidR="00CF1FAD">
        <w:rPr>
          <w:rFonts w:ascii="Times New Roman" w:hAnsi="Times New Roman" w:cs="Times New Roman"/>
          <w:sz w:val="24"/>
          <w:szCs w:val="24"/>
        </w:rPr>
        <w:t>(i.e. conventional</w:t>
      </w:r>
      <w:r w:rsidR="00EF065D">
        <w:rPr>
          <w:rFonts w:ascii="Times New Roman" w:hAnsi="Times New Roman" w:cs="Times New Roman"/>
          <w:sz w:val="24"/>
          <w:szCs w:val="24"/>
        </w:rPr>
        <w:t xml:space="preserve"> conceptual metaphor mappings</w:t>
      </w:r>
      <w:r w:rsidR="00CF1FAD">
        <w:rPr>
          <w:rFonts w:ascii="Times New Roman" w:hAnsi="Times New Roman" w:cs="Times New Roman"/>
          <w:sz w:val="24"/>
          <w:szCs w:val="24"/>
        </w:rPr>
        <w:t xml:space="preserve"> from language to music or music to language).</w:t>
      </w:r>
    </w:p>
    <w:p w:rsidR="00E73DEA" w:rsidRDefault="00AA218B" w:rsidP="001614DC">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szCs w:val="24"/>
        </w:rPr>
        <w:t xml:space="preserve">As far as the field of music psychology is concerned, </w:t>
      </w:r>
      <w:r>
        <w:rPr>
          <w:rFonts w:ascii="Times New Roman" w:hAnsi="Times New Roman" w:cs="Times New Roman"/>
          <w:sz w:val="24"/>
        </w:rPr>
        <w:t xml:space="preserve">this </w:t>
      </w:r>
      <w:r w:rsidR="00CE63F8" w:rsidRPr="00CD758F">
        <w:rPr>
          <w:rFonts w:ascii="Times New Roman" w:hAnsi="Times New Roman" w:cs="Times New Roman"/>
          <w:sz w:val="24"/>
        </w:rPr>
        <w:t>project has also</w:t>
      </w:r>
      <w:r w:rsidR="00DC0C4C" w:rsidRPr="00CD758F">
        <w:rPr>
          <w:rFonts w:ascii="Times New Roman" w:hAnsi="Times New Roman" w:cs="Times New Roman"/>
          <w:sz w:val="24"/>
        </w:rPr>
        <w:t xml:space="preserve"> </w:t>
      </w:r>
      <w:r w:rsidR="00CE63F8" w:rsidRPr="00CD758F">
        <w:rPr>
          <w:rFonts w:ascii="Times New Roman" w:hAnsi="Times New Roman" w:cs="Times New Roman"/>
          <w:sz w:val="24"/>
        </w:rPr>
        <w:t>developed the</w:t>
      </w:r>
      <w:r w:rsidR="002819AE" w:rsidRPr="00CD758F">
        <w:rPr>
          <w:rFonts w:ascii="Times New Roman" w:hAnsi="Times New Roman" w:cs="Times New Roman"/>
          <w:sz w:val="24"/>
        </w:rPr>
        <w:t xml:space="preserve"> </w:t>
      </w:r>
      <w:r w:rsidR="008C28AD">
        <w:rPr>
          <w:rFonts w:ascii="Times New Roman" w:hAnsi="Times New Roman" w:cs="Times New Roman"/>
          <w:sz w:val="24"/>
        </w:rPr>
        <w:t xml:space="preserve">usual </w:t>
      </w:r>
      <w:r w:rsidR="002819AE" w:rsidRPr="00CD758F">
        <w:rPr>
          <w:rFonts w:ascii="Times New Roman" w:hAnsi="Times New Roman" w:cs="Times New Roman"/>
          <w:sz w:val="24"/>
        </w:rPr>
        <w:t xml:space="preserve">palette of image schemas associated </w:t>
      </w:r>
      <w:r w:rsidR="006B72A5" w:rsidRPr="00CD758F">
        <w:rPr>
          <w:rFonts w:ascii="Times New Roman" w:hAnsi="Times New Roman" w:cs="Times New Roman"/>
          <w:sz w:val="24"/>
        </w:rPr>
        <w:t xml:space="preserve">with certain </w:t>
      </w:r>
      <w:r w:rsidR="00CE63F8" w:rsidRPr="00CD758F">
        <w:rPr>
          <w:rFonts w:ascii="Times New Roman" w:hAnsi="Times New Roman" w:cs="Times New Roman"/>
          <w:sz w:val="24"/>
        </w:rPr>
        <w:t xml:space="preserve">musical </w:t>
      </w:r>
      <w:r w:rsidR="006B72A5" w:rsidRPr="00CD758F">
        <w:rPr>
          <w:rFonts w:ascii="Times New Roman" w:hAnsi="Times New Roman" w:cs="Times New Roman"/>
          <w:sz w:val="24"/>
        </w:rPr>
        <w:t>elements</w:t>
      </w:r>
      <w:r w:rsidR="008C28AD">
        <w:rPr>
          <w:rFonts w:ascii="Times New Roman" w:hAnsi="Times New Roman" w:cs="Times New Roman"/>
          <w:sz w:val="24"/>
        </w:rPr>
        <w:t xml:space="preserve"> (see Zbikowski </w:t>
      </w:r>
      <w:r w:rsidR="008C28AD" w:rsidRPr="008D2C7A">
        <w:rPr>
          <w:rFonts w:ascii="Times New Roman" w:hAnsi="Times New Roman" w:cs="Times New Roman"/>
          <w:sz w:val="24"/>
          <w:szCs w:val="24"/>
        </w:rPr>
        <w:t>1999, 2002, 2007, 2008, 2009</w:t>
      </w:r>
      <w:r w:rsidR="008C28AD">
        <w:rPr>
          <w:rFonts w:ascii="Times New Roman" w:hAnsi="Times New Roman" w:cs="Times New Roman"/>
          <w:sz w:val="24"/>
          <w:szCs w:val="24"/>
        </w:rPr>
        <w:t>a</w:t>
      </w:r>
      <w:r w:rsidR="008C28AD" w:rsidRPr="008D2C7A">
        <w:rPr>
          <w:rFonts w:ascii="Times New Roman" w:hAnsi="Times New Roman" w:cs="Times New Roman"/>
          <w:sz w:val="24"/>
          <w:szCs w:val="24"/>
        </w:rPr>
        <w:t>,</w:t>
      </w:r>
      <w:r w:rsidR="008C28AD">
        <w:rPr>
          <w:rFonts w:ascii="Times New Roman" w:hAnsi="Times New Roman" w:cs="Times New Roman"/>
          <w:sz w:val="24"/>
          <w:szCs w:val="24"/>
        </w:rPr>
        <w:t xml:space="preserve"> 2009b,</w:t>
      </w:r>
      <w:r w:rsidR="008C28AD" w:rsidRPr="008D2C7A">
        <w:rPr>
          <w:rFonts w:ascii="Times New Roman" w:hAnsi="Times New Roman" w:cs="Times New Roman"/>
          <w:sz w:val="24"/>
          <w:szCs w:val="24"/>
        </w:rPr>
        <w:t xml:space="preserve"> 2015, 2017, 2018</w:t>
      </w:r>
      <w:r w:rsidR="008C28AD">
        <w:rPr>
          <w:rFonts w:ascii="Times New Roman" w:hAnsi="Times New Roman" w:cs="Times New Roman"/>
          <w:sz w:val="24"/>
          <w:szCs w:val="24"/>
        </w:rPr>
        <w:t xml:space="preserve">; and </w:t>
      </w:r>
      <w:proofErr w:type="spellStart"/>
      <w:r w:rsidR="008C28AD">
        <w:rPr>
          <w:rFonts w:ascii="Times New Roman" w:hAnsi="Times New Roman" w:cs="Times New Roman"/>
          <w:sz w:val="24"/>
          <w:szCs w:val="24"/>
        </w:rPr>
        <w:t>Neary</w:t>
      </w:r>
      <w:proofErr w:type="spellEnd"/>
      <w:r w:rsidR="008C28AD">
        <w:rPr>
          <w:rFonts w:ascii="Times New Roman" w:hAnsi="Times New Roman" w:cs="Times New Roman"/>
          <w:sz w:val="24"/>
          <w:szCs w:val="24"/>
        </w:rPr>
        <w:t xml:space="preserve"> 2019) </w:t>
      </w:r>
      <w:r w:rsidR="009B7A79" w:rsidRPr="00CD758F">
        <w:rPr>
          <w:rFonts w:ascii="Times New Roman" w:hAnsi="Times New Roman" w:cs="Times New Roman"/>
          <w:sz w:val="24"/>
        </w:rPr>
        <w:t xml:space="preserve">by incorporating research on cross-modal correspondences between music and cognition. </w:t>
      </w:r>
      <w:r w:rsidR="002E6DF4">
        <w:rPr>
          <w:rFonts w:ascii="Times New Roman" w:hAnsi="Times New Roman" w:cs="Times New Roman"/>
          <w:sz w:val="24"/>
        </w:rPr>
        <w:t>However,</w:t>
      </w:r>
      <w:r w:rsidR="00F95593">
        <w:rPr>
          <w:rFonts w:ascii="Times New Roman" w:hAnsi="Times New Roman" w:cs="Times New Roman"/>
          <w:sz w:val="24"/>
        </w:rPr>
        <w:t xml:space="preserve"> </w:t>
      </w:r>
      <w:r w:rsidR="0029145A">
        <w:rPr>
          <w:rFonts w:ascii="Times New Roman" w:hAnsi="Times New Roman" w:cs="Times New Roman"/>
          <w:sz w:val="24"/>
        </w:rPr>
        <w:t xml:space="preserve">arguing that listeners can construct complex multiple-scope integration networks of instrumental music by assigning a small list of conceptual feature dimensions to musical elements </w:t>
      </w:r>
      <w:r w:rsidR="00D91209">
        <w:rPr>
          <w:rFonts w:ascii="Times New Roman" w:hAnsi="Times New Roman" w:cs="Times New Roman"/>
          <w:sz w:val="24"/>
        </w:rPr>
        <w:t>poses certain</w:t>
      </w:r>
      <w:r w:rsidR="0029145A">
        <w:rPr>
          <w:rFonts w:ascii="Times New Roman" w:hAnsi="Times New Roman" w:cs="Times New Roman"/>
          <w:sz w:val="24"/>
        </w:rPr>
        <w:t xml:space="preserve"> limitations. Firstly, most of the evidence indicating that there are cross-modal correspondences between music and cognition</w:t>
      </w:r>
      <w:r w:rsidR="00D41448">
        <w:rPr>
          <w:rFonts w:ascii="Times New Roman" w:hAnsi="Times New Roman" w:cs="Times New Roman"/>
          <w:sz w:val="24"/>
        </w:rPr>
        <w:t xml:space="preserve"> </w:t>
      </w:r>
      <w:r w:rsidR="0029145A">
        <w:rPr>
          <w:rFonts w:ascii="Times New Roman" w:hAnsi="Times New Roman" w:cs="Times New Roman"/>
          <w:sz w:val="24"/>
        </w:rPr>
        <w:t xml:space="preserve">is based </w:t>
      </w:r>
      <w:r w:rsidR="0023005C">
        <w:rPr>
          <w:rFonts w:ascii="Times New Roman" w:hAnsi="Times New Roman" w:cs="Times New Roman"/>
          <w:sz w:val="24"/>
        </w:rPr>
        <w:t xml:space="preserve">on experiments done with isolated pitch intervals </w:t>
      </w:r>
      <w:r w:rsidR="008053B7">
        <w:rPr>
          <w:rFonts w:ascii="Times New Roman" w:hAnsi="Times New Roman" w:cs="Times New Roman"/>
          <w:sz w:val="24"/>
        </w:rPr>
        <w:t>whereby listeners were asked to associate sounds with feature dimensions described</w:t>
      </w:r>
      <w:r w:rsidR="00AC48F9">
        <w:rPr>
          <w:rFonts w:ascii="Times New Roman" w:hAnsi="Times New Roman" w:cs="Times New Roman"/>
          <w:sz w:val="24"/>
        </w:rPr>
        <w:t xml:space="preserve"> mainly</w:t>
      </w:r>
      <w:r w:rsidR="008053B7">
        <w:rPr>
          <w:rFonts w:ascii="Times New Roman" w:hAnsi="Times New Roman" w:cs="Times New Roman"/>
          <w:sz w:val="24"/>
        </w:rPr>
        <w:t xml:space="preserve"> through a</w:t>
      </w:r>
      <w:r w:rsidR="0023005C">
        <w:rPr>
          <w:rFonts w:ascii="Times New Roman" w:hAnsi="Times New Roman" w:cs="Times New Roman"/>
          <w:sz w:val="24"/>
        </w:rPr>
        <w:t xml:space="preserve"> </w:t>
      </w:r>
      <w:r w:rsidR="008053B7">
        <w:rPr>
          <w:rFonts w:ascii="Times New Roman" w:hAnsi="Times New Roman" w:cs="Times New Roman"/>
          <w:sz w:val="24"/>
        </w:rPr>
        <w:t>small</w:t>
      </w:r>
      <w:r w:rsidR="0023005C">
        <w:rPr>
          <w:rFonts w:ascii="Times New Roman" w:hAnsi="Times New Roman" w:cs="Times New Roman"/>
          <w:sz w:val="24"/>
        </w:rPr>
        <w:t xml:space="preserve"> set of </w:t>
      </w:r>
      <w:r w:rsidR="008053B7">
        <w:rPr>
          <w:rFonts w:ascii="Times New Roman" w:hAnsi="Times New Roman" w:cs="Times New Roman"/>
          <w:sz w:val="24"/>
        </w:rPr>
        <w:t>antonym pairings</w:t>
      </w:r>
      <w:r w:rsidR="009744E9">
        <w:rPr>
          <w:rFonts w:ascii="Times New Roman" w:hAnsi="Times New Roman" w:cs="Times New Roman"/>
          <w:sz w:val="24"/>
        </w:rPr>
        <w:t xml:space="preserve"> of words</w:t>
      </w:r>
      <w:r w:rsidR="008053B7">
        <w:rPr>
          <w:rFonts w:ascii="Times New Roman" w:hAnsi="Times New Roman" w:cs="Times New Roman"/>
          <w:sz w:val="24"/>
        </w:rPr>
        <w:t>.</w:t>
      </w:r>
      <w:r w:rsidR="00AC48F9">
        <w:rPr>
          <w:rFonts w:ascii="Times New Roman" w:hAnsi="Times New Roman" w:cs="Times New Roman"/>
          <w:sz w:val="24"/>
        </w:rPr>
        <w:t xml:space="preserve"> It remains to be seen whether the same results can be replicated </w:t>
      </w:r>
      <w:r w:rsidR="00183CC7">
        <w:rPr>
          <w:rFonts w:ascii="Times New Roman" w:hAnsi="Times New Roman" w:cs="Times New Roman"/>
          <w:sz w:val="24"/>
        </w:rPr>
        <w:t>while listening to more complex musical sections</w:t>
      </w:r>
      <w:r w:rsidR="00F95619">
        <w:rPr>
          <w:rFonts w:ascii="Times New Roman" w:hAnsi="Times New Roman" w:cs="Times New Roman"/>
          <w:sz w:val="24"/>
        </w:rPr>
        <w:t xml:space="preserve"> of songs</w:t>
      </w:r>
      <w:r w:rsidR="00183CC7">
        <w:rPr>
          <w:rFonts w:ascii="Times New Roman" w:hAnsi="Times New Roman" w:cs="Times New Roman"/>
          <w:sz w:val="24"/>
        </w:rPr>
        <w:t xml:space="preserve">. </w:t>
      </w:r>
      <w:r w:rsidR="00183CC7" w:rsidRPr="00D91209">
        <w:rPr>
          <w:rFonts w:ascii="Times New Roman" w:hAnsi="Times New Roman" w:cs="Times New Roman"/>
          <w:sz w:val="24"/>
        </w:rPr>
        <w:t>Secondly,</w:t>
      </w:r>
      <w:r w:rsidR="00183CC7">
        <w:rPr>
          <w:rFonts w:ascii="Times New Roman" w:hAnsi="Times New Roman" w:cs="Times New Roman"/>
          <w:sz w:val="24"/>
        </w:rPr>
        <w:t xml:space="preserve"> </w:t>
      </w:r>
      <w:r w:rsidR="00D826E7">
        <w:rPr>
          <w:rFonts w:ascii="Times New Roman" w:hAnsi="Times New Roman" w:cs="Times New Roman"/>
          <w:sz w:val="24"/>
          <w:szCs w:val="24"/>
        </w:rPr>
        <w:t xml:space="preserve">examining music-structural aspects and cross-modal correspondences in relative isolation from a cultural context indicates a more formalist approach instead of a referentialist one: </w:t>
      </w:r>
      <w:r w:rsidR="00E5275F">
        <w:rPr>
          <w:rFonts w:ascii="Times New Roman" w:hAnsi="Times New Roman" w:cs="Times New Roman"/>
          <w:sz w:val="24"/>
          <w:szCs w:val="24"/>
        </w:rPr>
        <w:t>musical elements are always associated with a small limited set of perceptual, kinaesthetic and core affect feature dimensi</w:t>
      </w:r>
      <w:r w:rsidR="00053689">
        <w:rPr>
          <w:rFonts w:ascii="Times New Roman" w:hAnsi="Times New Roman" w:cs="Times New Roman"/>
          <w:sz w:val="24"/>
          <w:szCs w:val="24"/>
        </w:rPr>
        <w:t xml:space="preserve">ons. </w:t>
      </w:r>
      <w:r w:rsidR="00DA2F87">
        <w:rPr>
          <w:rFonts w:ascii="Times New Roman" w:hAnsi="Times New Roman" w:cs="Times New Roman"/>
          <w:sz w:val="24"/>
          <w:szCs w:val="24"/>
        </w:rPr>
        <w:t xml:space="preserve">Taking into </w:t>
      </w:r>
      <w:r w:rsidR="00DA2F87">
        <w:rPr>
          <w:rFonts w:ascii="Times New Roman" w:hAnsi="Times New Roman" w:cs="Times New Roman"/>
          <w:sz w:val="24"/>
          <w:szCs w:val="24"/>
        </w:rPr>
        <w:lastRenderedPageBreak/>
        <w:t xml:space="preserve">consideration the cultural contexts of listeners and songs might lead to a less </w:t>
      </w:r>
      <w:r w:rsidR="00EF49D7">
        <w:rPr>
          <w:rFonts w:ascii="Times New Roman" w:hAnsi="Times New Roman" w:cs="Times New Roman"/>
          <w:sz w:val="24"/>
          <w:szCs w:val="24"/>
        </w:rPr>
        <w:t>straightforward</w:t>
      </w:r>
      <w:r w:rsidR="00DA2F87">
        <w:rPr>
          <w:rFonts w:ascii="Times New Roman" w:hAnsi="Times New Roman" w:cs="Times New Roman"/>
          <w:sz w:val="24"/>
          <w:szCs w:val="24"/>
        </w:rPr>
        <w:t xml:space="preserve"> explanation of musical meaning. </w:t>
      </w:r>
    </w:p>
    <w:p w:rsidR="006B6287" w:rsidRDefault="006B6287" w:rsidP="001614DC">
      <w:pPr>
        <w:spacing w:line="480" w:lineRule="auto"/>
        <w:jc w:val="both"/>
        <w:rPr>
          <w:sz w:val="24"/>
          <w:szCs w:val="24"/>
        </w:rPr>
      </w:pPr>
      <w:r>
        <w:rPr>
          <w:rFonts w:ascii="Times New Roman" w:hAnsi="Times New Roman" w:cs="Times New Roman"/>
          <w:sz w:val="24"/>
        </w:rPr>
        <w:tab/>
      </w:r>
      <w:r>
        <w:rPr>
          <w:rFonts w:ascii="Times New Roman" w:hAnsi="Times New Roman" w:cs="Times New Roman"/>
          <w:sz w:val="24"/>
        </w:rPr>
        <w:tab/>
      </w:r>
      <w:r w:rsidR="00B07684">
        <w:rPr>
          <w:rFonts w:ascii="Times New Roman" w:hAnsi="Times New Roman" w:cs="Times New Roman"/>
          <w:sz w:val="24"/>
        </w:rPr>
        <w:t>Within the</w:t>
      </w:r>
      <w:r>
        <w:rPr>
          <w:rFonts w:ascii="Times New Roman" w:hAnsi="Times New Roman" w:cs="Times New Roman"/>
          <w:sz w:val="24"/>
        </w:rPr>
        <w:t xml:space="preserve"> academic field of stylistics, </w:t>
      </w:r>
      <w:r w:rsidR="006A1E85">
        <w:rPr>
          <w:rFonts w:ascii="Times New Roman" w:hAnsi="Times New Roman" w:cs="Times New Roman"/>
          <w:sz w:val="24"/>
        </w:rPr>
        <w:t xml:space="preserve">the thesis contributes to </w:t>
      </w:r>
      <w:r w:rsidR="005D089A">
        <w:rPr>
          <w:rFonts w:ascii="Times New Roman" w:hAnsi="Times New Roman" w:cs="Times New Roman"/>
          <w:sz w:val="24"/>
        </w:rPr>
        <w:t xml:space="preserve">work in the relatively new area of multimodal musical stylistics which examines the interplay music and sung language when listening to songs (see </w:t>
      </w:r>
      <w:proofErr w:type="spellStart"/>
      <w:r w:rsidR="007B65C4">
        <w:rPr>
          <w:rFonts w:ascii="Times New Roman" w:hAnsi="Times New Roman" w:cs="Times New Roman"/>
          <w:sz w:val="24"/>
        </w:rPr>
        <w:t>Morini</w:t>
      </w:r>
      <w:proofErr w:type="spellEnd"/>
      <w:r w:rsidR="007B65C4">
        <w:rPr>
          <w:rFonts w:ascii="Times New Roman" w:hAnsi="Times New Roman" w:cs="Times New Roman"/>
          <w:sz w:val="24"/>
        </w:rPr>
        <w:t xml:space="preserve"> 2013; </w:t>
      </w:r>
      <w:proofErr w:type="spellStart"/>
      <w:r w:rsidR="00A249CA">
        <w:rPr>
          <w:rFonts w:ascii="Times New Roman" w:hAnsi="Times New Roman" w:cs="Times New Roman"/>
          <w:sz w:val="24"/>
        </w:rPr>
        <w:t>Near</w:t>
      </w:r>
      <w:r w:rsidR="00D71313">
        <w:rPr>
          <w:rFonts w:ascii="Times New Roman" w:hAnsi="Times New Roman" w:cs="Times New Roman"/>
          <w:sz w:val="24"/>
        </w:rPr>
        <w:t>y</w:t>
      </w:r>
      <w:proofErr w:type="spellEnd"/>
      <w:r w:rsidR="00A249CA">
        <w:rPr>
          <w:rFonts w:ascii="Times New Roman" w:hAnsi="Times New Roman" w:cs="Times New Roman"/>
          <w:sz w:val="24"/>
        </w:rPr>
        <w:t xml:space="preserve"> 2019; Voice &amp; Whiteley 2019). </w:t>
      </w:r>
      <w:r w:rsidR="00B07684">
        <w:rPr>
          <w:rFonts w:ascii="Times New Roman" w:hAnsi="Times New Roman" w:cs="Times New Roman"/>
          <w:sz w:val="24"/>
          <w:szCs w:val="24"/>
        </w:rPr>
        <w:t>This</w:t>
      </w:r>
      <w:r w:rsidR="00104C16" w:rsidRPr="00104C16">
        <w:rPr>
          <w:rFonts w:ascii="Times New Roman" w:hAnsi="Times New Roman" w:cs="Times New Roman"/>
          <w:sz w:val="24"/>
          <w:szCs w:val="24"/>
        </w:rPr>
        <w:t xml:space="preserve"> research project goes beyond some of the existing work in this field </w:t>
      </w:r>
      <w:r w:rsidR="00104C16" w:rsidRPr="00104C16">
        <w:rPr>
          <w:sz w:val="24"/>
          <w:szCs w:val="24"/>
        </w:rPr>
        <w:t>because it focus</w:t>
      </w:r>
      <w:r w:rsidR="00104C16">
        <w:rPr>
          <w:sz w:val="24"/>
          <w:szCs w:val="24"/>
        </w:rPr>
        <w:t>es</w:t>
      </w:r>
      <w:r w:rsidR="00104C16" w:rsidRPr="00104C16">
        <w:rPr>
          <w:sz w:val="24"/>
          <w:szCs w:val="24"/>
        </w:rPr>
        <w:t xml:space="preserve"> on sung lyrics rather than printed lyrics and examin</w:t>
      </w:r>
      <w:r w:rsidR="00104C16">
        <w:rPr>
          <w:sz w:val="24"/>
          <w:szCs w:val="24"/>
        </w:rPr>
        <w:t>es</w:t>
      </w:r>
      <w:r w:rsidR="00104C16" w:rsidRPr="00104C16">
        <w:rPr>
          <w:sz w:val="24"/>
          <w:szCs w:val="24"/>
        </w:rPr>
        <w:t xml:space="preserve"> the impact of performance on meaning from the outset.</w:t>
      </w:r>
      <w:r w:rsidR="00103C68">
        <w:rPr>
          <w:sz w:val="24"/>
          <w:szCs w:val="24"/>
        </w:rPr>
        <w:t xml:space="preserve"> Furthermore, </w:t>
      </w:r>
      <w:r w:rsidR="006A56E3">
        <w:rPr>
          <w:sz w:val="24"/>
          <w:szCs w:val="24"/>
        </w:rPr>
        <w:t xml:space="preserve">the application of CIT </w:t>
      </w:r>
      <w:r w:rsidR="00CA0E51">
        <w:rPr>
          <w:sz w:val="24"/>
          <w:szCs w:val="24"/>
        </w:rPr>
        <w:t xml:space="preserve">to the interpretation of song lyrics builds upon and refines the observations of </w:t>
      </w:r>
      <w:proofErr w:type="spellStart"/>
      <w:r w:rsidR="00CA0E51">
        <w:rPr>
          <w:sz w:val="24"/>
          <w:szCs w:val="24"/>
        </w:rPr>
        <w:t>Neary</w:t>
      </w:r>
      <w:proofErr w:type="spellEnd"/>
      <w:r w:rsidR="00CA0E51">
        <w:rPr>
          <w:sz w:val="24"/>
          <w:szCs w:val="24"/>
        </w:rPr>
        <w:t xml:space="preserve"> by suggesting that the concept of conceptual integration networks is fundamental </w:t>
      </w:r>
      <w:r w:rsidR="00D00C87">
        <w:rPr>
          <w:sz w:val="24"/>
          <w:szCs w:val="24"/>
        </w:rPr>
        <w:t xml:space="preserve">when analysing the processes of meaning construction during the act of listening. </w:t>
      </w:r>
    </w:p>
    <w:p w:rsidR="008201C3" w:rsidRDefault="00B07684" w:rsidP="001614DC">
      <w:pPr>
        <w:spacing w:line="480" w:lineRule="auto"/>
        <w:jc w:val="both"/>
        <w:rPr>
          <w:sz w:val="24"/>
          <w:szCs w:val="24"/>
        </w:rPr>
      </w:pPr>
      <w:r>
        <w:rPr>
          <w:sz w:val="24"/>
          <w:szCs w:val="24"/>
        </w:rPr>
        <w:tab/>
      </w:r>
      <w:r>
        <w:rPr>
          <w:sz w:val="24"/>
          <w:szCs w:val="24"/>
        </w:rPr>
        <w:tab/>
        <w:t xml:space="preserve">Another central contribution of the thesis </w:t>
      </w:r>
      <w:r w:rsidR="008201C3">
        <w:rPr>
          <w:sz w:val="24"/>
          <w:szCs w:val="24"/>
        </w:rPr>
        <w:t xml:space="preserve">to the </w:t>
      </w:r>
      <w:r>
        <w:rPr>
          <w:sz w:val="24"/>
          <w:szCs w:val="24"/>
        </w:rPr>
        <w:t xml:space="preserve">discipline of stylistics is the application of </w:t>
      </w:r>
      <w:r w:rsidR="00E11DAE">
        <w:rPr>
          <w:sz w:val="24"/>
          <w:szCs w:val="24"/>
        </w:rPr>
        <w:t xml:space="preserve">Mason’s Narrative Interrelation </w:t>
      </w:r>
      <w:r w:rsidR="00B6770E">
        <w:rPr>
          <w:sz w:val="24"/>
          <w:szCs w:val="24"/>
        </w:rPr>
        <w:t xml:space="preserve">Theory (see Mason 2020) to song lyrics for the first time, showing the role of narrative schemas in multimodal text interpretation. </w:t>
      </w:r>
      <w:r w:rsidR="008201C3">
        <w:rPr>
          <w:sz w:val="24"/>
          <w:szCs w:val="24"/>
        </w:rPr>
        <w:t xml:space="preserve">The </w:t>
      </w:r>
      <w:r w:rsidR="008201C3" w:rsidRPr="008201C3">
        <w:rPr>
          <w:sz w:val="24"/>
          <w:szCs w:val="24"/>
        </w:rPr>
        <w:t xml:space="preserve">research project highlights some of the complexities involved in meaning-making during listening, which paves the way for further research </w:t>
      </w:r>
      <w:r w:rsidR="008201C3">
        <w:rPr>
          <w:sz w:val="24"/>
          <w:szCs w:val="24"/>
        </w:rPr>
        <w:t xml:space="preserve">in this field. </w:t>
      </w:r>
    </w:p>
    <w:p w:rsidR="00C30F75" w:rsidRPr="001B58D3" w:rsidRDefault="00C30F75" w:rsidP="001614DC">
      <w:pPr>
        <w:spacing w:line="480" w:lineRule="auto"/>
        <w:jc w:val="both"/>
        <w:rPr>
          <w:sz w:val="24"/>
          <w:szCs w:val="24"/>
        </w:rPr>
      </w:pPr>
      <w:r>
        <w:rPr>
          <w:sz w:val="24"/>
          <w:szCs w:val="24"/>
        </w:rPr>
        <w:tab/>
      </w:r>
      <w:r>
        <w:rPr>
          <w:sz w:val="24"/>
          <w:szCs w:val="24"/>
        </w:rPr>
        <w:tab/>
      </w:r>
      <w:r w:rsidR="00AA218B" w:rsidRPr="00FF35EF">
        <w:rPr>
          <w:rFonts w:ascii="Times New Roman" w:hAnsi="Times New Roman" w:cs="Times New Roman"/>
          <w:sz w:val="24"/>
        </w:rPr>
        <w:t>Finally,</w:t>
      </w:r>
      <w:r w:rsidR="00AA218B">
        <w:rPr>
          <w:rFonts w:ascii="Times New Roman" w:hAnsi="Times New Roman" w:cs="Times New Roman"/>
          <w:sz w:val="24"/>
        </w:rPr>
        <w:t xml:space="preserve"> by discussing songs composed by the progressive rock/metal band Dream Theater, this research project </w:t>
      </w:r>
      <w:r w:rsidR="00AA218B">
        <w:rPr>
          <w:rFonts w:ascii="Times New Roman" w:hAnsi="Times New Roman" w:cs="Times New Roman"/>
          <w:sz w:val="24"/>
          <w:szCs w:val="24"/>
        </w:rPr>
        <w:t xml:space="preserve">addresses the lack of attention given to the genre of progressive rock in popular music studies as well as music psychology in general. </w:t>
      </w:r>
      <w:r w:rsidR="00AA3D0B">
        <w:rPr>
          <w:rFonts w:ascii="Times New Roman" w:hAnsi="Times New Roman" w:cs="Times New Roman"/>
          <w:sz w:val="24"/>
          <w:szCs w:val="24"/>
        </w:rPr>
        <w:t>By doing so</w:t>
      </w:r>
      <w:r w:rsidR="005450FB">
        <w:rPr>
          <w:rFonts w:ascii="Times New Roman" w:hAnsi="Times New Roman" w:cs="Times New Roman"/>
          <w:sz w:val="24"/>
          <w:szCs w:val="24"/>
        </w:rPr>
        <w:t>, it also</w:t>
      </w:r>
      <w:r w:rsidR="00AA3D0B">
        <w:rPr>
          <w:rFonts w:ascii="Times New Roman" w:hAnsi="Times New Roman" w:cs="Times New Roman"/>
          <w:sz w:val="24"/>
          <w:szCs w:val="24"/>
        </w:rPr>
        <w:t xml:space="preserve"> encourages </w:t>
      </w:r>
      <w:r w:rsidR="00402E38">
        <w:rPr>
          <w:rFonts w:ascii="Times New Roman" w:hAnsi="Times New Roman" w:cs="Times New Roman"/>
          <w:sz w:val="24"/>
          <w:szCs w:val="24"/>
        </w:rPr>
        <w:t>further study of the</w:t>
      </w:r>
      <w:r w:rsidR="00402E38">
        <w:rPr>
          <w:sz w:val="24"/>
          <w:szCs w:val="24"/>
        </w:rPr>
        <w:t xml:space="preserve"> versatile music of Dream Theater which </w:t>
      </w:r>
      <w:r w:rsidR="00640B89">
        <w:rPr>
          <w:sz w:val="24"/>
          <w:szCs w:val="24"/>
        </w:rPr>
        <w:t xml:space="preserve">is comprised of </w:t>
      </w:r>
      <w:r w:rsidR="009F2EA6">
        <w:rPr>
          <w:sz w:val="24"/>
          <w:szCs w:val="24"/>
        </w:rPr>
        <w:t>both</w:t>
      </w:r>
      <w:r w:rsidR="00402E38">
        <w:rPr>
          <w:sz w:val="24"/>
          <w:szCs w:val="24"/>
        </w:rPr>
        <w:t xml:space="preserve"> mainstream</w:t>
      </w:r>
      <w:r w:rsidR="009F2EA6">
        <w:rPr>
          <w:sz w:val="24"/>
          <w:szCs w:val="24"/>
        </w:rPr>
        <w:t xml:space="preserve"> (primarily the album </w:t>
      </w:r>
      <w:r w:rsidR="009F2EA6">
        <w:rPr>
          <w:i/>
          <w:sz w:val="24"/>
          <w:szCs w:val="24"/>
        </w:rPr>
        <w:t xml:space="preserve">Falling Into </w:t>
      </w:r>
      <w:proofErr w:type="spellStart"/>
      <w:r w:rsidR="009F2EA6">
        <w:rPr>
          <w:i/>
          <w:sz w:val="24"/>
          <w:szCs w:val="24"/>
        </w:rPr>
        <w:t>Inifnity</w:t>
      </w:r>
      <w:proofErr w:type="spellEnd"/>
      <w:r w:rsidR="009F2EA6">
        <w:rPr>
          <w:i/>
          <w:sz w:val="24"/>
          <w:szCs w:val="24"/>
        </w:rPr>
        <w:t xml:space="preserve">) </w:t>
      </w:r>
      <w:r w:rsidR="009F2EA6">
        <w:rPr>
          <w:sz w:val="24"/>
          <w:szCs w:val="24"/>
        </w:rPr>
        <w:t>and more progressive songs (the rest of their discography)</w:t>
      </w:r>
      <w:r w:rsidR="00402E38">
        <w:rPr>
          <w:sz w:val="24"/>
          <w:szCs w:val="24"/>
        </w:rPr>
        <w:t xml:space="preserve">. </w:t>
      </w:r>
      <w:r w:rsidR="00640B89">
        <w:rPr>
          <w:sz w:val="24"/>
          <w:szCs w:val="24"/>
        </w:rPr>
        <w:t>Their musical catalogue contains many other examples of songs</w:t>
      </w:r>
      <w:r w:rsidR="000F3454">
        <w:rPr>
          <w:sz w:val="24"/>
          <w:szCs w:val="24"/>
        </w:rPr>
        <w:t xml:space="preserve"> suitable for CIT analysis</w:t>
      </w:r>
      <w:r w:rsidR="00640B89">
        <w:rPr>
          <w:sz w:val="24"/>
          <w:szCs w:val="24"/>
        </w:rPr>
        <w:t xml:space="preserve"> where the vital relations of Analogy and/or Disanalogy can be identified between the input spaces of the </w:t>
      </w:r>
      <w:proofErr w:type="spellStart"/>
      <w:r w:rsidR="00640B89">
        <w:rPr>
          <w:sz w:val="24"/>
          <w:szCs w:val="24"/>
        </w:rPr>
        <w:t>sung</w:t>
      </w:r>
      <w:proofErr w:type="spellEnd"/>
      <w:r w:rsidR="00640B89">
        <w:rPr>
          <w:sz w:val="24"/>
          <w:szCs w:val="24"/>
        </w:rPr>
        <w:t xml:space="preserve"> lyrics and the instrumental </w:t>
      </w:r>
      <w:r w:rsidR="00640B89">
        <w:rPr>
          <w:sz w:val="24"/>
          <w:szCs w:val="24"/>
        </w:rPr>
        <w:lastRenderedPageBreak/>
        <w:t xml:space="preserve">music (see ‘Panic Attack’ from the album </w:t>
      </w:r>
      <w:r w:rsidR="00640B89">
        <w:rPr>
          <w:i/>
          <w:sz w:val="24"/>
          <w:szCs w:val="24"/>
        </w:rPr>
        <w:t>Octavarium</w:t>
      </w:r>
      <w:r w:rsidR="00640B89">
        <w:rPr>
          <w:sz w:val="24"/>
          <w:szCs w:val="24"/>
        </w:rPr>
        <w:t xml:space="preserve">; </w:t>
      </w:r>
      <w:r w:rsidR="00481138">
        <w:rPr>
          <w:sz w:val="24"/>
          <w:szCs w:val="24"/>
        </w:rPr>
        <w:t>‘Hollow Years’</w:t>
      </w:r>
      <w:r w:rsidR="001B58D3">
        <w:rPr>
          <w:sz w:val="24"/>
          <w:szCs w:val="24"/>
        </w:rPr>
        <w:t xml:space="preserve"> and ‘Anna Lee’</w:t>
      </w:r>
      <w:r w:rsidR="00481138">
        <w:rPr>
          <w:sz w:val="24"/>
          <w:szCs w:val="24"/>
        </w:rPr>
        <w:t xml:space="preserve"> from </w:t>
      </w:r>
      <w:r w:rsidR="00481138">
        <w:rPr>
          <w:i/>
          <w:sz w:val="24"/>
          <w:szCs w:val="24"/>
        </w:rPr>
        <w:t>Falling Into Infinity</w:t>
      </w:r>
      <w:r w:rsidR="00481138">
        <w:rPr>
          <w:sz w:val="24"/>
          <w:szCs w:val="24"/>
        </w:rPr>
        <w:t xml:space="preserve">; </w:t>
      </w:r>
      <w:r w:rsidR="003E0B05">
        <w:rPr>
          <w:sz w:val="24"/>
          <w:szCs w:val="24"/>
        </w:rPr>
        <w:t xml:space="preserve">‘Scarred’ from </w:t>
      </w:r>
      <w:r w:rsidR="003E0B05">
        <w:rPr>
          <w:i/>
          <w:sz w:val="24"/>
          <w:szCs w:val="24"/>
        </w:rPr>
        <w:t>Awake</w:t>
      </w:r>
      <w:r w:rsidR="001B58D3">
        <w:rPr>
          <w:sz w:val="24"/>
          <w:szCs w:val="24"/>
        </w:rPr>
        <w:t xml:space="preserve">; and ‘About to Crash(Reprise)’ and ‘Solitary Shell’ from </w:t>
      </w:r>
      <w:r w:rsidR="001B58D3">
        <w:rPr>
          <w:i/>
          <w:sz w:val="24"/>
          <w:szCs w:val="24"/>
        </w:rPr>
        <w:t>Six Degrees of Inner Turbulence</w:t>
      </w:r>
      <w:r w:rsidR="001B58D3">
        <w:rPr>
          <w:sz w:val="24"/>
          <w:szCs w:val="24"/>
        </w:rPr>
        <w:t xml:space="preserve"> just to name a few).</w:t>
      </w:r>
    </w:p>
    <w:p w:rsidR="000D1F4D" w:rsidRPr="00CD758F" w:rsidRDefault="000D1F4D" w:rsidP="004C2FE9">
      <w:pPr>
        <w:pStyle w:val="Heading2"/>
        <w:spacing w:line="480" w:lineRule="auto"/>
        <w:rPr>
          <w:sz w:val="28"/>
          <w:u w:val="single"/>
        </w:rPr>
      </w:pPr>
      <w:bookmarkStart w:id="74" w:name="_Toc49427280"/>
      <w:r w:rsidRPr="00CD758F">
        <w:rPr>
          <w:sz w:val="28"/>
          <w:u w:val="single"/>
        </w:rPr>
        <w:t>6.</w:t>
      </w:r>
      <w:r w:rsidR="00533C53">
        <w:rPr>
          <w:sz w:val="28"/>
          <w:u w:val="single"/>
        </w:rPr>
        <w:t>2</w:t>
      </w:r>
      <w:r w:rsidRPr="00CD758F">
        <w:rPr>
          <w:sz w:val="28"/>
          <w:u w:val="single"/>
        </w:rPr>
        <w:t xml:space="preserve"> Future Directions</w:t>
      </w:r>
      <w:bookmarkEnd w:id="74"/>
    </w:p>
    <w:p w:rsidR="00E76106" w:rsidRPr="00E76106" w:rsidRDefault="003A275D" w:rsidP="003A275D">
      <w:pPr>
        <w:pStyle w:val="CommentText"/>
        <w:spacing w:line="480" w:lineRule="auto"/>
        <w:jc w:val="both"/>
        <w:rPr>
          <w:sz w:val="24"/>
        </w:rPr>
      </w:pPr>
      <w:r>
        <w:rPr>
          <w:rFonts w:ascii="Times New Roman" w:hAnsi="Times New Roman" w:cs="Times New Roman"/>
          <w:sz w:val="24"/>
          <w:szCs w:val="24"/>
        </w:rPr>
        <w:tab/>
      </w:r>
      <w:r>
        <w:rPr>
          <w:rFonts w:ascii="Times New Roman" w:hAnsi="Times New Roman" w:cs="Times New Roman"/>
          <w:sz w:val="24"/>
          <w:szCs w:val="24"/>
        </w:rPr>
        <w:tab/>
      </w:r>
      <w:r w:rsidR="00A406C7">
        <w:rPr>
          <w:rFonts w:ascii="Times New Roman" w:hAnsi="Times New Roman" w:cs="Times New Roman"/>
          <w:sz w:val="24"/>
          <w:szCs w:val="24"/>
        </w:rPr>
        <w:t xml:space="preserve">The </w:t>
      </w:r>
      <w:r w:rsidR="00EC71FE" w:rsidRPr="003A275D">
        <w:rPr>
          <w:rFonts w:ascii="Times New Roman" w:hAnsi="Times New Roman" w:cs="Times New Roman"/>
          <w:sz w:val="24"/>
          <w:szCs w:val="24"/>
        </w:rPr>
        <w:t>principles</w:t>
      </w:r>
      <w:r w:rsidR="00085A5B" w:rsidRPr="003A275D">
        <w:rPr>
          <w:rFonts w:ascii="Times New Roman" w:hAnsi="Times New Roman" w:cs="Times New Roman"/>
          <w:sz w:val="24"/>
          <w:szCs w:val="24"/>
        </w:rPr>
        <w:t xml:space="preserve"> of Conceptual Integration Theory </w:t>
      </w:r>
      <w:r w:rsidR="00EC71FE" w:rsidRPr="003A275D">
        <w:rPr>
          <w:rFonts w:ascii="Times New Roman" w:hAnsi="Times New Roman" w:cs="Times New Roman"/>
          <w:sz w:val="24"/>
          <w:szCs w:val="24"/>
        </w:rPr>
        <w:t xml:space="preserve">outlined </w:t>
      </w:r>
      <w:r w:rsidR="00927B97" w:rsidRPr="003A275D">
        <w:rPr>
          <w:rFonts w:ascii="Times New Roman" w:hAnsi="Times New Roman" w:cs="Times New Roman"/>
          <w:sz w:val="24"/>
          <w:szCs w:val="24"/>
        </w:rPr>
        <w:t xml:space="preserve">throughout the </w:t>
      </w:r>
      <w:r w:rsidR="0035199A" w:rsidRPr="003A275D">
        <w:rPr>
          <w:rFonts w:ascii="Times New Roman" w:hAnsi="Times New Roman" w:cs="Times New Roman"/>
          <w:sz w:val="24"/>
          <w:szCs w:val="24"/>
        </w:rPr>
        <w:t>thesis</w:t>
      </w:r>
      <w:r w:rsidRPr="003A275D">
        <w:rPr>
          <w:rFonts w:ascii="Times New Roman" w:hAnsi="Times New Roman" w:cs="Times New Roman"/>
          <w:sz w:val="24"/>
          <w:szCs w:val="24"/>
        </w:rPr>
        <w:t xml:space="preserve"> </w:t>
      </w:r>
      <w:r w:rsidRPr="003A275D">
        <w:rPr>
          <w:sz w:val="24"/>
          <w:szCs w:val="24"/>
        </w:rPr>
        <w:t xml:space="preserve">work well in order to account for </w:t>
      </w:r>
      <w:r>
        <w:rPr>
          <w:sz w:val="24"/>
          <w:szCs w:val="24"/>
        </w:rPr>
        <w:t>my</w:t>
      </w:r>
      <w:r w:rsidRPr="003A275D">
        <w:rPr>
          <w:sz w:val="24"/>
          <w:szCs w:val="24"/>
        </w:rPr>
        <w:t xml:space="preserve"> own interpretation of the </w:t>
      </w:r>
      <w:r w:rsidR="00A70D5A">
        <w:rPr>
          <w:sz w:val="24"/>
          <w:szCs w:val="24"/>
        </w:rPr>
        <w:t xml:space="preserve">selected Dream Theater </w:t>
      </w:r>
      <w:r w:rsidRPr="003A275D">
        <w:rPr>
          <w:sz w:val="24"/>
          <w:szCs w:val="24"/>
        </w:rPr>
        <w:t>songs</w:t>
      </w:r>
      <w:r>
        <w:rPr>
          <w:sz w:val="24"/>
          <w:szCs w:val="24"/>
        </w:rPr>
        <w:t>. However,</w:t>
      </w:r>
      <w:r w:rsidRPr="003A275D">
        <w:rPr>
          <w:sz w:val="24"/>
          <w:szCs w:val="24"/>
        </w:rPr>
        <w:t xml:space="preserve"> further work could ascertain how useful CIT is in accounting for other listene</w:t>
      </w:r>
      <w:r>
        <w:rPr>
          <w:sz w:val="24"/>
          <w:szCs w:val="24"/>
        </w:rPr>
        <w:t xml:space="preserve">r’s interpretations of song. </w:t>
      </w:r>
      <w:r w:rsidR="00492750" w:rsidRPr="00A70D5A">
        <w:rPr>
          <w:sz w:val="24"/>
          <w:szCs w:val="24"/>
        </w:rPr>
        <w:t xml:space="preserve">For example, </w:t>
      </w:r>
      <w:r w:rsidR="00A70D5A">
        <w:rPr>
          <w:sz w:val="24"/>
          <w:szCs w:val="24"/>
        </w:rPr>
        <w:t xml:space="preserve">the concept of ‘organising frames’ could be refined </w:t>
      </w:r>
      <w:r w:rsidR="0075235F">
        <w:rPr>
          <w:sz w:val="24"/>
          <w:szCs w:val="24"/>
        </w:rPr>
        <w:t xml:space="preserve">and developed </w:t>
      </w:r>
      <w:r w:rsidR="00A70D5A">
        <w:rPr>
          <w:sz w:val="24"/>
          <w:szCs w:val="24"/>
        </w:rPr>
        <w:t>further</w:t>
      </w:r>
      <w:r w:rsidR="0075235F">
        <w:rPr>
          <w:sz w:val="24"/>
          <w:szCs w:val="24"/>
        </w:rPr>
        <w:t>.</w:t>
      </w:r>
      <w:r w:rsidR="00A70D5A">
        <w:rPr>
          <w:sz w:val="24"/>
          <w:szCs w:val="24"/>
        </w:rPr>
        <w:t xml:space="preserve"> </w:t>
      </w:r>
      <w:r w:rsidR="0075235F">
        <w:rPr>
          <w:sz w:val="24"/>
        </w:rPr>
        <w:t xml:space="preserve">According to Fauconnier and Turner, organising frames </w:t>
      </w:r>
      <w:r w:rsidR="0075235F">
        <w:rPr>
          <w:rFonts w:ascii="Times New Roman" w:hAnsi="Times New Roman" w:cs="Times New Roman"/>
          <w:sz w:val="24"/>
          <w:szCs w:val="24"/>
        </w:rPr>
        <w:t xml:space="preserve">specify the nature of the relevant activity, events and participants (Fauconnier and Turner 2002: 104) and ‘provide </w:t>
      </w:r>
      <w:r w:rsidR="0075235F" w:rsidRPr="005B46AA">
        <w:rPr>
          <w:rFonts w:ascii="Times New Roman" w:hAnsi="Times New Roman" w:cs="Times New Roman"/>
          <w:sz w:val="24"/>
        </w:rPr>
        <w:t>a set of organizing relations among the elements in the space</w:t>
      </w:r>
      <w:r w:rsidR="0075235F" w:rsidRPr="0075235F">
        <w:rPr>
          <w:rFonts w:ascii="Times New Roman" w:hAnsi="Times New Roman" w:cs="Times New Roman"/>
          <w:sz w:val="24"/>
        </w:rPr>
        <w:t>‘</w:t>
      </w:r>
      <w:r w:rsidR="00D76526">
        <w:rPr>
          <w:rFonts w:ascii="Times New Roman" w:hAnsi="Times New Roman" w:cs="Times New Roman"/>
          <w:sz w:val="24"/>
        </w:rPr>
        <w:t xml:space="preserve"> </w:t>
      </w:r>
      <w:r w:rsidR="0075235F" w:rsidRPr="0075235F">
        <w:rPr>
          <w:rFonts w:ascii="Times New Roman" w:hAnsi="Times New Roman" w:cs="Times New Roman"/>
          <w:sz w:val="24"/>
          <w:szCs w:val="24"/>
        </w:rPr>
        <w:t>(Fauconnier and Turner 2002: 123)</w:t>
      </w:r>
      <w:r w:rsidR="0075235F" w:rsidRPr="0075235F">
        <w:rPr>
          <w:rFonts w:ascii="Times New Roman" w:hAnsi="Times New Roman" w:cs="Times New Roman"/>
          <w:sz w:val="24"/>
        </w:rPr>
        <w:t>.</w:t>
      </w:r>
      <w:r w:rsidR="0075235F">
        <w:rPr>
          <w:rFonts w:ascii="Times New Roman" w:hAnsi="Times New Roman" w:cs="Times New Roman"/>
          <w:sz w:val="24"/>
        </w:rPr>
        <w:t xml:space="preserve"> </w:t>
      </w:r>
      <w:r w:rsidR="0075235F">
        <w:rPr>
          <w:sz w:val="24"/>
          <w:szCs w:val="24"/>
        </w:rPr>
        <w:t>One</w:t>
      </w:r>
      <w:r w:rsidR="00A70D5A">
        <w:rPr>
          <w:sz w:val="24"/>
          <w:szCs w:val="24"/>
        </w:rPr>
        <w:t xml:space="preserve"> could argue that the meanings and references </w:t>
      </w:r>
      <w:r w:rsidR="009E2D46">
        <w:rPr>
          <w:sz w:val="24"/>
          <w:szCs w:val="24"/>
        </w:rPr>
        <w:t xml:space="preserve">associated with musical elements </w:t>
      </w:r>
      <w:r w:rsidR="009E2D46" w:rsidRPr="00E76106">
        <w:rPr>
          <w:sz w:val="24"/>
          <w:szCs w:val="24"/>
        </w:rPr>
        <w:t xml:space="preserve">are shaped </w:t>
      </w:r>
      <w:r w:rsidR="002243E3" w:rsidRPr="00E76106">
        <w:rPr>
          <w:sz w:val="24"/>
        </w:rPr>
        <w:t>by a larger cultural context</w:t>
      </w:r>
      <w:r w:rsidR="009E2D46" w:rsidRPr="00E76106">
        <w:rPr>
          <w:sz w:val="24"/>
        </w:rPr>
        <w:t xml:space="preserve"> as well as</w:t>
      </w:r>
      <w:r w:rsidR="002243E3" w:rsidRPr="00E76106">
        <w:rPr>
          <w:sz w:val="24"/>
        </w:rPr>
        <w:t xml:space="preserve"> analogies with certain cultural or physical relationships and events</w:t>
      </w:r>
      <w:r w:rsidR="009E2D46" w:rsidRPr="00E76106">
        <w:rPr>
          <w:sz w:val="24"/>
        </w:rPr>
        <w:t>.</w:t>
      </w:r>
      <w:r w:rsidR="009E2D46">
        <w:rPr>
          <w:sz w:val="24"/>
        </w:rPr>
        <w:t xml:space="preserve"> </w:t>
      </w:r>
      <w:r w:rsidR="0075235F">
        <w:rPr>
          <w:sz w:val="24"/>
        </w:rPr>
        <w:t xml:space="preserve">This </w:t>
      </w:r>
      <w:r w:rsidR="00D76526">
        <w:rPr>
          <w:sz w:val="24"/>
        </w:rPr>
        <w:t xml:space="preserve">could </w:t>
      </w:r>
      <w:r w:rsidR="006D7EAE">
        <w:rPr>
          <w:sz w:val="24"/>
        </w:rPr>
        <w:t xml:space="preserve">potentially </w:t>
      </w:r>
      <w:r w:rsidR="00D76526">
        <w:rPr>
          <w:sz w:val="24"/>
        </w:rPr>
        <w:t>mean</w:t>
      </w:r>
      <w:r w:rsidR="0075235F">
        <w:rPr>
          <w:sz w:val="24"/>
        </w:rPr>
        <w:t xml:space="preserve"> that</w:t>
      </w:r>
      <w:r w:rsidR="00D76526">
        <w:rPr>
          <w:sz w:val="24"/>
        </w:rPr>
        <w:t xml:space="preserve"> certain</w:t>
      </w:r>
      <w:r w:rsidR="0075235F">
        <w:rPr>
          <w:sz w:val="24"/>
        </w:rPr>
        <w:t xml:space="preserve"> input spaces </w:t>
      </w:r>
      <w:r w:rsidR="00D76526">
        <w:rPr>
          <w:sz w:val="24"/>
        </w:rPr>
        <w:t xml:space="preserve">within the multiple-scope integration networks of instrumental music </w:t>
      </w:r>
      <w:r w:rsidR="009E2A97">
        <w:rPr>
          <w:sz w:val="24"/>
        </w:rPr>
        <w:t xml:space="preserve">could </w:t>
      </w:r>
      <w:r w:rsidR="00714E94">
        <w:rPr>
          <w:sz w:val="24"/>
        </w:rPr>
        <w:t xml:space="preserve">also </w:t>
      </w:r>
      <w:r w:rsidR="009E2A97">
        <w:rPr>
          <w:sz w:val="24"/>
        </w:rPr>
        <w:t>have their own organising frames</w:t>
      </w:r>
      <w:r w:rsidR="005C5CAC">
        <w:rPr>
          <w:sz w:val="24"/>
        </w:rPr>
        <w:t xml:space="preserve">. </w:t>
      </w:r>
      <w:r w:rsidR="007A75D2">
        <w:rPr>
          <w:sz w:val="24"/>
        </w:rPr>
        <w:t>This theoretical consideration implies that</w:t>
      </w:r>
      <w:r w:rsidR="008042FE">
        <w:rPr>
          <w:sz w:val="24"/>
        </w:rPr>
        <w:t xml:space="preserve"> </w:t>
      </w:r>
      <w:r w:rsidR="00F81B5A">
        <w:rPr>
          <w:rFonts w:ascii="Times New Roman" w:hAnsi="Times New Roman" w:cs="Times New Roman"/>
          <w:sz w:val="24"/>
        </w:rPr>
        <w:t xml:space="preserve">the organising frames of the </w:t>
      </w:r>
      <w:r w:rsidR="00F81B5A" w:rsidRPr="00BA4826">
        <w:rPr>
          <w:rFonts w:ascii="Times New Roman" w:hAnsi="Times New Roman" w:cs="Times New Roman"/>
          <w:sz w:val="24"/>
        </w:rPr>
        <w:t>blended spaces</w:t>
      </w:r>
      <w:r w:rsidR="00F81B5A">
        <w:rPr>
          <w:rFonts w:ascii="Times New Roman" w:hAnsi="Times New Roman" w:cs="Times New Roman"/>
          <w:sz w:val="24"/>
        </w:rPr>
        <w:t xml:space="preserve"> of song lyrics would be extensions of the organising frames of both sung lyric spaces and music spaces</w:t>
      </w:r>
      <w:r w:rsidR="005C5CAC">
        <w:rPr>
          <w:rFonts w:ascii="Times New Roman" w:hAnsi="Times New Roman" w:cs="Times New Roman"/>
          <w:sz w:val="24"/>
        </w:rPr>
        <w:t xml:space="preserve"> instead of just the former</w:t>
      </w:r>
      <w:r w:rsidR="00F81B5A">
        <w:rPr>
          <w:rFonts w:ascii="Times New Roman" w:hAnsi="Times New Roman" w:cs="Times New Roman"/>
          <w:sz w:val="24"/>
        </w:rPr>
        <w:t xml:space="preserve">. </w:t>
      </w:r>
      <w:r w:rsidR="00274140" w:rsidRPr="006D7EAE">
        <w:rPr>
          <w:rFonts w:ascii="Times New Roman" w:hAnsi="Times New Roman" w:cs="Times New Roman"/>
          <w:sz w:val="24"/>
        </w:rPr>
        <w:t>However,</w:t>
      </w:r>
      <w:r w:rsidR="00274140">
        <w:rPr>
          <w:rFonts w:ascii="Times New Roman" w:hAnsi="Times New Roman" w:cs="Times New Roman"/>
          <w:sz w:val="24"/>
        </w:rPr>
        <w:t xml:space="preserve"> </w:t>
      </w:r>
      <w:r w:rsidR="006D7EAE">
        <w:rPr>
          <w:rFonts w:ascii="Times New Roman" w:hAnsi="Times New Roman" w:cs="Times New Roman"/>
          <w:sz w:val="24"/>
        </w:rPr>
        <w:t xml:space="preserve">it is debatable whether analogies with cultural and/or physical relationships and events can actually </w:t>
      </w:r>
      <w:r w:rsidR="003C7E1E">
        <w:rPr>
          <w:rFonts w:ascii="Times New Roman" w:hAnsi="Times New Roman" w:cs="Times New Roman"/>
          <w:sz w:val="24"/>
        </w:rPr>
        <w:t xml:space="preserve">specify relevant activities and provide a set of organizing relations among the elements of music spaces. </w:t>
      </w:r>
    </w:p>
    <w:p w:rsidR="00F26D2A" w:rsidRDefault="00D10FA7" w:rsidP="003A275D">
      <w:pPr>
        <w:pStyle w:val="CommentText"/>
        <w:spacing w:line="480" w:lineRule="auto"/>
        <w:jc w:val="both"/>
        <w:rPr>
          <w:rFonts w:ascii="Times New Roman" w:hAnsi="Times New Roman" w:cs="Times New Roman"/>
          <w:sz w:val="24"/>
          <w:szCs w:val="24"/>
        </w:rPr>
      </w:pPr>
      <w:r>
        <w:rPr>
          <w:sz w:val="24"/>
          <w:szCs w:val="24"/>
        </w:rPr>
        <w:tab/>
      </w:r>
      <w:r>
        <w:rPr>
          <w:sz w:val="24"/>
          <w:szCs w:val="24"/>
        </w:rPr>
        <w:tab/>
      </w:r>
      <w:r w:rsidR="00274140">
        <w:rPr>
          <w:sz w:val="24"/>
          <w:szCs w:val="24"/>
        </w:rPr>
        <w:t>Another future direction would be</w:t>
      </w:r>
      <w:r>
        <w:rPr>
          <w:sz w:val="24"/>
          <w:szCs w:val="24"/>
        </w:rPr>
        <w:t xml:space="preserve"> to compare the theoretical considerations of the project with listeners’ interpretations and experiences</w:t>
      </w:r>
      <w:r w:rsidR="007A75D2">
        <w:rPr>
          <w:sz w:val="24"/>
          <w:szCs w:val="24"/>
        </w:rPr>
        <w:t xml:space="preserve">. </w:t>
      </w:r>
      <w:r w:rsidR="007A75D2">
        <w:rPr>
          <w:rFonts w:ascii="Times New Roman" w:hAnsi="Times New Roman" w:cs="Times New Roman"/>
          <w:sz w:val="24"/>
          <w:szCs w:val="24"/>
        </w:rPr>
        <w:t>This would entail</w:t>
      </w:r>
      <w:r w:rsidR="001614DC" w:rsidRPr="00CD758F">
        <w:rPr>
          <w:rFonts w:ascii="Times New Roman" w:hAnsi="Times New Roman" w:cs="Times New Roman"/>
          <w:sz w:val="24"/>
          <w:szCs w:val="24"/>
        </w:rPr>
        <w:t xml:space="preserve"> </w:t>
      </w:r>
      <w:r w:rsidR="0059289A" w:rsidRPr="00CD758F">
        <w:rPr>
          <w:rFonts w:ascii="Times New Roman" w:hAnsi="Times New Roman" w:cs="Times New Roman"/>
          <w:sz w:val="24"/>
          <w:szCs w:val="24"/>
        </w:rPr>
        <w:t>a practical</w:t>
      </w:r>
      <w:r w:rsidR="00EC71FE" w:rsidRPr="00CD758F">
        <w:rPr>
          <w:rFonts w:ascii="Times New Roman" w:hAnsi="Times New Roman" w:cs="Times New Roman"/>
          <w:sz w:val="24"/>
          <w:szCs w:val="24"/>
        </w:rPr>
        <w:t xml:space="preserve"> </w:t>
      </w:r>
      <w:r w:rsidR="001614DC" w:rsidRPr="00CD758F">
        <w:rPr>
          <w:rFonts w:ascii="Times New Roman" w:hAnsi="Times New Roman" w:cs="Times New Roman"/>
          <w:sz w:val="24"/>
          <w:szCs w:val="24"/>
        </w:rPr>
        <w:t>investigat</w:t>
      </w:r>
      <w:r w:rsidR="00942394" w:rsidRPr="00CD758F">
        <w:rPr>
          <w:rFonts w:ascii="Times New Roman" w:hAnsi="Times New Roman" w:cs="Times New Roman"/>
          <w:sz w:val="24"/>
          <w:szCs w:val="24"/>
        </w:rPr>
        <w:t xml:space="preserve">ion of </w:t>
      </w:r>
      <w:r w:rsidR="00EC71FE" w:rsidRPr="00CD758F">
        <w:rPr>
          <w:rFonts w:ascii="Times New Roman" w:hAnsi="Times New Roman" w:cs="Times New Roman"/>
          <w:sz w:val="24"/>
          <w:szCs w:val="24"/>
        </w:rPr>
        <w:t>whether it is possible to</w:t>
      </w:r>
      <w:r w:rsidR="00085A5B" w:rsidRPr="00CD758F">
        <w:rPr>
          <w:rFonts w:ascii="Times New Roman" w:hAnsi="Times New Roman" w:cs="Times New Roman"/>
          <w:sz w:val="24"/>
          <w:szCs w:val="24"/>
        </w:rPr>
        <w:t xml:space="preserve"> consistently</w:t>
      </w:r>
      <w:r w:rsidR="00EC71FE" w:rsidRPr="00CD758F">
        <w:rPr>
          <w:rFonts w:ascii="Times New Roman" w:hAnsi="Times New Roman" w:cs="Times New Roman"/>
          <w:sz w:val="24"/>
          <w:szCs w:val="24"/>
        </w:rPr>
        <w:t xml:space="preserve"> observe the construction of </w:t>
      </w:r>
      <w:r w:rsidR="003C3ABE" w:rsidRPr="00CD758F">
        <w:rPr>
          <w:rFonts w:ascii="Times New Roman" w:hAnsi="Times New Roman" w:cs="Times New Roman"/>
          <w:sz w:val="24"/>
          <w:szCs w:val="24"/>
        </w:rPr>
        <w:t>multiple-scope</w:t>
      </w:r>
      <w:r w:rsidR="00EC71FE" w:rsidRPr="00CD758F">
        <w:rPr>
          <w:rFonts w:ascii="Times New Roman" w:hAnsi="Times New Roman" w:cs="Times New Roman"/>
          <w:sz w:val="24"/>
          <w:szCs w:val="24"/>
        </w:rPr>
        <w:t xml:space="preserve"> networks in other listeners’ interpretations of songs as well. </w:t>
      </w:r>
    </w:p>
    <w:p w:rsidR="00303140" w:rsidRDefault="00F26D2A" w:rsidP="003A275D">
      <w:pPr>
        <w:pStyle w:val="Comment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3A275D">
        <w:rPr>
          <w:rFonts w:ascii="Times New Roman" w:hAnsi="Times New Roman" w:cs="Times New Roman"/>
          <w:sz w:val="24"/>
          <w:szCs w:val="24"/>
        </w:rPr>
        <w:t>One way such empirical work might be conducted is to</w:t>
      </w:r>
      <w:r w:rsidR="00AC7A38" w:rsidRPr="00CD758F">
        <w:rPr>
          <w:rFonts w:ascii="Times New Roman" w:hAnsi="Times New Roman" w:cs="Times New Roman"/>
          <w:sz w:val="24"/>
          <w:szCs w:val="24"/>
        </w:rPr>
        <w:t xml:space="preserve"> </w:t>
      </w:r>
      <w:r w:rsidR="0033211D" w:rsidRPr="00CD758F">
        <w:rPr>
          <w:rFonts w:ascii="Times New Roman" w:hAnsi="Times New Roman" w:cs="Times New Roman"/>
          <w:sz w:val="24"/>
          <w:szCs w:val="24"/>
        </w:rPr>
        <w:t>collect</w:t>
      </w:r>
      <w:r w:rsidR="003A275D">
        <w:rPr>
          <w:rFonts w:ascii="Times New Roman" w:hAnsi="Times New Roman" w:cs="Times New Roman"/>
          <w:sz w:val="24"/>
          <w:szCs w:val="24"/>
        </w:rPr>
        <w:t xml:space="preserve"> </w:t>
      </w:r>
      <w:r w:rsidR="00543A34">
        <w:rPr>
          <w:rFonts w:ascii="Times New Roman" w:hAnsi="Times New Roman" w:cs="Times New Roman"/>
          <w:sz w:val="24"/>
          <w:szCs w:val="24"/>
        </w:rPr>
        <w:t xml:space="preserve">qualitative </w:t>
      </w:r>
      <w:r w:rsidR="0033211D" w:rsidRPr="00CD758F">
        <w:rPr>
          <w:rFonts w:ascii="Times New Roman" w:hAnsi="Times New Roman" w:cs="Times New Roman"/>
          <w:sz w:val="24"/>
          <w:szCs w:val="24"/>
        </w:rPr>
        <w:t xml:space="preserve">listener response data </w:t>
      </w:r>
      <w:r w:rsidR="009372E8" w:rsidRPr="00CD758F">
        <w:rPr>
          <w:rFonts w:ascii="Times New Roman" w:hAnsi="Times New Roman" w:cs="Times New Roman"/>
          <w:sz w:val="24"/>
          <w:szCs w:val="24"/>
        </w:rPr>
        <w:t xml:space="preserve">to sung lyrics on their own, instrumental music and </w:t>
      </w:r>
      <w:r w:rsidR="00196AF2" w:rsidRPr="00CD758F">
        <w:rPr>
          <w:rFonts w:ascii="Times New Roman" w:hAnsi="Times New Roman" w:cs="Times New Roman"/>
          <w:sz w:val="24"/>
          <w:szCs w:val="24"/>
        </w:rPr>
        <w:t>song lyrics where language and music are blended together.</w:t>
      </w:r>
      <w:r w:rsidR="00196AF2">
        <w:rPr>
          <w:rFonts w:ascii="Times New Roman" w:hAnsi="Times New Roman" w:cs="Times New Roman"/>
          <w:sz w:val="24"/>
          <w:szCs w:val="24"/>
        </w:rPr>
        <w:t xml:space="preserve"> </w:t>
      </w:r>
      <w:r w:rsidR="00303140">
        <w:rPr>
          <w:rFonts w:ascii="Times New Roman" w:hAnsi="Times New Roman" w:cs="Times New Roman"/>
          <w:sz w:val="24"/>
          <w:szCs w:val="24"/>
        </w:rPr>
        <w:t>T</w:t>
      </w:r>
      <w:r w:rsidR="003962AE">
        <w:rPr>
          <w:rFonts w:ascii="Times New Roman" w:hAnsi="Times New Roman" w:cs="Times New Roman"/>
          <w:sz w:val="24"/>
          <w:szCs w:val="24"/>
        </w:rPr>
        <w:t>he</w:t>
      </w:r>
      <w:r w:rsidR="00303140">
        <w:rPr>
          <w:rFonts w:ascii="Times New Roman" w:hAnsi="Times New Roman" w:cs="Times New Roman"/>
          <w:sz w:val="24"/>
          <w:szCs w:val="24"/>
        </w:rPr>
        <w:t>se</w:t>
      </w:r>
      <w:r w:rsidR="003962AE">
        <w:rPr>
          <w:rFonts w:ascii="Times New Roman" w:hAnsi="Times New Roman" w:cs="Times New Roman"/>
          <w:sz w:val="24"/>
          <w:szCs w:val="24"/>
        </w:rPr>
        <w:t xml:space="preserve"> three separate conditions</w:t>
      </w:r>
      <w:r w:rsidR="00303140">
        <w:rPr>
          <w:rFonts w:ascii="Times New Roman" w:hAnsi="Times New Roman" w:cs="Times New Roman"/>
          <w:sz w:val="24"/>
          <w:szCs w:val="24"/>
        </w:rPr>
        <w:t xml:space="preserve"> of data collection</w:t>
      </w:r>
      <w:r w:rsidR="003962AE">
        <w:rPr>
          <w:rFonts w:ascii="Times New Roman" w:hAnsi="Times New Roman" w:cs="Times New Roman"/>
          <w:sz w:val="24"/>
          <w:szCs w:val="24"/>
        </w:rPr>
        <w:t xml:space="preserve"> would be important to consider because </w:t>
      </w:r>
      <w:r w:rsidR="00543A34">
        <w:rPr>
          <w:rFonts w:ascii="Times New Roman" w:hAnsi="Times New Roman" w:cs="Times New Roman"/>
          <w:sz w:val="24"/>
          <w:szCs w:val="24"/>
        </w:rPr>
        <w:t xml:space="preserve">the data </w:t>
      </w:r>
      <w:r w:rsidR="00303140">
        <w:rPr>
          <w:rFonts w:ascii="Times New Roman" w:hAnsi="Times New Roman" w:cs="Times New Roman"/>
          <w:sz w:val="24"/>
          <w:szCs w:val="24"/>
        </w:rPr>
        <w:t xml:space="preserve">could potentially offer invaluable insights into how </w:t>
      </w:r>
      <w:r w:rsidR="00543A34">
        <w:rPr>
          <w:rFonts w:ascii="Times New Roman" w:hAnsi="Times New Roman" w:cs="Times New Roman"/>
          <w:sz w:val="24"/>
          <w:szCs w:val="24"/>
        </w:rPr>
        <w:t xml:space="preserve">interactions between language and music can shape listeners’ interpretations of song lyrics. </w:t>
      </w:r>
    </w:p>
    <w:p w:rsidR="005D5D46" w:rsidRDefault="00303140" w:rsidP="003A275D">
      <w:pPr>
        <w:pStyle w:val="Comment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C33D7">
        <w:rPr>
          <w:rFonts w:ascii="Times New Roman" w:hAnsi="Times New Roman" w:cs="Times New Roman"/>
          <w:sz w:val="24"/>
          <w:szCs w:val="24"/>
        </w:rPr>
        <w:t>Two songs would be chosen</w:t>
      </w:r>
      <w:r>
        <w:rPr>
          <w:rFonts w:ascii="Times New Roman" w:hAnsi="Times New Roman" w:cs="Times New Roman"/>
          <w:sz w:val="24"/>
          <w:szCs w:val="24"/>
        </w:rPr>
        <w:t xml:space="preserve"> </w:t>
      </w:r>
      <w:r w:rsidR="00BA3AB8">
        <w:rPr>
          <w:rFonts w:ascii="Times New Roman" w:hAnsi="Times New Roman" w:cs="Times New Roman"/>
          <w:sz w:val="24"/>
          <w:szCs w:val="24"/>
        </w:rPr>
        <w:t>as part of</w:t>
      </w:r>
      <w:r>
        <w:rPr>
          <w:rFonts w:ascii="Times New Roman" w:hAnsi="Times New Roman" w:cs="Times New Roman"/>
          <w:sz w:val="24"/>
          <w:szCs w:val="24"/>
        </w:rPr>
        <w:t xml:space="preserve"> the empirical research</w:t>
      </w:r>
      <w:r w:rsidR="00DC33D7">
        <w:rPr>
          <w:rFonts w:ascii="Times New Roman" w:hAnsi="Times New Roman" w:cs="Times New Roman"/>
          <w:sz w:val="24"/>
          <w:szCs w:val="24"/>
        </w:rPr>
        <w:t xml:space="preserve">: </w:t>
      </w:r>
      <w:r w:rsidR="00F26D2A">
        <w:rPr>
          <w:rFonts w:ascii="Times New Roman" w:hAnsi="Times New Roman" w:cs="Times New Roman"/>
          <w:sz w:val="24"/>
          <w:szCs w:val="24"/>
        </w:rPr>
        <w:t xml:space="preserve">Song A </w:t>
      </w:r>
      <w:r w:rsidR="00DC33D7">
        <w:rPr>
          <w:rFonts w:ascii="Times New Roman" w:hAnsi="Times New Roman" w:cs="Times New Roman"/>
          <w:sz w:val="24"/>
          <w:szCs w:val="24"/>
        </w:rPr>
        <w:t>where the vital relation between the input spaces is one of Analogy</w:t>
      </w:r>
      <w:r w:rsidR="00F26D2A">
        <w:rPr>
          <w:rFonts w:ascii="Times New Roman" w:hAnsi="Times New Roman" w:cs="Times New Roman"/>
          <w:sz w:val="24"/>
          <w:szCs w:val="24"/>
        </w:rPr>
        <w:t>;</w:t>
      </w:r>
      <w:r w:rsidR="00DC33D7">
        <w:rPr>
          <w:rFonts w:ascii="Times New Roman" w:hAnsi="Times New Roman" w:cs="Times New Roman"/>
          <w:sz w:val="24"/>
          <w:szCs w:val="24"/>
        </w:rPr>
        <w:t xml:space="preserve"> </w:t>
      </w:r>
      <w:r w:rsidR="00F26D2A">
        <w:rPr>
          <w:rFonts w:ascii="Times New Roman" w:hAnsi="Times New Roman" w:cs="Times New Roman"/>
          <w:sz w:val="24"/>
          <w:szCs w:val="24"/>
        </w:rPr>
        <w:t>Song B</w:t>
      </w:r>
      <w:r w:rsidR="00DC33D7">
        <w:rPr>
          <w:rFonts w:ascii="Times New Roman" w:hAnsi="Times New Roman" w:cs="Times New Roman"/>
          <w:sz w:val="24"/>
          <w:szCs w:val="24"/>
        </w:rPr>
        <w:t xml:space="preserve"> </w:t>
      </w:r>
      <w:r w:rsidR="00F26D2A">
        <w:rPr>
          <w:rFonts w:ascii="Times New Roman" w:hAnsi="Times New Roman" w:cs="Times New Roman"/>
          <w:sz w:val="24"/>
          <w:szCs w:val="24"/>
        </w:rPr>
        <w:t>where the vital relation between the input spaces is one of Disanalogy</w:t>
      </w:r>
      <w:r w:rsidR="007869FE">
        <w:rPr>
          <w:rFonts w:ascii="Times New Roman" w:hAnsi="Times New Roman" w:cs="Times New Roman"/>
          <w:sz w:val="24"/>
          <w:szCs w:val="24"/>
        </w:rPr>
        <w:t xml:space="preserve">. </w:t>
      </w:r>
      <w:r w:rsidR="00BE5521">
        <w:rPr>
          <w:rFonts w:ascii="Times New Roman" w:hAnsi="Times New Roman" w:cs="Times New Roman"/>
          <w:sz w:val="24"/>
          <w:szCs w:val="24"/>
        </w:rPr>
        <w:t>Participants</w:t>
      </w:r>
      <w:r w:rsidR="007869FE">
        <w:rPr>
          <w:rFonts w:ascii="Times New Roman" w:hAnsi="Times New Roman" w:cs="Times New Roman"/>
          <w:sz w:val="24"/>
          <w:szCs w:val="24"/>
        </w:rPr>
        <w:t xml:space="preserve"> would be </w:t>
      </w:r>
      <w:r w:rsidR="00F26D2A">
        <w:rPr>
          <w:rFonts w:ascii="Times New Roman" w:hAnsi="Times New Roman" w:cs="Times New Roman"/>
          <w:sz w:val="24"/>
          <w:szCs w:val="24"/>
        </w:rPr>
        <w:t>divided into two separate groups</w:t>
      </w:r>
      <w:r w:rsidR="003962AE">
        <w:rPr>
          <w:rFonts w:ascii="Times New Roman" w:hAnsi="Times New Roman" w:cs="Times New Roman"/>
          <w:sz w:val="24"/>
          <w:szCs w:val="24"/>
        </w:rPr>
        <w:t xml:space="preserve">: Group A would listen to </w:t>
      </w:r>
      <w:r w:rsidR="00B22239">
        <w:rPr>
          <w:rFonts w:ascii="Times New Roman" w:hAnsi="Times New Roman" w:cs="Times New Roman"/>
          <w:sz w:val="24"/>
          <w:szCs w:val="24"/>
        </w:rPr>
        <w:t xml:space="preserve">short </w:t>
      </w:r>
      <w:r w:rsidR="003962AE">
        <w:rPr>
          <w:rFonts w:ascii="Times New Roman" w:hAnsi="Times New Roman" w:cs="Times New Roman"/>
          <w:sz w:val="24"/>
          <w:szCs w:val="24"/>
        </w:rPr>
        <w:t>excerpt</w:t>
      </w:r>
      <w:r w:rsidR="00B22239">
        <w:rPr>
          <w:rFonts w:ascii="Times New Roman" w:hAnsi="Times New Roman" w:cs="Times New Roman"/>
          <w:sz w:val="24"/>
          <w:szCs w:val="24"/>
        </w:rPr>
        <w:t>s</w:t>
      </w:r>
      <w:r w:rsidR="003962AE">
        <w:rPr>
          <w:rFonts w:ascii="Times New Roman" w:hAnsi="Times New Roman" w:cs="Times New Roman"/>
          <w:sz w:val="24"/>
          <w:szCs w:val="24"/>
        </w:rPr>
        <w:t xml:space="preserve"> (approximately one minute long) of the </w:t>
      </w:r>
      <w:proofErr w:type="spellStart"/>
      <w:r w:rsidR="003962AE">
        <w:rPr>
          <w:rFonts w:ascii="Times New Roman" w:hAnsi="Times New Roman" w:cs="Times New Roman"/>
          <w:sz w:val="24"/>
          <w:szCs w:val="24"/>
        </w:rPr>
        <w:t>sung</w:t>
      </w:r>
      <w:proofErr w:type="spellEnd"/>
      <w:r w:rsidR="003962AE">
        <w:rPr>
          <w:rFonts w:ascii="Times New Roman" w:hAnsi="Times New Roman" w:cs="Times New Roman"/>
          <w:sz w:val="24"/>
          <w:szCs w:val="24"/>
        </w:rPr>
        <w:t xml:space="preserve"> lyrics, instrumental music and the song lyrics of </w:t>
      </w:r>
      <w:r w:rsidR="00865452">
        <w:rPr>
          <w:rFonts w:ascii="Times New Roman" w:hAnsi="Times New Roman" w:cs="Times New Roman"/>
          <w:sz w:val="24"/>
          <w:szCs w:val="24"/>
        </w:rPr>
        <w:t>S</w:t>
      </w:r>
      <w:r w:rsidR="003962AE">
        <w:rPr>
          <w:rFonts w:ascii="Times New Roman" w:hAnsi="Times New Roman" w:cs="Times New Roman"/>
          <w:sz w:val="24"/>
          <w:szCs w:val="24"/>
        </w:rPr>
        <w:t>ong A</w:t>
      </w:r>
      <w:r w:rsidR="00B22239">
        <w:rPr>
          <w:rFonts w:ascii="Times New Roman" w:hAnsi="Times New Roman" w:cs="Times New Roman"/>
          <w:sz w:val="24"/>
          <w:szCs w:val="24"/>
        </w:rPr>
        <w:t xml:space="preserve">; while Group B would listen to similar short excerpts from </w:t>
      </w:r>
      <w:r w:rsidR="000C352F">
        <w:rPr>
          <w:rFonts w:ascii="Times New Roman" w:hAnsi="Times New Roman" w:cs="Times New Roman"/>
          <w:sz w:val="24"/>
          <w:szCs w:val="24"/>
        </w:rPr>
        <w:t>S</w:t>
      </w:r>
      <w:r w:rsidR="00B22239">
        <w:rPr>
          <w:rFonts w:ascii="Times New Roman" w:hAnsi="Times New Roman" w:cs="Times New Roman"/>
          <w:sz w:val="24"/>
          <w:szCs w:val="24"/>
        </w:rPr>
        <w:t xml:space="preserve">ong B. </w:t>
      </w:r>
    </w:p>
    <w:p w:rsidR="00BE5521" w:rsidRDefault="005D5D46" w:rsidP="003A275D">
      <w:pPr>
        <w:pStyle w:val="Comment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E5521">
        <w:rPr>
          <w:rFonts w:ascii="Times New Roman" w:hAnsi="Times New Roman" w:cs="Times New Roman"/>
          <w:sz w:val="24"/>
          <w:szCs w:val="24"/>
        </w:rPr>
        <w:t xml:space="preserve">Before listening to </w:t>
      </w:r>
      <w:r>
        <w:rPr>
          <w:rFonts w:ascii="Times New Roman" w:hAnsi="Times New Roman" w:cs="Times New Roman"/>
          <w:sz w:val="24"/>
          <w:szCs w:val="24"/>
        </w:rPr>
        <w:t xml:space="preserve">these </w:t>
      </w:r>
      <w:r w:rsidR="00BE5521">
        <w:rPr>
          <w:rFonts w:ascii="Times New Roman" w:hAnsi="Times New Roman" w:cs="Times New Roman"/>
          <w:sz w:val="24"/>
          <w:szCs w:val="24"/>
        </w:rPr>
        <w:t xml:space="preserve">excerpts, participants would be asked questions about their cultural background such as their nationality, </w:t>
      </w:r>
      <w:r w:rsidR="009C3F7B">
        <w:rPr>
          <w:rFonts w:ascii="Times New Roman" w:hAnsi="Times New Roman" w:cs="Times New Roman"/>
          <w:sz w:val="24"/>
          <w:szCs w:val="24"/>
        </w:rPr>
        <w:t xml:space="preserve">age, gender, </w:t>
      </w:r>
      <w:r w:rsidR="00D10D09">
        <w:rPr>
          <w:rFonts w:ascii="Times New Roman" w:hAnsi="Times New Roman" w:cs="Times New Roman"/>
          <w:sz w:val="24"/>
          <w:szCs w:val="24"/>
        </w:rPr>
        <w:t>qualifications in language and/or music</w:t>
      </w:r>
      <w:r w:rsidR="00847100">
        <w:rPr>
          <w:rFonts w:ascii="Times New Roman" w:hAnsi="Times New Roman" w:cs="Times New Roman"/>
          <w:sz w:val="24"/>
          <w:szCs w:val="24"/>
        </w:rPr>
        <w:t>,</w:t>
      </w:r>
      <w:r>
        <w:rPr>
          <w:rFonts w:ascii="Times New Roman" w:hAnsi="Times New Roman" w:cs="Times New Roman"/>
          <w:sz w:val="24"/>
          <w:szCs w:val="24"/>
        </w:rPr>
        <w:t xml:space="preserve"> </w:t>
      </w:r>
      <w:r w:rsidR="00847100">
        <w:rPr>
          <w:rFonts w:ascii="Times New Roman" w:hAnsi="Times New Roman" w:cs="Times New Roman"/>
          <w:sz w:val="24"/>
          <w:szCs w:val="24"/>
        </w:rPr>
        <w:t xml:space="preserve">musicianship and familiarity with the songs. This would help </w:t>
      </w:r>
      <w:r>
        <w:rPr>
          <w:rFonts w:ascii="Times New Roman" w:hAnsi="Times New Roman" w:cs="Times New Roman"/>
          <w:sz w:val="24"/>
          <w:szCs w:val="24"/>
        </w:rPr>
        <w:t xml:space="preserve">to determine whether there are other variables </w:t>
      </w:r>
      <w:r w:rsidR="00847100">
        <w:rPr>
          <w:rFonts w:ascii="Times New Roman" w:hAnsi="Times New Roman" w:cs="Times New Roman"/>
          <w:sz w:val="24"/>
          <w:szCs w:val="24"/>
        </w:rPr>
        <w:t xml:space="preserve">to </w:t>
      </w:r>
      <w:r>
        <w:rPr>
          <w:rFonts w:ascii="Times New Roman" w:hAnsi="Times New Roman" w:cs="Times New Roman"/>
          <w:sz w:val="24"/>
          <w:szCs w:val="24"/>
        </w:rPr>
        <w:t>consider</w:t>
      </w:r>
      <w:r w:rsidR="007E04D4">
        <w:rPr>
          <w:rFonts w:ascii="Times New Roman" w:hAnsi="Times New Roman" w:cs="Times New Roman"/>
          <w:sz w:val="24"/>
          <w:szCs w:val="24"/>
        </w:rPr>
        <w:t xml:space="preserve"> </w:t>
      </w:r>
      <w:r>
        <w:rPr>
          <w:rFonts w:ascii="Times New Roman" w:hAnsi="Times New Roman" w:cs="Times New Roman"/>
          <w:sz w:val="24"/>
          <w:szCs w:val="24"/>
        </w:rPr>
        <w:t xml:space="preserve">beyond the </w:t>
      </w:r>
      <w:r w:rsidR="00847100">
        <w:rPr>
          <w:rFonts w:ascii="Times New Roman" w:hAnsi="Times New Roman" w:cs="Times New Roman"/>
          <w:sz w:val="24"/>
          <w:szCs w:val="24"/>
        </w:rPr>
        <w:t xml:space="preserve">formal </w:t>
      </w:r>
      <w:r w:rsidR="007E04D4">
        <w:rPr>
          <w:rFonts w:ascii="Times New Roman" w:hAnsi="Times New Roman" w:cs="Times New Roman"/>
          <w:sz w:val="24"/>
          <w:szCs w:val="24"/>
        </w:rPr>
        <w:t xml:space="preserve">structures and elements of language and music within the songs </w:t>
      </w:r>
      <w:r w:rsidR="00847100">
        <w:rPr>
          <w:rFonts w:ascii="Times New Roman" w:hAnsi="Times New Roman" w:cs="Times New Roman"/>
          <w:sz w:val="24"/>
          <w:szCs w:val="24"/>
        </w:rPr>
        <w:t xml:space="preserve">themselves when discussing listeners’ </w:t>
      </w:r>
      <w:r w:rsidR="00BE1991">
        <w:rPr>
          <w:rFonts w:ascii="Times New Roman" w:hAnsi="Times New Roman" w:cs="Times New Roman"/>
          <w:sz w:val="24"/>
          <w:szCs w:val="24"/>
        </w:rPr>
        <w:t>conceptual integration networks. For example, as discussed in Chapters 4.0 and 5.0, schematic knowledge of the chosen songs</w:t>
      </w:r>
      <w:r w:rsidR="00FF4267">
        <w:rPr>
          <w:rFonts w:ascii="Times New Roman" w:hAnsi="Times New Roman" w:cs="Times New Roman"/>
          <w:sz w:val="24"/>
          <w:szCs w:val="24"/>
        </w:rPr>
        <w:t>,</w:t>
      </w:r>
      <w:r w:rsidR="00BE1991">
        <w:rPr>
          <w:rFonts w:ascii="Times New Roman" w:hAnsi="Times New Roman" w:cs="Times New Roman"/>
          <w:sz w:val="24"/>
          <w:szCs w:val="24"/>
        </w:rPr>
        <w:t xml:space="preserve"> or </w:t>
      </w:r>
      <w:r w:rsidR="00FF4267">
        <w:rPr>
          <w:rFonts w:ascii="Times New Roman" w:hAnsi="Times New Roman" w:cs="Times New Roman"/>
          <w:sz w:val="24"/>
          <w:szCs w:val="24"/>
        </w:rPr>
        <w:t xml:space="preserve">other </w:t>
      </w:r>
      <w:r w:rsidR="00BE1991">
        <w:rPr>
          <w:rFonts w:ascii="Times New Roman" w:hAnsi="Times New Roman" w:cs="Times New Roman"/>
          <w:sz w:val="24"/>
          <w:szCs w:val="24"/>
        </w:rPr>
        <w:t>similar ones</w:t>
      </w:r>
      <w:r w:rsidR="00FF4267">
        <w:rPr>
          <w:rFonts w:ascii="Times New Roman" w:hAnsi="Times New Roman" w:cs="Times New Roman"/>
          <w:sz w:val="24"/>
          <w:szCs w:val="24"/>
        </w:rPr>
        <w:t xml:space="preserve"> for that matter, </w:t>
      </w:r>
      <w:r w:rsidR="00BE1991">
        <w:rPr>
          <w:rFonts w:ascii="Times New Roman" w:hAnsi="Times New Roman" w:cs="Times New Roman"/>
          <w:sz w:val="24"/>
          <w:szCs w:val="24"/>
        </w:rPr>
        <w:t xml:space="preserve">can play an important role in </w:t>
      </w:r>
      <w:r w:rsidR="003456BA">
        <w:rPr>
          <w:rFonts w:ascii="Times New Roman" w:hAnsi="Times New Roman" w:cs="Times New Roman"/>
          <w:sz w:val="24"/>
          <w:szCs w:val="24"/>
        </w:rPr>
        <w:t>defining</w:t>
      </w:r>
      <w:r w:rsidR="00BE1991">
        <w:rPr>
          <w:rFonts w:ascii="Times New Roman" w:hAnsi="Times New Roman" w:cs="Times New Roman"/>
          <w:sz w:val="24"/>
          <w:szCs w:val="24"/>
        </w:rPr>
        <w:t xml:space="preserve"> </w:t>
      </w:r>
      <w:r w:rsidR="00FF4267">
        <w:rPr>
          <w:rFonts w:ascii="Times New Roman" w:hAnsi="Times New Roman" w:cs="Times New Roman"/>
          <w:sz w:val="24"/>
          <w:szCs w:val="24"/>
        </w:rPr>
        <w:t xml:space="preserve">the </w:t>
      </w:r>
      <w:r w:rsidR="003456BA">
        <w:rPr>
          <w:rFonts w:ascii="Times New Roman" w:hAnsi="Times New Roman" w:cs="Times New Roman"/>
          <w:sz w:val="24"/>
          <w:szCs w:val="24"/>
        </w:rPr>
        <w:t xml:space="preserve">specificity of </w:t>
      </w:r>
      <w:r w:rsidR="00FF4267">
        <w:rPr>
          <w:rFonts w:ascii="Times New Roman" w:hAnsi="Times New Roman" w:cs="Times New Roman"/>
          <w:sz w:val="24"/>
          <w:szCs w:val="24"/>
        </w:rPr>
        <w:t xml:space="preserve">organising frames </w:t>
      </w:r>
      <w:r w:rsidR="003456BA">
        <w:rPr>
          <w:rFonts w:ascii="Times New Roman" w:hAnsi="Times New Roman" w:cs="Times New Roman"/>
          <w:sz w:val="24"/>
          <w:szCs w:val="24"/>
        </w:rPr>
        <w:t>in</w:t>
      </w:r>
      <w:r w:rsidR="00FF4267">
        <w:rPr>
          <w:rFonts w:ascii="Times New Roman" w:hAnsi="Times New Roman" w:cs="Times New Roman"/>
          <w:sz w:val="24"/>
          <w:szCs w:val="24"/>
        </w:rPr>
        <w:t xml:space="preserve"> certain input spaces. </w:t>
      </w:r>
    </w:p>
    <w:p w:rsidR="00660C5C" w:rsidRDefault="00BE5521" w:rsidP="003A275D">
      <w:pPr>
        <w:pStyle w:val="Comment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C20C4">
        <w:rPr>
          <w:rFonts w:ascii="Times New Roman" w:hAnsi="Times New Roman" w:cs="Times New Roman"/>
          <w:sz w:val="24"/>
          <w:szCs w:val="24"/>
        </w:rPr>
        <w:t xml:space="preserve">After </w:t>
      </w:r>
      <w:r>
        <w:rPr>
          <w:rFonts w:ascii="Times New Roman" w:hAnsi="Times New Roman" w:cs="Times New Roman"/>
          <w:sz w:val="24"/>
          <w:szCs w:val="24"/>
        </w:rPr>
        <w:t xml:space="preserve">listening to </w:t>
      </w:r>
      <w:r w:rsidR="006C20C4">
        <w:rPr>
          <w:rFonts w:ascii="Times New Roman" w:hAnsi="Times New Roman" w:cs="Times New Roman"/>
          <w:sz w:val="24"/>
          <w:szCs w:val="24"/>
        </w:rPr>
        <w:t xml:space="preserve">each excerpt, </w:t>
      </w:r>
      <w:r>
        <w:rPr>
          <w:rFonts w:ascii="Times New Roman" w:hAnsi="Times New Roman" w:cs="Times New Roman"/>
          <w:sz w:val="24"/>
          <w:szCs w:val="24"/>
        </w:rPr>
        <w:t>participants</w:t>
      </w:r>
      <w:r w:rsidR="006C20C4">
        <w:rPr>
          <w:rFonts w:ascii="Times New Roman" w:hAnsi="Times New Roman" w:cs="Times New Roman"/>
          <w:sz w:val="24"/>
          <w:szCs w:val="24"/>
        </w:rPr>
        <w:t xml:space="preserve"> would be asked specific questions about </w:t>
      </w:r>
      <w:r w:rsidR="00735357">
        <w:rPr>
          <w:rFonts w:ascii="Times New Roman" w:hAnsi="Times New Roman" w:cs="Times New Roman"/>
          <w:sz w:val="24"/>
          <w:szCs w:val="24"/>
        </w:rPr>
        <w:t xml:space="preserve">the </w:t>
      </w:r>
      <w:r w:rsidR="006C20C4">
        <w:rPr>
          <w:rFonts w:ascii="Times New Roman" w:hAnsi="Times New Roman" w:cs="Times New Roman"/>
          <w:sz w:val="24"/>
          <w:szCs w:val="24"/>
        </w:rPr>
        <w:t>cross-domain mappings between</w:t>
      </w:r>
      <w:r w:rsidR="00735357">
        <w:rPr>
          <w:rFonts w:ascii="Times New Roman" w:hAnsi="Times New Roman" w:cs="Times New Roman"/>
          <w:sz w:val="24"/>
          <w:szCs w:val="24"/>
        </w:rPr>
        <w:t xml:space="preserve"> the following things:</w:t>
      </w:r>
      <w:r w:rsidR="006C20C4">
        <w:rPr>
          <w:rFonts w:ascii="Times New Roman" w:hAnsi="Times New Roman" w:cs="Times New Roman"/>
          <w:sz w:val="24"/>
          <w:szCs w:val="24"/>
        </w:rPr>
        <w:t xml:space="preserve"> the singers and the represented characters in the sung lyric</w:t>
      </w:r>
      <w:r w:rsidR="00735357">
        <w:rPr>
          <w:rFonts w:ascii="Times New Roman" w:hAnsi="Times New Roman" w:cs="Times New Roman"/>
          <w:sz w:val="24"/>
          <w:szCs w:val="24"/>
        </w:rPr>
        <w:t xml:space="preserve"> excerpts</w:t>
      </w:r>
      <w:r w:rsidR="006C20C4">
        <w:rPr>
          <w:rFonts w:ascii="Times New Roman" w:hAnsi="Times New Roman" w:cs="Times New Roman"/>
          <w:sz w:val="24"/>
          <w:szCs w:val="24"/>
        </w:rPr>
        <w:t>; the auditory perception of sound and the various feature dimensions associated with these</w:t>
      </w:r>
      <w:r w:rsidR="00735357">
        <w:rPr>
          <w:rFonts w:ascii="Times New Roman" w:hAnsi="Times New Roman" w:cs="Times New Roman"/>
          <w:sz w:val="24"/>
          <w:szCs w:val="24"/>
        </w:rPr>
        <w:t xml:space="preserve"> in the instrumental excerpts</w:t>
      </w:r>
      <w:r w:rsidR="006C20C4">
        <w:rPr>
          <w:rFonts w:ascii="Times New Roman" w:hAnsi="Times New Roman" w:cs="Times New Roman"/>
          <w:sz w:val="24"/>
          <w:szCs w:val="24"/>
        </w:rPr>
        <w:t xml:space="preserve">; </w:t>
      </w:r>
      <w:r w:rsidR="00735357">
        <w:rPr>
          <w:rFonts w:ascii="Times New Roman" w:hAnsi="Times New Roman" w:cs="Times New Roman"/>
          <w:sz w:val="24"/>
          <w:szCs w:val="24"/>
        </w:rPr>
        <w:t xml:space="preserve">the </w:t>
      </w:r>
      <w:r w:rsidR="00777F5A">
        <w:rPr>
          <w:rFonts w:ascii="Times New Roman" w:hAnsi="Times New Roman" w:cs="Times New Roman"/>
          <w:sz w:val="24"/>
          <w:szCs w:val="24"/>
        </w:rPr>
        <w:t xml:space="preserve">vital </w:t>
      </w:r>
      <w:r w:rsidR="00777F5A">
        <w:rPr>
          <w:rFonts w:ascii="Times New Roman" w:hAnsi="Times New Roman" w:cs="Times New Roman"/>
          <w:sz w:val="24"/>
          <w:szCs w:val="24"/>
        </w:rPr>
        <w:lastRenderedPageBreak/>
        <w:t>relations of Analogy and/or Disanalogy</w:t>
      </w:r>
      <w:r w:rsidR="00735357">
        <w:rPr>
          <w:rFonts w:ascii="Times New Roman" w:hAnsi="Times New Roman" w:cs="Times New Roman"/>
          <w:sz w:val="24"/>
          <w:szCs w:val="24"/>
        </w:rPr>
        <w:t xml:space="preserve"> between the lyric spaces and the music spaces in the song lyric excerpts. </w:t>
      </w:r>
    </w:p>
    <w:p w:rsidR="00DC33D7" w:rsidRDefault="00660C5C" w:rsidP="003A275D">
      <w:pPr>
        <w:pStyle w:val="Comment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65452">
        <w:rPr>
          <w:rFonts w:ascii="Times New Roman" w:hAnsi="Times New Roman" w:cs="Times New Roman"/>
          <w:sz w:val="24"/>
          <w:szCs w:val="24"/>
        </w:rPr>
        <w:t>The qualitative data</w:t>
      </w:r>
      <w:r w:rsidR="003456BA">
        <w:rPr>
          <w:rFonts w:ascii="Times New Roman" w:hAnsi="Times New Roman" w:cs="Times New Roman"/>
          <w:sz w:val="24"/>
          <w:szCs w:val="24"/>
        </w:rPr>
        <w:t xml:space="preserve"> </w:t>
      </w:r>
      <w:r w:rsidR="00865452">
        <w:rPr>
          <w:rFonts w:ascii="Times New Roman" w:hAnsi="Times New Roman" w:cs="Times New Roman"/>
          <w:sz w:val="24"/>
          <w:szCs w:val="24"/>
        </w:rPr>
        <w:t>would</w:t>
      </w:r>
      <w:r>
        <w:rPr>
          <w:rFonts w:ascii="Times New Roman" w:hAnsi="Times New Roman" w:cs="Times New Roman"/>
          <w:sz w:val="24"/>
          <w:szCs w:val="24"/>
        </w:rPr>
        <w:t xml:space="preserve"> then</w:t>
      </w:r>
      <w:r w:rsidR="00865452">
        <w:rPr>
          <w:rFonts w:ascii="Times New Roman" w:hAnsi="Times New Roman" w:cs="Times New Roman"/>
          <w:sz w:val="24"/>
          <w:szCs w:val="24"/>
        </w:rPr>
        <w:t xml:space="preserve"> be analysed in order to determine whether listeners</w:t>
      </w:r>
      <w:r w:rsidR="0089735D">
        <w:rPr>
          <w:rFonts w:ascii="Times New Roman" w:hAnsi="Times New Roman" w:cs="Times New Roman"/>
          <w:sz w:val="24"/>
          <w:szCs w:val="24"/>
        </w:rPr>
        <w:t>’</w:t>
      </w:r>
      <w:r w:rsidR="00865452">
        <w:rPr>
          <w:rFonts w:ascii="Times New Roman" w:hAnsi="Times New Roman" w:cs="Times New Roman"/>
          <w:sz w:val="24"/>
          <w:szCs w:val="24"/>
        </w:rPr>
        <w:t xml:space="preserve"> conceptual integration networks </w:t>
      </w:r>
      <w:r w:rsidR="0089735D">
        <w:rPr>
          <w:rFonts w:ascii="Times New Roman" w:hAnsi="Times New Roman" w:cs="Times New Roman"/>
          <w:sz w:val="24"/>
          <w:szCs w:val="24"/>
        </w:rPr>
        <w:t xml:space="preserve">are similar to the general </w:t>
      </w:r>
      <w:r w:rsidR="00C92ACE">
        <w:rPr>
          <w:rFonts w:ascii="Times New Roman" w:hAnsi="Times New Roman" w:cs="Times New Roman"/>
          <w:sz w:val="24"/>
          <w:szCs w:val="24"/>
        </w:rPr>
        <w:t>examples</w:t>
      </w:r>
      <w:r w:rsidR="0089735D">
        <w:rPr>
          <w:rFonts w:ascii="Times New Roman" w:hAnsi="Times New Roman" w:cs="Times New Roman"/>
          <w:sz w:val="24"/>
          <w:szCs w:val="24"/>
        </w:rPr>
        <w:t xml:space="preserve"> proposed in Chapter 3.0.</w:t>
      </w:r>
      <w:r w:rsidR="001E3B97">
        <w:rPr>
          <w:rFonts w:ascii="Times New Roman" w:hAnsi="Times New Roman" w:cs="Times New Roman"/>
          <w:sz w:val="24"/>
          <w:szCs w:val="24"/>
        </w:rPr>
        <w:t xml:space="preserve"> Th</w:t>
      </w:r>
      <w:r w:rsidR="00DF44B7">
        <w:rPr>
          <w:rFonts w:ascii="Times New Roman" w:hAnsi="Times New Roman" w:cs="Times New Roman"/>
          <w:sz w:val="24"/>
          <w:szCs w:val="24"/>
        </w:rPr>
        <w:t xml:space="preserve">e results </w:t>
      </w:r>
      <w:r w:rsidR="00B37716">
        <w:rPr>
          <w:rFonts w:ascii="Times New Roman" w:hAnsi="Times New Roman" w:cs="Times New Roman"/>
          <w:sz w:val="24"/>
          <w:szCs w:val="24"/>
        </w:rPr>
        <w:t xml:space="preserve">of the empirical research </w:t>
      </w:r>
      <w:r w:rsidR="004D0C22">
        <w:rPr>
          <w:rFonts w:ascii="Times New Roman" w:hAnsi="Times New Roman" w:cs="Times New Roman"/>
          <w:sz w:val="24"/>
          <w:szCs w:val="24"/>
        </w:rPr>
        <w:t>w</w:t>
      </w:r>
      <w:r w:rsidR="00DF44B7">
        <w:rPr>
          <w:rFonts w:ascii="Times New Roman" w:hAnsi="Times New Roman" w:cs="Times New Roman"/>
          <w:sz w:val="24"/>
          <w:szCs w:val="24"/>
        </w:rPr>
        <w:t>ould</w:t>
      </w:r>
      <w:r w:rsidR="00D0486E">
        <w:rPr>
          <w:rFonts w:ascii="Times New Roman" w:hAnsi="Times New Roman" w:cs="Times New Roman"/>
          <w:sz w:val="24"/>
          <w:szCs w:val="24"/>
        </w:rPr>
        <w:t xml:space="preserve"> </w:t>
      </w:r>
      <w:r w:rsidR="00B37716">
        <w:rPr>
          <w:rFonts w:ascii="Times New Roman" w:hAnsi="Times New Roman" w:cs="Times New Roman"/>
          <w:sz w:val="24"/>
          <w:szCs w:val="24"/>
        </w:rPr>
        <w:t>either challenge or</w:t>
      </w:r>
      <w:r w:rsidR="00DF44B7">
        <w:rPr>
          <w:rFonts w:ascii="Times New Roman" w:hAnsi="Times New Roman" w:cs="Times New Roman"/>
          <w:sz w:val="24"/>
          <w:szCs w:val="24"/>
        </w:rPr>
        <w:t xml:space="preserve"> help to refine the </w:t>
      </w:r>
      <w:r w:rsidR="00A059CD">
        <w:rPr>
          <w:rFonts w:ascii="Times New Roman" w:hAnsi="Times New Roman" w:cs="Times New Roman"/>
          <w:sz w:val="24"/>
          <w:szCs w:val="24"/>
        </w:rPr>
        <w:t xml:space="preserve">basic </w:t>
      </w:r>
      <w:r w:rsidR="00DF44B7">
        <w:rPr>
          <w:rFonts w:ascii="Times New Roman" w:hAnsi="Times New Roman" w:cs="Times New Roman"/>
          <w:sz w:val="24"/>
          <w:szCs w:val="24"/>
        </w:rPr>
        <w:t xml:space="preserve">principles of </w:t>
      </w:r>
      <w:r w:rsidR="004D0C22">
        <w:rPr>
          <w:rFonts w:ascii="Times New Roman" w:hAnsi="Times New Roman" w:cs="Times New Roman"/>
          <w:sz w:val="24"/>
          <w:szCs w:val="24"/>
        </w:rPr>
        <w:t xml:space="preserve">CIT </w:t>
      </w:r>
      <w:r w:rsidR="008021DC">
        <w:rPr>
          <w:rFonts w:ascii="Times New Roman" w:hAnsi="Times New Roman" w:cs="Times New Roman"/>
          <w:sz w:val="24"/>
          <w:szCs w:val="24"/>
        </w:rPr>
        <w:t xml:space="preserve">and its application to the analysis of language and music </w:t>
      </w:r>
      <w:r w:rsidR="00A059CD">
        <w:rPr>
          <w:rFonts w:ascii="Times New Roman" w:hAnsi="Times New Roman" w:cs="Times New Roman"/>
          <w:sz w:val="24"/>
          <w:szCs w:val="24"/>
        </w:rPr>
        <w:t xml:space="preserve">in </w:t>
      </w:r>
      <w:r w:rsidR="008021DC">
        <w:rPr>
          <w:rFonts w:ascii="Times New Roman" w:hAnsi="Times New Roman" w:cs="Times New Roman"/>
          <w:sz w:val="24"/>
          <w:szCs w:val="24"/>
        </w:rPr>
        <w:t xml:space="preserve">song lyrics. </w:t>
      </w:r>
      <w:r w:rsidR="003A48F9">
        <w:rPr>
          <w:rFonts w:ascii="Times New Roman" w:hAnsi="Times New Roman" w:cs="Times New Roman"/>
          <w:sz w:val="24"/>
          <w:szCs w:val="24"/>
        </w:rPr>
        <w:t>If it is possible to clearly map out different examples of specific conceptual integration networks</w:t>
      </w:r>
      <w:r w:rsidR="00D0647F">
        <w:rPr>
          <w:rFonts w:ascii="Times New Roman" w:hAnsi="Times New Roman" w:cs="Times New Roman"/>
          <w:sz w:val="24"/>
          <w:szCs w:val="24"/>
        </w:rPr>
        <w:t xml:space="preserve"> based on listeners’ responses</w:t>
      </w:r>
      <w:r w:rsidR="003A48F9">
        <w:rPr>
          <w:rFonts w:ascii="Times New Roman" w:hAnsi="Times New Roman" w:cs="Times New Roman"/>
          <w:sz w:val="24"/>
          <w:szCs w:val="24"/>
        </w:rPr>
        <w:t xml:space="preserve">, then CIT can become a </w:t>
      </w:r>
      <w:r w:rsidR="00120550">
        <w:rPr>
          <w:rFonts w:ascii="Times New Roman" w:hAnsi="Times New Roman" w:cs="Times New Roman"/>
          <w:sz w:val="24"/>
          <w:szCs w:val="24"/>
        </w:rPr>
        <w:t xml:space="preserve">very </w:t>
      </w:r>
      <w:r w:rsidR="003A48F9">
        <w:rPr>
          <w:rFonts w:ascii="Times New Roman" w:hAnsi="Times New Roman" w:cs="Times New Roman"/>
          <w:sz w:val="24"/>
          <w:szCs w:val="24"/>
        </w:rPr>
        <w:t xml:space="preserve">useful </w:t>
      </w:r>
      <w:r w:rsidR="00C91B90">
        <w:rPr>
          <w:rFonts w:ascii="Times New Roman" w:hAnsi="Times New Roman" w:cs="Times New Roman"/>
          <w:sz w:val="24"/>
          <w:szCs w:val="24"/>
        </w:rPr>
        <w:t xml:space="preserve">interdisciplinary </w:t>
      </w:r>
      <w:r w:rsidR="00120550">
        <w:rPr>
          <w:rFonts w:ascii="Times New Roman" w:hAnsi="Times New Roman" w:cs="Times New Roman"/>
          <w:sz w:val="24"/>
          <w:szCs w:val="24"/>
        </w:rPr>
        <w:t xml:space="preserve">methodology/framework to </w:t>
      </w:r>
      <w:r w:rsidR="00B616A9">
        <w:rPr>
          <w:rFonts w:ascii="Times New Roman" w:hAnsi="Times New Roman" w:cs="Times New Roman"/>
          <w:sz w:val="24"/>
          <w:szCs w:val="24"/>
        </w:rPr>
        <w:t xml:space="preserve">use </w:t>
      </w:r>
      <w:r w:rsidR="00D0647F">
        <w:rPr>
          <w:rFonts w:ascii="Times New Roman" w:hAnsi="Times New Roman" w:cs="Times New Roman"/>
          <w:sz w:val="24"/>
          <w:szCs w:val="24"/>
        </w:rPr>
        <w:t xml:space="preserve">when </w:t>
      </w:r>
      <w:r w:rsidR="00B616A9">
        <w:rPr>
          <w:rFonts w:ascii="Times New Roman" w:hAnsi="Times New Roman" w:cs="Times New Roman"/>
          <w:sz w:val="24"/>
          <w:szCs w:val="24"/>
        </w:rPr>
        <w:t xml:space="preserve">discussing listeners’ interpretations of song lyrics. </w:t>
      </w:r>
      <w:r w:rsidR="00D0647F">
        <w:rPr>
          <w:rFonts w:ascii="Times New Roman" w:hAnsi="Times New Roman" w:cs="Times New Roman"/>
          <w:sz w:val="24"/>
          <w:szCs w:val="24"/>
        </w:rPr>
        <w:t>If it is not possible to</w:t>
      </w:r>
      <w:r w:rsidR="006B14AC">
        <w:rPr>
          <w:rFonts w:ascii="Times New Roman" w:hAnsi="Times New Roman" w:cs="Times New Roman"/>
          <w:sz w:val="24"/>
          <w:szCs w:val="24"/>
        </w:rPr>
        <w:t xml:space="preserve"> clearly</w:t>
      </w:r>
      <w:r w:rsidR="00D0647F">
        <w:rPr>
          <w:rFonts w:ascii="Times New Roman" w:hAnsi="Times New Roman" w:cs="Times New Roman"/>
          <w:sz w:val="24"/>
          <w:szCs w:val="24"/>
        </w:rPr>
        <w:t xml:space="preserve"> identify conceptual integration networks in listeners’ responses, then CIT would remain a </w:t>
      </w:r>
      <w:r w:rsidR="0076551B">
        <w:rPr>
          <w:rFonts w:ascii="Times New Roman" w:hAnsi="Times New Roman" w:cs="Times New Roman"/>
          <w:sz w:val="24"/>
          <w:szCs w:val="24"/>
        </w:rPr>
        <w:t xml:space="preserve">theoretical </w:t>
      </w:r>
      <w:r w:rsidR="00D0647F">
        <w:rPr>
          <w:rFonts w:ascii="Times New Roman" w:hAnsi="Times New Roman" w:cs="Times New Roman"/>
          <w:sz w:val="24"/>
          <w:szCs w:val="24"/>
        </w:rPr>
        <w:t xml:space="preserve">methodology </w:t>
      </w:r>
      <w:r w:rsidR="00F33116">
        <w:rPr>
          <w:rFonts w:ascii="Times New Roman" w:hAnsi="Times New Roman" w:cs="Times New Roman"/>
          <w:sz w:val="24"/>
          <w:szCs w:val="24"/>
        </w:rPr>
        <w:t>instead of a</w:t>
      </w:r>
      <w:r w:rsidR="00D0647F">
        <w:rPr>
          <w:rFonts w:ascii="Times New Roman" w:hAnsi="Times New Roman" w:cs="Times New Roman"/>
          <w:sz w:val="24"/>
          <w:szCs w:val="24"/>
        </w:rPr>
        <w:t xml:space="preserve"> practical approach</w:t>
      </w:r>
      <w:r w:rsidR="00CA270E">
        <w:rPr>
          <w:rFonts w:ascii="Times New Roman" w:hAnsi="Times New Roman" w:cs="Times New Roman"/>
          <w:sz w:val="24"/>
          <w:szCs w:val="24"/>
        </w:rPr>
        <w:t xml:space="preserve"> to song analysis</w:t>
      </w:r>
      <w:r w:rsidR="00D0647F">
        <w:rPr>
          <w:rFonts w:ascii="Times New Roman" w:hAnsi="Times New Roman" w:cs="Times New Roman"/>
          <w:sz w:val="24"/>
          <w:szCs w:val="24"/>
        </w:rPr>
        <w:t xml:space="preserve">. </w:t>
      </w:r>
      <w:r w:rsidR="00996F2F">
        <w:rPr>
          <w:rFonts w:ascii="Times New Roman" w:hAnsi="Times New Roman" w:cs="Times New Roman"/>
          <w:sz w:val="24"/>
          <w:szCs w:val="24"/>
        </w:rPr>
        <w:t>However, g</w:t>
      </w:r>
      <w:r w:rsidR="00D0647F">
        <w:rPr>
          <w:rFonts w:ascii="Times New Roman" w:hAnsi="Times New Roman" w:cs="Times New Roman"/>
          <w:sz w:val="24"/>
          <w:szCs w:val="24"/>
        </w:rPr>
        <w:t>iven the fundamental principle of the theory</w:t>
      </w:r>
      <w:r w:rsidR="006B14AC">
        <w:rPr>
          <w:rFonts w:ascii="Times New Roman" w:hAnsi="Times New Roman" w:cs="Times New Roman"/>
          <w:sz w:val="24"/>
          <w:szCs w:val="24"/>
        </w:rPr>
        <w:t xml:space="preserve"> which is that </w:t>
      </w:r>
      <w:r w:rsidR="006B14AC" w:rsidRPr="000F19FC">
        <w:rPr>
          <w:rFonts w:ascii="Times New Roman" w:hAnsi="Times New Roman" w:cs="Times New Roman"/>
          <w:sz w:val="24"/>
          <w:szCs w:val="24"/>
        </w:rPr>
        <w:t>‘complex blending is always at work in any human thought or action</w:t>
      </w:r>
      <w:r w:rsidR="006B14AC">
        <w:rPr>
          <w:rFonts w:ascii="Times New Roman" w:hAnsi="Times New Roman" w:cs="Times New Roman"/>
          <w:sz w:val="24"/>
          <w:szCs w:val="24"/>
        </w:rPr>
        <w:t xml:space="preserve">’ (Fauconnier and Turner 2002: 25), </w:t>
      </w:r>
      <w:r w:rsidR="001879A6">
        <w:rPr>
          <w:rFonts w:ascii="Times New Roman" w:hAnsi="Times New Roman" w:cs="Times New Roman"/>
          <w:sz w:val="24"/>
          <w:szCs w:val="24"/>
        </w:rPr>
        <w:t xml:space="preserve">it is </w:t>
      </w:r>
      <w:r w:rsidR="002A2694">
        <w:rPr>
          <w:rFonts w:ascii="Times New Roman" w:hAnsi="Times New Roman" w:cs="Times New Roman"/>
          <w:sz w:val="24"/>
          <w:szCs w:val="24"/>
        </w:rPr>
        <w:t>difficult</w:t>
      </w:r>
      <w:r w:rsidR="00081049">
        <w:rPr>
          <w:rFonts w:ascii="Times New Roman" w:hAnsi="Times New Roman" w:cs="Times New Roman"/>
          <w:sz w:val="24"/>
          <w:szCs w:val="24"/>
        </w:rPr>
        <w:t xml:space="preserve"> to</w:t>
      </w:r>
      <w:r w:rsidR="002A2694">
        <w:rPr>
          <w:rFonts w:ascii="Times New Roman" w:hAnsi="Times New Roman" w:cs="Times New Roman"/>
          <w:sz w:val="24"/>
          <w:szCs w:val="24"/>
        </w:rPr>
        <w:t xml:space="preserve"> imagine </w:t>
      </w:r>
      <w:r w:rsidR="00996F2F">
        <w:rPr>
          <w:rFonts w:ascii="Times New Roman" w:hAnsi="Times New Roman" w:cs="Times New Roman"/>
          <w:sz w:val="24"/>
          <w:szCs w:val="24"/>
        </w:rPr>
        <w:t>that CIT might have any limitations</w:t>
      </w:r>
      <w:r w:rsidR="00922F25">
        <w:rPr>
          <w:rFonts w:ascii="Times New Roman" w:hAnsi="Times New Roman" w:cs="Times New Roman"/>
          <w:sz w:val="24"/>
          <w:szCs w:val="24"/>
        </w:rPr>
        <w:t xml:space="preserve"> when it comes to mapping out </w:t>
      </w:r>
      <w:r w:rsidR="005D50B9">
        <w:rPr>
          <w:rFonts w:ascii="Times New Roman" w:hAnsi="Times New Roman" w:cs="Times New Roman"/>
          <w:sz w:val="24"/>
          <w:szCs w:val="24"/>
        </w:rPr>
        <w:t xml:space="preserve">various </w:t>
      </w:r>
      <w:r w:rsidR="00922F25">
        <w:rPr>
          <w:rFonts w:ascii="Times New Roman" w:hAnsi="Times New Roman" w:cs="Times New Roman"/>
          <w:sz w:val="24"/>
          <w:szCs w:val="24"/>
        </w:rPr>
        <w:t>conceptual blendings</w:t>
      </w:r>
      <w:r w:rsidR="00E04F9E">
        <w:rPr>
          <w:rFonts w:ascii="Times New Roman" w:hAnsi="Times New Roman" w:cs="Times New Roman"/>
          <w:sz w:val="24"/>
          <w:szCs w:val="24"/>
        </w:rPr>
        <w:t>. This</w:t>
      </w:r>
      <w:r w:rsidR="00BA721D">
        <w:rPr>
          <w:rFonts w:ascii="Times New Roman" w:hAnsi="Times New Roman" w:cs="Times New Roman"/>
          <w:sz w:val="24"/>
          <w:szCs w:val="24"/>
        </w:rPr>
        <w:t xml:space="preserve"> is also </w:t>
      </w:r>
      <w:r w:rsidR="00597C18">
        <w:rPr>
          <w:rFonts w:ascii="Times New Roman" w:hAnsi="Times New Roman" w:cs="Times New Roman"/>
          <w:sz w:val="24"/>
          <w:szCs w:val="24"/>
        </w:rPr>
        <w:t xml:space="preserve">the most common criticism that CIT has faced over the years, </w:t>
      </w:r>
      <w:r w:rsidR="00E04F9E">
        <w:rPr>
          <w:rFonts w:ascii="Times New Roman" w:hAnsi="Times New Roman" w:cs="Times New Roman"/>
          <w:sz w:val="24"/>
          <w:szCs w:val="24"/>
        </w:rPr>
        <w:t>which is that</w:t>
      </w:r>
      <w:r w:rsidR="00597C18">
        <w:rPr>
          <w:rFonts w:ascii="Times New Roman" w:hAnsi="Times New Roman" w:cs="Times New Roman"/>
          <w:sz w:val="24"/>
          <w:szCs w:val="24"/>
        </w:rPr>
        <w:t xml:space="preserve"> is a ‘theory of everything’</w:t>
      </w:r>
      <w:r w:rsidR="00E04F9E">
        <w:rPr>
          <w:rFonts w:ascii="Times New Roman" w:hAnsi="Times New Roman" w:cs="Times New Roman"/>
          <w:sz w:val="24"/>
          <w:szCs w:val="24"/>
        </w:rPr>
        <w:t>, and as such,</w:t>
      </w:r>
      <w:r w:rsidR="00174849">
        <w:rPr>
          <w:rFonts w:ascii="Times New Roman" w:hAnsi="Times New Roman" w:cs="Times New Roman"/>
          <w:sz w:val="24"/>
          <w:szCs w:val="24"/>
        </w:rPr>
        <w:t xml:space="preserve"> it can </w:t>
      </w:r>
      <w:r w:rsidR="00343810">
        <w:rPr>
          <w:rFonts w:ascii="Times New Roman" w:hAnsi="Times New Roman" w:cs="Times New Roman"/>
          <w:sz w:val="24"/>
          <w:szCs w:val="24"/>
        </w:rPr>
        <w:t xml:space="preserve">be </w:t>
      </w:r>
      <w:r w:rsidR="0002207C">
        <w:rPr>
          <w:rFonts w:ascii="Times New Roman" w:hAnsi="Times New Roman" w:cs="Times New Roman"/>
          <w:sz w:val="24"/>
          <w:szCs w:val="24"/>
        </w:rPr>
        <w:t>used to discuss anything</w:t>
      </w:r>
      <w:r w:rsidR="00170ED0">
        <w:rPr>
          <w:rFonts w:ascii="Times New Roman" w:hAnsi="Times New Roman" w:cs="Times New Roman"/>
          <w:sz w:val="24"/>
          <w:szCs w:val="24"/>
        </w:rPr>
        <w:t xml:space="preserve">. </w:t>
      </w:r>
      <w:r w:rsidR="00263FEA">
        <w:rPr>
          <w:rFonts w:ascii="Times New Roman" w:hAnsi="Times New Roman" w:cs="Times New Roman"/>
          <w:sz w:val="24"/>
          <w:szCs w:val="24"/>
        </w:rPr>
        <w:t xml:space="preserve">Although this is a valid criticism, </w:t>
      </w:r>
      <w:r w:rsidR="00895236">
        <w:rPr>
          <w:rFonts w:ascii="Times New Roman" w:hAnsi="Times New Roman" w:cs="Times New Roman"/>
          <w:sz w:val="24"/>
          <w:szCs w:val="24"/>
        </w:rPr>
        <w:t xml:space="preserve">another future direction would be to perhaps </w:t>
      </w:r>
      <w:r w:rsidR="00E4531D">
        <w:rPr>
          <w:rFonts w:ascii="Times New Roman" w:hAnsi="Times New Roman" w:cs="Times New Roman"/>
          <w:sz w:val="24"/>
          <w:szCs w:val="24"/>
        </w:rPr>
        <w:t xml:space="preserve">formulate some potential limitations of the theory by finding </w:t>
      </w:r>
      <w:r w:rsidR="006948A0">
        <w:rPr>
          <w:rFonts w:ascii="Times New Roman" w:hAnsi="Times New Roman" w:cs="Times New Roman"/>
          <w:sz w:val="24"/>
          <w:szCs w:val="24"/>
        </w:rPr>
        <w:t xml:space="preserve">specific </w:t>
      </w:r>
      <w:r w:rsidR="00E4531D">
        <w:rPr>
          <w:rFonts w:ascii="Times New Roman" w:hAnsi="Times New Roman" w:cs="Times New Roman"/>
          <w:sz w:val="24"/>
          <w:szCs w:val="24"/>
        </w:rPr>
        <w:t xml:space="preserve">examples that are not conceptual blends. </w:t>
      </w:r>
      <w:r w:rsidR="00895236">
        <w:rPr>
          <w:rFonts w:ascii="Times New Roman" w:hAnsi="Times New Roman" w:cs="Times New Roman"/>
          <w:sz w:val="24"/>
          <w:szCs w:val="24"/>
        </w:rPr>
        <w:t xml:space="preserve"> </w:t>
      </w:r>
    </w:p>
    <w:p w:rsidR="00174849" w:rsidRDefault="00CA270E" w:rsidP="003A275D">
      <w:pPr>
        <w:pStyle w:val="Comment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conclusion,</w:t>
      </w:r>
      <w:r w:rsidR="008235AD">
        <w:rPr>
          <w:rFonts w:ascii="Times New Roman" w:hAnsi="Times New Roman" w:cs="Times New Roman"/>
          <w:sz w:val="24"/>
          <w:szCs w:val="24"/>
        </w:rPr>
        <w:t xml:space="preserve"> by</w:t>
      </w:r>
      <w:r w:rsidR="00FD793F">
        <w:rPr>
          <w:rFonts w:ascii="Times New Roman" w:hAnsi="Times New Roman" w:cs="Times New Roman"/>
          <w:sz w:val="24"/>
          <w:szCs w:val="24"/>
        </w:rPr>
        <w:t xml:space="preserve"> mapping out interesting conceptual integration networks and discussing how the modes of language and music are blended together during the act of listening,</w:t>
      </w:r>
      <w:r>
        <w:rPr>
          <w:rFonts w:ascii="Times New Roman" w:hAnsi="Times New Roman" w:cs="Times New Roman"/>
          <w:sz w:val="24"/>
          <w:szCs w:val="24"/>
        </w:rPr>
        <w:t xml:space="preserve"> this thesis has </w:t>
      </w:r>
      <w:r w:rsidR="00174EB1">
        <w:rPr>
          <w:rFonts w:ascii="Times New Roman" w:hAnsi="Times New Roman" w:cs="Times New Roman"/>
          <w:sz w:val="24"/>
          <w:szCs w:val="24"/>
        </w:rPr>
        <w:t xml:space="preserve">proposed a theoretical </w:t>
      </w:r>
      <w:r w:rsidR="004568EF">
        <w:rPr>
          <w:rFonts w:ascii="Times New Roman" w:hAnsi="Times New Roman" w:cs="Times New Roman"/>
          <w:sz w:val="24"/>
          <w:szCs w:val="24"/>
        </w:rPr>
        <w:t xml:space="preserve">interdisciplinary </w:t>
      </w:r>
      <w:r w:rsidR="00174EB1">
        <w:rPr>
          <w:rFonts w:ascii="Times New Roman" w:hAnsi="Times New Roman" w:cs="Times New Roman"/>
          <w:sz w:val="24"/>
          <w:szCs w:val="24"/>
        </w:rPr>
        <w:t xml:space="preserve">framework that </w:t>
      </w:r>
      <w:r w:rsidR="004568EF">
        <w:rPr>
          <w:rFonts w:ascii="Times New Roman" w:hAnsi="Times New Roman" w:cs="Times New Roman"/>
          <w:sz w:val="24"/>
          <w:szCs w:val="24"/>
        </w:rPr>
        <w:t xml:space="preserve">can be used to discuss listeners’ interpretations of song lyrics. By doing so, the project has </w:t>
      </w:r>
      <w:r>
        <w:rPr>
          <w:rFonts w:ascii="Times New Roman" w:hAnsi="Times New Roman" w:cs="Times New Roman"/>
          <w:sz w:val="24"/>
          <w:szCs w:val="24"/>
        </w:rPr>
        <w:t xml:space="preserve">contributed to the </w:t>
      </w:r>
      <w:r w:rsidR="0003330B">
        <w:rPr>
          <w:rFonts w:ascii="Times New Roman" w:hAnsi="Times New Roman" w:cs="Times New Roman"/>
          <w:sz w:val="24"/>
        </w:rPr>
        <w:t>academic disciplines of musicology, music psychology and stylistics</w:t>
      </w:r>
      <w:r w:rsidR="00072F24">
        <w:rPr>
          <w:rFonts w:ascii="Times New Roman" w:hAnsi="Times New Roman" w:cs="Times New Roman"/>
          <w:sz w:val="24"/>
        </w:rPr>
        <w:t>.</w:t>
      </w:r>
      <w:r w:rsidR="00FD793F">
        <w:rPr>
          <w:rFonts w:ascii="Times New Roman" w:hAnsi="Times New Roman" w:cs="Times New Roman"/>
          <w:sz w:val="24"/>
        </w:rPr>
        <w:t xml:space="preserve"> </w:t>
      </w:r>
    </w:p>
    <w:p w:rsidR="00067DD5" w:rsidRPr="004C2FE9" w:rsidRDefault="007E47E0" w:rsidP="004C2FE9">
      <w:pPr>
        <w:pStyle w:val="Heading1"/>
        <w:spacing w:before="0" w:after="240"/>
        <w:rPr>
          <w:i/>
          <w:sz w:val="32"/>
          <w:u w:val="single"/>
        </w:rPr>
      </w:pPr>
      <w:bookmarkStart w:id="75" w:name="_Toc49427281"/>
      <w:r w:rsidRPr="004C2FE9">
        <w:rPr>
          <w:i/>
          <w:sz w:val="32"/>
          <w:u w:val="single"/>
        </w:rPr>
        <w:lastRenderedPageBreak/>
        <w:t>Biblio</w:t>
      </w:r>
      <w:r w:rsidR="00067DD5" w:rsidRPr="004C2FE9">
        <w:rPr>
          <w:i/>
          <w:sz w:val="32"/>
          <w:u w:val="single"/>
        </w:rPr>
        <w:t>graphy</w:t>
      </w:r>
      <w:bookmarkEnd w:id="75"/>
    </w:p>
    <w:p w:rsidR="00D76D78" w:rsidRPr="00740521" w:rsidRDefault="00D76D78" w:rsidP="00D76D78">
      <w:pPr>
        <w:autoSpaceDE w:val="0"/>
        <w:autoSpaceDN w:val="0"/>
        <w:adjustRightInd w:val="0"/>
        <w:spacing w:after="0" w:line="240" w:lineRule="auto"/>
        <w:rPr>
          <w:rFonts w:ascii="Times New Roman" w:hAnsi="Times New Roman" w:cs="Times New Roman"/>
          <w:i/>
          <w:iCs/>
          <w:sz w:val="24"/>
          <w:szCs w:val="24"/>
          <w:lang w:val="en-US"/>
        </w:rPr>
      </w:pPr>
      <w:proofErr w:type="spellStart"/>
      <w:r w:rsidRPr="00740521">
        <w:rPr>
          <w:rFonts w:ascii="Times New Roman" w:hAnsi="Times New Roman" w:cs="Times New Roman"/>
          <w:sz w:val="24"/>
          <w:szCs w:val="24"/>
          <w:lang w:val="en-US"/>
        </w:rPr>
        <w:t>Aksnes</w:t>
      </w:r>
      <w:proofErr w:type="spellEnd"/>
      <w:r w:rsidRPr="00740521">
        <w:rPr>
          <w:rFonts w:ascii="Times New Roman" w:hAnsi="Times New Roman" w:cs="Times New Roman"/>
          <w:sz w:val="24"/>
          <w:szCs w:val="24"/>
          <w:lang w:val="en-US"/>
        </w:rPr>
        <w:t xml:space="preserve">, H. (2002) ‘Music and its resonating body’, </w:t>
      </w:r>
      <w:r w:rsidRPr="00740521">
        <w:rPr>
          <w:rFonts w:ascii="Times New Roman" w:hAnsi="Times New Roman" w:cs="Times New Roman"/>
          <w:i/>
          <w:iCs/>
          <w:sz w:val="24"/>
          <w:szCs w:val="24"/>
          <w:lang w:val="en-US"/>
        </w:rPr>
        <w:t>Danish Yearbook for Music</w:t>
      </w:r>
    </w:p>
    <w:p w:rsidR="00D76D78" w:rsidRPr="00C76029" w:rsidRDefault="00D76D78" w:rsidP="00D76D78">
      <w:pPr>
        <w:spacing w:line="240" w:lineRule="auto"/>
        <w:rPr>
          <w:rFonts w:ascii="Times New Roman" w:hAnsi="Times New Roman" w:cs="Times New Roman"/>
          <w:sz w:val="24"/>
          <w:szCs w:val="24"/>
          <w:lang w:val="en-US"/>
        </w:rPr>
      </w:pPr>
      <w:r w:rsidRPr="00740521">
        <w:rPr>
          <w:rFonts w:ascii="Times New Roman" w:hAnsi="Times New Roman" w:cs="Times New Roman"/>
          <w:i/>
          <w:iCs/>
          <w:sz w:val="24"/>
          <w:szCs w:val="24"/>
          <w:lang w:val="en-US"/>
        </w:rPr>
        <w:t>Research</w:t>
      </w:r>
      <w:r w:rsidR="00216948">
        <w:rPr>
          <w:rFonts w:ascii="Times New Roman" w:hAnsi="Times New Roman" w:cs="Times New Roman"/>
          <w:iCs/>
          <w:sz w:val="24"/>
          <w:szCs w:val="24"/>
          <w:lang w:val="en-US"/>
        </w:rPr>
        <w:t>,</w:t>
      </w:r>
      <w:r w:rsidR="00216948">
        <w:rPr>
          <w:rFonts w:ascii="Times New Roman" w:hAnsi="Times New Roman" w:cs="Times New Roman"/>
          <w:sz w:val="24"/>
          <w:szCs w:val="24"/>
          <w:lang w:val="en-US"/>
        </w:rPr>
        <w:t xml:space="preserve"> 29: 81-101</w:t>
      </w:r>
    </w:p>
    <w:p w:rsidR="00D76D78" w:rsidRDefault="00652CF9" w:rsidP="00F91A40">
      <w:pPr>
        <w:autoSpaceDE w:val="0"/>
        <w:autoSpaceDN w:val="0"/>
        <w:adjustRightInd w:val="0"/>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Antovic</w:t>
      </w:r>
      <w:proofErr w:type="spellEnd"/>
      <w:r>
        <w:rPr>
          <w:rFonts w:ascii="Times New Roman" w:hAnsi="Times New Roman" w:cs="Times New Roman"/>
          <w:sz w:val="24"/>
          <w:szCs w:val="24"/>
          <w:lang w:val="en-US"/>
        </w:rPr>
        <w:t>, M. (2009)</w:t>
      </w:r>
      <w:r w:rsidR="00D76D78" w:rsidRPr="00740521">
        <w:rPr>
          <w:rFonts w:ascii="Times New Roman" w:hAnsi="Times New Roman" w:cs="Times New Roman"/>
          <w:sz w:val="24"/>
          <w:szCs w:val="24"/>
          <w:lang w:val="en-US"/>
        </w:rPr>
        <w:t xml:space="preserve"> </w:t>
      </w:r>
      <w:r w:rsidR="00F91A40">
        <w:rPr>
          <w:rFonts w:ascii="Times New Roman" w:hAnsi="Times New Roman" w:cs="Times New Roman"/>
          <w:sz w:val="24"/>
          <w:szCs w:val="24"/>
          <w:lang w:val="en-US"/>
        </w:rPr>
        <w:t>‘</w:t>
      </w:r>
      <w:r w:rsidR="00D76D78" w:rsidRPr="00740521">
        <w:rPr>
          <w:rFonts w:ascii="Times New Roman" w:hAnsi="Times New Roman" w:cs="Times New Roman"/>
          <w:sz w:val="24"/>
          <w:szCs w:val="24"/>
          <w:lang w:val="en-US"/>
        </w:rPr>
        <w:t>Towards a Semantics of Music – the 20th Century</w:t>
      </w:r>
      <w:r w:rsidR="00F91A40">
        <w:rPr>
          <w:rFonts w:ascii="Times New Roman" w:hAnsi="Times New Roman" w:cs="Times New Roman"/>
          <w:sz w:val="24"/>
          <w:szCs w:val="24"/>
          <w:lang w:val="en-US"/>
        </w:rPr>
        <w:t>’</w:t>
      </w:r>
      <w:r w:rsidR="00D76D78" w:rsidRPr="00740521">
        <w:rPr>
          <w:rFonts w:ascii="Times New Roman" w:hAnsi="Times New Roman" w:cs="Times New Roman"/>
          <w:sz w:val="24"/>
          <w:szCs w:val="24"/>
          <w:lang w:val="en-US"/>
        </w:rPr>
        <w:t xml:space="preserve">, </w:t>
      </w:r>
      <w:r w:rsidR="00D76D78" w:rsidRPr="00740521">
        <w:rPr>
          <w:rFonts w:ascii="Times New Roman" w:hAnsi="Times New Roman" w:cs="Times New Roman"/>
          <w:i/>
          <w:iCs/>
          <w:sz w:val="24"/>
          <w:szCs w:val="24"/>
          <w:lang w:val="en-US"/>
        </w:rPr>
        <w:t>Language and History</w:t>
      </w:r>
      <w:r w:rsidR="00D76D78" w:rsidRPr="00740521">
        <w:rPr>
          <w:rFonts w:ascii="Times New Roman" w:hAnsi="Times New Roman" w:cs="Times New Roman"/>
          <w:sz w:val="24"/>
          <w:szCs w:val="24"/>
          <w:lang w:val="en-US"/>
        </w:rPr>
        <w:t>,</w:t>
      </w:r>
      <w:r w:rsidR="00F91A40">
        <w:rPr>
          <w:rFonts w:ascii="Times New Roman" w:hAnsi="Times New Roman" w:cs="Times New Roman"/>
          <w:sz w:val="24"/>
          <w:szCs w:val="24"/>
          <w:lang w:val="en-US"/>
        </w:rPr>
        <w:t xml:space="preserve"> 52(1): 119-129</w:t>
      </w:r>
    </w:p>
    <w:p w:rsidR="00F91A40" w:rsidRDefault="00F91A40" w:rsidP="00F91A40">
      <w:pPr>
        <w:autoSpaceDE w:val="0"/>
        <w:autoSpaceDN w:val="0"/>
        <w:adjustRightInd w:val="0"/>
        <w:spacing w:after="0" w:line="240" w:lineRule="auto"/>
        <w:rPr>
          <w:rFonts w:ascii="Times New Roman" w:hAnsi="Times New Roman" w:cs="Times New Roman"/>
          <w:sz w:val="24"/>
          <w:szCs w:val="24"/>
          <w:lang w:val="en-US"/>
        </w:rPr>
      </w:pPr>
    </w:p>
    <w:p w:rsidR="00D76D78" w:rsidRDefault="00732448" w:rsidP="00D76D78">
      <w:pPr>
        <w:spacing w:line="240" w:lineRule="auto"/>
        <w:jc w:val="both"/>
        <w:rPr>
          <w:rFonts w:ascii="Times New Roman" w:hAnsi="Times New Roman" w:cs="Times New Roman"/>
          <w:color w:val="000000" w:themeColor="text1"/>
          <w:sz w:val="24"/>
          <w:szCs w:val="23"/>
        </w:rPr>
      </w:pPr>
      <w:hyperlink r:id="rId35" w:history="1">
        <w:r w:rsidR="00D76D78" w:rsidRPr="00D76D78">
          <w:rPr>
            <w:rStyle w:val="Hyperlink"/>
            <w:rFonts w:ascii="Times New Roman" w:hAnsi="Times New Roman" w:cs="Times New Roman"/>
            <w:color w:val="000000" w:themeColor="text1"/>
            <w:sz w:val="24"/>
            <w:szCs w:val="23"/>
            <w:u w:val="none"/>
            <w:bdr w:val="none" w:sz="0" w:space="0" w:color="auto" w:frame="1"/>
          </w:rPr>
          <w:t>Ashley, R.</w:t>
        </w:r>
      </w:hyperlink>
      <w:r w:rsidR="00F67C7A">
        <w:rPr>
          <w:rStyle w:val="Hyperlink"/>
          <w:rFonts w:ascii="Times New Roman" w:hAnsi="Times New Roman" w:cs="Times New Roman"/>
          <w:color w:val="000000" w:themeColor="text1"/>
          <w:sz w:val="24"/>
          <w:szCs w:val="23"/>
          <w:u w:val="none"/>
          <w:bdr w:val="none" w:sz="0" w:space="0" w:color="auto" w:frame="1"/>
        </w:rPr>
        <w:t xml:space="preserve"> (2017)</w:t>
      </w:r>
      <w:r w:rsidR="00652CF9">
        <w:rPr>
          <w:rFonts w:ascii="Times New Roman" w:hAnsi="Times New Roman" w:cs="Times New Roman"/>
          <w:color w:val="000000" w:themeColor="text1"/>
          <w:sz w:val="24"/>
          <w:szCs w:val="23"/>
          <w:bdr w:val="none" w:sz="0" w:space="0" w:color="auto" w:frame="1"/>
        </w:rPr>
        <w:t xml:space="preserve"> </w:t>
      </w:r>
      <w:r w:rsidR="00D76D78" w:rsidRPr="009C54FA">
        <w:rPr>
          <w:rFonts w:ascii="Times New Roman" w:hAnsi="Times New Roman" w:cs="Times New Roman"/>
          <w:color w:val="000000" w:themeColor="text1"/>
          <w:sz w:val="24"/>
          <w:szCs w:val="23"/>
          <w:bdr w:val="none" w:sz="0" w:space="0" w:color="auto" w:frame="1"/>
        </w:rPr>
        <w:t>‘Music and Communication’</w:t>
      </w:r>
      <w:r w:rsidR="00E463BB">
        <w:rPr>
          <w:rFonts w:ascii="Times New Roman" w:hAnsi="Times New Roman" w:cs="Times New Roman"/>
          <w:color w:val="000000" w:themeColor="text1"/>
          <w:sz w:val="24"/>
          <w:szCs w:val="23"/>
          <w:bdr w:val="none" w:sz="0" w:space="0" w:color="auto" w:frame="1"/>
        </w:rPr>
        <w:t>,</w:t>
      </w:r>
      <w:r w:rsidR="00D76D78" w:rsidRPr="009C54FA">
        <w:rPr>
          <w:rFonts w:ascii="Times New Roman" w:hAnsi="Times New Roman" w:cs="Times New Roman"/>
          <w:color w:val="000000" w:themeColor="text1"/>
          <w:sz w:val="24"/>
          <w:szCs w:val="23"/>
          <w:bdr w:val="none" w:sz="0" w:space="0" w:color="auto" w:frame="1"/>
        </w:rPr>
        <w:t xml:space="preserve"> </w:t>
      </w:r>
      <w:r w:rsidR="00FB53F8" w:rsidRPr="00FB53F8">
        <w:rPr>
          <w:rFonts w:ascii="Times New Roman" w:hAnsi="Times New Roman" w:cs="Times New Roman"/>
          <w:i/>
          <w:color w:val="000000" w:themeColor="text1"/>
          <w:sz w:val="24"/>
          <w:szCs w:val="23"/>
          <w:bdr w:val="none" w:sz="0" w:space="0" w:color="auto" w:frame="1"/>
        </w:rPr>
        <w:t>In</w:t>
      </w:r>
      <w:r w:rsidR="00FB53F8">
        <w:rPr>
          <w:rFonts w:ascii="Times New Roman" w:hAnsi="Times New Roman" w:cs="Times New Roman"/>
          <w:color w:val="000000" w:themeColor="text1"/>
          <w:sz w:val="24"/>
          <w:szCs w:val="23"/>
          <w:bdr w:val="none" w:sz="0" w:space="0" w:color="auto" w:frame="1"/>
        </w:rPr>
        <w:t>:</w:t>
      </w:r>
      <w:r w:rsidR="00F67C7A">
        <w:rPr>
          <w:rFonts w:ascii="Times New Roman" w:hAnsi="Times New Roman" w:cs="Times New Roman"/>
          <w:color w:val="000000" w:themeColor="text1"/>
          <w:sz w:val="24"/>
          <w:szCs w:val="23"/>
          <w:bdr w:val="none" w:sz="0" w:space="0" w:color="auto" w:frame="1"/>
        </w:rPr>
        <w:t xml:space="preserve"> </w:t>
      </w:r>
      <w:hyperlink r:id="rId36" w:history="1">
        <w:r w:rsidR="00F67C7A" w:rsidRPr="00F67C7A">
          <w:rPr>
            <w:rStyle w:val="Hyperlink"/>
            <w:rFonts w:ascii="Times New Roman" w:hAnsi="Times New Roman" w:cs="Times New Roman"/>
            <w:color w:val="000000" w:themeColor="text1"/>
            <w:sz w:val="24"/>
            <w:szCs w:val="23"/>
            <w:u w:val="none"/>
            <w:bdr w:val="none" w:sz="0" w:space="0" w:color="auto" w:frame="1"/>
          </w:rPr>
          <w:t>Ashley</w:t>
        </w:r>
      </w:hyperlink>
      <w:r w:rsidR="00F67C7A">
        <w:rPr>
          <w:rFonts w:ascii="Times New Roman" w:hAnsi="Times New Roman" w:cs="Times New Roman"/>
          <w:color w:val="000000" w:themeColor="text1"/>
          <w:sz w:val="24"/>
          <w:szCs w:val="23"/>
        </w:rPr>
        <w:t xml:space="preserve"> R.</w:t>
      </w:r>
      <w:r w:rsidR="00F67C7A" w:rsidRPr="009C54FA">
        <w:rPr>
          <w:rFonts w:ascii="Times New Roman" w:hAnsi="Times New Roman" w:cs="Times New Roman"/>
          <w:color w:val="000000" w:themeColor="text1"/>
          <w:sz w:val="24"/>
          <w:szCs w:val="23"/>
        </w:rPr>
        <w:t> </w:t>
      </w:r>
      <w:r w:rsidR="00E463BB">
        <w:rPr>
          <w:rFonts w:ascii="Times New Roman" w:hAnsi="Times New Roman" w:cs="Times New Roman"/>
          <w:color w:val="000000" w:themeColor="text1"/>
          <w:sz w:val="24"/>
          <w:szCs w:val="23"/>
          <w:bdr w:val="none" w:sz="0" w:space="0" w:color="auto" w:frame="1"/>
        </w:rPr>
        <w:t>&amp;</w:t>
      </w:r>
      <w:r w:rsidR="00F67C7A" w:rsidRPr="009C54FA">
        <w:rPr>
          <w:rFonts w:ascii="Times New Roman" w:hAnsi="Times New Roman" w:cs="Times New Roman"/>
          <w:color w:val="000000" w:themeColor="text1"/>
          <w:sz w:val="24"/>
          <w:szCs w:val="23"/>
          <w:bdr w:val="none" w:sz="0" w:space="0" w:color="auto" w:frame="1"/>
        </w:rPr>
        <w:t> </w:t>
      </w:r>
      <w:r w:rsidR="00E463BB">
        <w:t xml:space="preserve">R. </w:t>
      </w:r>
      <w:r w:rsidR="00E463BB" w:rsidRPr="00E463BB">
        <w:rPr>
          <w:sz w:val="24"/>
        </w:rPr>
        <w:t>Timmers</w:t>
      </w:r>
      <w:r w:rsidR="00F67C7A">
        <w:rPr>
          <w:rFonts w:ascii="Times New Roman" w:hAnsi="Times New Roman" w:cs="Times New Roman"/>
          <w:color w:val="000000" w:themeColor="text1"/>
          <w:sz w:val="24"/>
          <w:szCs w:val="23"/>
          <w:bdr w:val="none" w:sz="0" w:space="0" w:color="auto" w:frame="1"/>
        </w:rPr>
        <w:t xml:space="preserve"> (eds.)</w:t>
      </w:r>
      <w:r w:rsidR="00D76D78" w:rsidRPr="009C54FA">
        <w:rPr>
          <w:rFonts w:ascii="Times New Roman" w:hAnsi="Times New Roman" w:cs="Times New Roman"/>
          <w:color w:val="000000" w:themeColor="text1"/>
          <w:sz w:val="24"/>
          <w:szCs w:val="23"/>
          <w:bdr w:val="none" w:sz="0" w:space="0" w:color="auto" w:frame="1"/>
        </w:rPr>
        <w:t> </w:t>
      </w:r>
      <w:hyperlink r:id="rId37" w:history="1">
        <w:r w:rsidR="00D76D78" w:rsidRPr="004C2FE9">
          <w:rPr>
            <w:rStyle w:val="Emphasis"/>
            <w:rFonts w:ascii="Times New Roman" w:hAnsi="Times New Roman" w:cs="Times New Roman"/>
            <w:b w:val="0"/>
            <w:color w:val="000000" w:themeColor="text1"/>
            <w:sz w:val="24"/>
            <w:szCs w:val="23"/>
            <w:bdr w:val="none" w:sz="0" w:space="0" w:color="auto" w:frame="1"/>
          </w:rPr>
          <w:t xml:space="preserve">The </w:t>
        </w:r>
        <w:proofErr w:type="spellStart"/>
        <w:r w:rsidR="00D76D78" w:rsidRPr="004C2FE9">
          <w:rPr>
            <w:rStyle w:val="Emphasis"/>
            <w:rFonts w:ascii="Times New Roman" w:hAnsi="Times New Roman" w:cs="Times New Roman"/>
            <w:b w:val="0"/>
            <w:color w:val="000000" w:themeColor="text1"/>
            <w:sz w:val="24"/>
            <w:szCs w:val="23"/>
            <w:bdr w:val="none" w:sz="0" w:space="0" w:color="auto" w:frame="1"/>
          </w:rPr>
          <w:t>Routledge</w:t>
        </w:r>
        <w:proofErr w:type="spellEnd"/>
        <w:r w:rsidR="00D76D78" w:rsidRPr="004C2FE9">
          <w:rPr>
            <w:rStyle w:val="Emphasis"/>
            <w:rFonts w:ascii="Times New Roman" w:hAnsi="Times New Roman" w:cs="Times New Roman"/>
            <w:b w:val="0"/>
            <w:color w:val="000000" w:themeColor="text1"/>
            <w:sz w:val="24"/>
            <w:szCs w:val="23"/>
            <w:bdr w:val="none" w:sz="0" w:space="0" w:color="auto" w:frame="1"/>
          </w:rPr>
          <w:t xml:space="preserve"> Companion to Music Cognition</w:t>
        </w:r>
      </w:hyperlink>
      <w:r w:rsidR="00F67C7A">
        <w:rPr>
          <w:rFonts w:ascii="Times New Roman" w:hAnsi="Times New Roman" w:cs="Times New Roman"/>
          <w:color w:val="000000" w:themeColor="text1"/>
          <w:sz w:val="24"/>
          <w:szCs w:val="23"/>
          <w:bdr w:val="none" w:sz="0" w:space="0" w:color="auto" w:frame="1"/>
        </w:rPr>
        <w:t xml:space="preserve"> Abingdon: </w:t>
      </w:r>
      <w:proofErr w:type="spellStart"/>
      <w:r w:rsidR="00F67C7A">
        <w:rPr>
          <w:rFonts w:ascii="Times New Roman" w:hAnsi="Times New Roman" w:cs="Times New Roman"/>
          <w:color w:val="000000" w:themeColor="text1"/>
          <w:sz w:val="24"/>
          <w:szCs w:val="23"/>
          <w:bdr w:val="none" w:sz="0" w:space="0" w:color="auto" w:frame="1"/>
        </w:rPr>
        <w:t>Routledge</w:t>
      </w:r>
      <w:proofErr w:type="spellEnd"/>
    </w:p>
    <w:p w:rsidR="00FE1B21" w:rsidRDefault="00E2682C" w:rsidP="00D76D78">
      <w:pPr>
        <w:spacing w:line="240" w:lineRule="auto"/>
        <w:jc w:val="both"/>
        <w:rPr>
          <w:rFonts w:cstheme="minorHAnsi"/>
          <w:color w:val="000000" w:themeColor="background1"/>
          <w:sz w:val="24"/>
          <w:szCs w:val="24"/>
          <w:shd w:val="clear" w:color="auto" w:fill="FFFFFF"/>
        </w:rPr>
      </w:pPr>
      <w:proofErr w:type="spellStart"/>
      <w:r w:rsidRPr="00E2682C">
        <w:rPr>
          <w:rFonts w:ascii="Times New Roman" w:hAnsi="Times New Roman" w:cs="Times New Roman"/>
          <w:color w:val="222222"/>
          <w:sz w:val="24"/>
          <w:szCs w:val="24"/>
          <w:shd w:val="clear" w:color="auto" w:fill="FFFFFF"/>
        </w:rPr>
        <w:t>Balkwill</w:t>
      </w:r>
      <w:proofErr w:type="spellEnd"/>
      <w:r w:rsidRPr="00E2682C">
        <w:rPr>
          <w:rFonts w:ascii="Times New Roman" w:hAnsi="Times New Roman" w:cs="Times New Roman"/>
          <w:color w:val="222222"/>
          <w:sz w:val="24"/>
          <w:szCs w:val="24"/>
          <w:shd w:val="clear" w:color="auto" w:fill="FFFFFF"/>
        </w:rPr>
        <w:t>, L</w:t>
      </w:r>
      <w:r>
        <w:rPr>
          <w:rFonts w:ascii="Times New Roman" w:hAnsi="Times New Roman" w:cs="Times New Roman"/>
          <w:color w:val="222222"/>
          <w:sz w:val="24"/>
          <w:szCs w:val="24"/>
          <w:shd w:val="clear" w:color="auto" w:fill="FFFFFF"/>
        </w:rPr>
        <w:t>. L. and Thompson, W. F. (1999) ‘</w:t>
      </w:r>
      <w:r w:rsidRPr="00E2682C">
        <w:rPr>
          <w:rFonts w:ascii="Times New Roman" w:hAnsi="Times New Roman" w:cs="Times New Roman"/>
          <w:color w:val="222222"/>
          <w:sz w:val="24"/>
          <w:szCs w:val="24"/>
          <w:shd w:val="clear" w:color="auto" w:fill="FFFFFF"/>
        </w:rPr>
        <w:t xml:space="preserve">A cross-cultural investigation of the perception </w:t>
      </w:r>
      <w:r w:rsidRPr="005D1F25">
        <w:rPr>
          <w:rFonts w:cstheme="minorHAnsi"/>
          <w:color w:val="000000" w:themeColor="background1"/>
          <w:sz w:val="24"/>
          <w:szCs w:val="24"/>
          <w:shd w:val="clear" w:color="auto" w:fill="FFFFFF"/>
        </w:rPr>
        <w:t>of emotion in music: Psychophysical and cultural cues’, </w:t>
      </w:r>
      <w:r w:rsidRPr="005D1F25">
        <w:rPr>
          <w:rFonts w:cstheme="minorHAnsi"/>
          <w:i/>
          <w:iCs/>
          <w:color w:val="000000" w:themeColor="background1"/>
          <w:sz w:val="24"/>
          <w:szCs w:val="24"/>
          <w:shd w:val="clear" w:color="auto" w:fill="FFFFFF"/>
        </w:rPr>
        <w:t>Music perception</w:t>
      </w:r>
      <w:r w:rsidRPr="005D1F25">
        <w:rPr>
          <w:rFonts w:cstheme="minorHAnsi"/>
          <w:color w:val="000000" w:themeColor="background1"/>
          <w:sz w:val="24"/>
          <w:szCs w:val="24"/>
          <w:shd w:val="clear" w:color="auto" w:fill="FFFFFF"/>
        </w:rPr>
        <w:t>, </w:t>
      </w:r>
      <w:r w:rsidRPr="005D1F25">
        <w:rPr>
          <w:rFonts w:cstheme="minorHAnsi"/>
          <w:iCs/>
          <w:color w:val="000000" w:themeColor="background1"/>
          <w:sz w:val="24"/>
          <w:szCs w:val="24"/>
          <w:shd w:val="clear" w:color="auto" w:fill="FFFFFF"/>
        </w:rPr>
        <w:t>17</w:t>
      </w:r>
      <w:r w:rsidR="00AB0EBD">
        <w:rPr>
          <w:rFonts w:cstheme="minorHAnsi"/>
          <w:color w:val="000000" w:themeColor="background1"/>
          <w:sz w:val="24"/>
          <w:szCs w:val="24"/>
          <w:shd w:val="clear" w:color="auto" w:fill="FFFFFF"/>
        </w:rPr>
        <w:t>(1): 43-64</w:t>
      </w:r>
    </w:p>
    <w:p w:rsidR="00FE1B21" w:rsidRDefault="00FE1B21" w:rsidP="00FE1B21">
      <w:pPr>
        <w:autoSpaceDE w:val="0"/>
        <w:autoSpaceDN w:val="0"/>
        <w:adjustRightInd w:val="0"/>
        <w:spacing w:after="0" w:line="240" w:lineRule="auto"/>
        <w:jc w:val="both"/>
        <w:rPr>
          <w:rFonts w:cstheme="minorHAnsi"/>
          <w:sz w:val="24"/>
          <w:szCs w:val="20"/>
        </w:rPr>
      </w:pPr>
      <w:r w:rsidRPr="00FE1B21">
        <w:rPr>
          <w:rFonts w:cstheme="minorHAnsi"/>
          <w:sz w:val="24"/>
          <w:szCs w:val="20"/>
        </w:rPr>
        <w:t xml:space="preserve">Ballard E. M., Dodson R. Alan, &amp;  </w:t>
      </w:r>
      <w:proofErr w:type="spellStart"/>
      <w:r w:rsidRPr="00FE1B21">
        <w:rPr>
          <w:rFonts w:cstheme="minorHAnsi"/>
          <w:sz w:val="24"/>
          <w:szCs w:val="20"/>
        </w:rPr>
        <w:t>Bazzini</w:t>
      </w:r>
      <w:proofErr w:type="spellEnd"/>
      <w:r w:rsidRPr="00FE1B21">
        <w:rPr>
          <w:rFonts w:cstheme="minorHAnsi"/>
          <w:sz w:val="24"/>
          <w:szCs w:val="20"/>
        </w:rPr>
        <w:t xml:space="preserve"> G. Doris (1999) </w:t>
      </w:r>
      <w:r>
        <w:rPr>
          <w:rFonts w:cstheme="minorHAnsi"/>
          <w:sz w:val="24"/>
          <w:szCs w:val="20"/>
        </w:rPr>
        <w:t>‘</w:t>
      </w:r>
      <w:r w:rsidRPr="00FE1B21">
        <w:rPr>
          <w:rFonts w:cstheme="minorHAnsi"/>
          <w:sz w:val="24"/>
          <w:szCs w:val="20"/>
        </w:rPr>
        <w:t>Genre of Music</w:t>
      </w:r>
      <w:r>
        <w:rPr>
          <w:rFonts w:cstheme="minorHAnsi"/>
          <w:sz w:val="24"/>
          <w:szCs w:val="20"/>
        </w:rPr>
        <w:t xml:space="preserve"> </w:t>
      </w:r>
      <w:r w:rsidRPr="00FE1B21">
        <w:rPr>
          <w:rFonts w:cstheme="minorHAnsi"/>
          <w:sz w:val="24"/>
          <w:szCs w:val="20"/>
        </w:rPr>
        <w:t>and Lyrical Content: Expectation Effects</w:t>
      </w:r>
      <w:r>
        <w:rPr>
          <w:rFonts w:cstheme="minorHAnsi"/>
          <w:sz w:val="24"/>
          <w:szCs w:val="20"/>
        </w:rPr>
        <w:t>’</w:t>
      </w:r>
      <w:r w:rsidRPr="00FE1B21">
        <w:rPr>
          <w:rFonts w:cstheme="minorHAnsi"/>
          <w:sz w:val="24"/>
          <w:szCs w:val="20"/>
        </w:rPr>
        <w:t xml:space="preserve">, </w:t>
      </w:r>
      <w:r w:rsidRPr="00FE1B21">
        <w:rPr>
          <w:rFonts w:cstheme="minorHAnsi"/>
          <w:i/>
          <w:sz w:val="24"/>
          <w:szCs w:val="20"/>
        </w:rPr>
        <w:t>The Journal of Genetic Psychology</w:t>
      </w:r>
      <w:r>
        <w:rPr>
          <w:rFonts w:cstheme="minorHAnsi"/>
          <w:sz w:val="24"/>
          <w:szCs w:val="20"/>
        </w:rPr>
        <w:t xml:space="preserve">, 160(4): 476-487, DOI: </w:t>
      </w:r>
      <w:r w:rsidRPr="00FE1B21">
        <w:rPr>
          <w:rFonts w:cstheme="minorHAnsi"/>
          <w:sz w:val="24"/>
          <w:szCs w:val="20"/>
        </w:rPr>
        <w:t>10.1080/00221329909595560</w:t>
      </w:r>
    </w:p>
    <w:p w:rsidR="00FE1B21" w:rsidRPr="00FE1B21" w:rsidRDefault="00FE1B21" w:rsidP="00FE1B21">
      <w:pPr>
        <w:autoSpaceDE w:val="0"/>
        <w:autoSpaceDN w:val="0"/>
        <w:adjustRightInd w:val="0"/>
        <w:spacing w:after="0" w:line="240" w:lineRule="auto"/>
        <w:rPr>
          <w:rFonts w:cstheme="minorHAnsi"/>
          <w:sz w:val="24"/>
          <w:szCs w:val="20"/>
        </w:rPr>
      </w:pPr>
    </w:p>
    <w:p w:rsidR="005D1F25" w:rsidRPr="005D1F25" w:rsidRDefault="005D1F25" w:rsidP="00D76D78">
      <w:pPr>
        <w:spacing w:line="240" w:lineRule="auto"/>
        <w:jc w:val="both"/>
        <w:rPr>
          <w:rFonts w:cstheme="minorHAnsi"/>
          <w:color w:val="000000" w:themeColor="background1"/>
          <w:sz w:val="24"/>
          <w:szCs w:val="24"/>
          <w:shd w:val="clear" w:color="auto" w:fill="FDFDFD"/>
        </w:rPr>
      </w:pPr>
      <w:r>
        <w:rPr>
          <w:rFonts w:cstheme="minorHAnsi"/>
          <w:color w:val="000000" w:themeColor="background1"/>
          <w:sz w:val="24"/>
          <w:szCs w:val="24"/>
          <w:shd w:val="clear" w:color="auto" w:fill="FFFFFF"/>
        </w:rPr>
        <w:t>Barrett, L. F.</w:t>
      </w:r>
      <w:r w:rsidRPr="005D1F25">
        <w:rPr>
          <w:rFonts w:cstheme="minorHAnsi"/>
          <w:color w:val="000000" w:themeColor="background1"/>
          <w:sz w:val="24"/>
          <w:szCs w:val="24"/>
          <w:shd w:val="clear" w:color="auto" w:fill="FFFFFF"/>
        </w:rPr>
        <w:t xml:space="preserve"> </w:t>
      </w:r>
      <w:r>
        <w:rPr>
          <w:rFonts w:cstheme="minorHAnsi"/>
          <w:color w:val="000000" w:themeColor="background1"/>
          <w:sz w:val="24"/>
          <w:szCs w:val="24"/>
          <w:shd w:val="clear" w:color="auto" w:fill="FFFFFF"/>
        </w:rPr>
        <w:t>and</w:t>
      </w:r>
      <w:r w:rsidRPr="005D1F25">
        <w:rPr>
          <w:rFonts w:cstheme="minorHAnsi"/>
          <w:color w:val="000000" w:themeColor="background1"/>
          <w:sz w:val="24"/>
          <w:szCs w:val="24"/>
          <w:shd w:val="clear" w:color="auto" w:fill="FFFFFF"/>
        </w:rPr>
        <w:t xml:space="preserve"> </w:t>
      </w:r>
      <w:r>
        <w:rPr>
          <w:rFonts w:cstheme="minorHAnsi"/>
          <w:color w:val="000000" w:themeColor="background1"/>
          <w:sz w:val="24"/>
          <w:szCs w:val="24"/>
          <w:shd w:val="clear" w:color="auto" w:fill="FFFFFF"/>
        </w:rPr>
        <w:t>Russell, J. A. (2015)</w:t>
      </w:r>
      <w:r w:rsidRPr="005D1F25">
        <w:rPr>
          <w:rFonts w:cstheme="minorHAnsi"/>
          <w:color w:val="000000" w:themeColor="background1"/>
          <w:sz w:val="24"/>
          <w:szCs w:val="24"/>
          <w:shd w:val="clear" w:color="auto" w:fill="FFFFFF"/>
        </w:rPr>
        <w:t> </w:t>
      </w:r>
      <w:r>
        <w:rPr>
          <w:rFonts w:cstheme="minorHAnsi"/>
          <w:color w:val="000000" w:themeColor="background1"/>
          <w:sz w:val="24"/>
          <w:szCs w:val="24"/>
          <w:shd w:val="clear" w:color="auto" w:fill="FFFFFF"/>
        </w:rPr>
        <w:t>‘</w:t>
      </w:r>
      <w:r w:rsidRPr="005D1F25">
        <w:rPr>
          <w:rFonts w:cstheme="minorHAnsi"/>
          <w:iCs/>
          <w:color w:val="000000" w:themeColor="background1"/>
          <w:sz w:val="24"/>
          <w:szCs w:val="24"/>
          <w:shd w:val="clear" w:color="auto" w:fill="FFFFFF"/>
        </w:rPr>
        <w:t>An introduction to psychological construction</w:t>
      </w:r>
      <w:r>
        <w:rPr>
          <w:rFonts w:cstheme="minorHAnsi"/>
          <w:iCs/>
          <w:color w:val="000000" w:themeColor="background1"/>
          <w:sz w:val="24"/>
          <w:szCs w:val="24"/>
          <w:shd w:val="clear" w:color="auto" w:fill="FFFFFF"/>
        </w:rPr>
        <w:t>’,</w:t>
      </w:r>
      <w:r w:rsidRPr="005D1F25">
        <w:rPr>
          <w:rFonts w:cstheme="minorHAnsi"/>
          <w:color w:val="000000" w:themeColor="background1"/>
          <w:sz w:val="24"/>
          <w:szCs w:val="24"/>
          <w:shd w:val="clear" w:color="auto" w:fill="FFFFFF"/>
        </w:rPr>
        <w:t> </w:t>
      </w:r>
      <w:r w:rsidR="009016EE" w:rsidRPr="009016EE">
        <w:rPr>
          <w:rFonts w:cstheme="minorHAnsi"/>
          <w:i/>
          <w:color w:val="000000" w:themeColor="background1"/>
          <w:sz w:val="24"/>
          <w:szCs w:val="24"/>
          <w:shd w:val="clear" w:color="auto" w:fill="FFFFFF"/>
        </w:rPr>
        <w:t>In</w:t>
      </w:r>
      <w:r w:rsidR="009016EE">
        <w:rPr>
          <w:rFonts w:cstheme="minorHAnsi"/>
          <w:color w:val="000000" w:themeColor="background1"/>
          <w:sz w:val="24"/>
          <w:szCs w:val="24"/>
          <w:shd w:val="clear" w:color="auto" w:fill="FFFFFF"/>
        </w:rPr>
        <w:t xml:space="preserve">: </w:t>
      </w:r>
      <w:r w:rsidRPr="005D1F25">
        <w:rPr>
          <w:rFonts w:cstheme="minorHAnsi"/>
          <w:color w:val="000000" w:themeColor="background1"/>
          <w:sz w:val="24"/>
          <w:szCs w:val="24"/>
          <w:shd w:val="clear" w:color="auto" w:fill="FFFFFF"/>
        </w:rPr>
        <w:t xml:space="preserve">Barrett L. F </w:t>
      </w:r>
      <w:r w:rsidR="009016EE">
        <w:rPr>
          <w:rFonts w:cstheme="minorHAnsi"/>
          <w:color w:val="000000" w:themeColor="background1"/>
          <w:sz w:val="24"/>
          <w:szCs w:val="24"/>
          <w:shd w:val="clear" w:color="auto" w:fill="FFFFFF"/>
        </w:rPr>
        <w:t>&amp;</w:t>
      </w:r>
      <w:r>
        <w:rPr>
          <w:rFonts w:cstheme="minorHAnsi"/>
          <w:color w:val="000000" w:themeColor="background1"/>
          <w:sz w:val="24"/>
          <w:szCs w:val="24"/>
          <w:shd w:val="clear" w:color="auto" w:fill="FFFFFF"/>
        </w:rPr>
        <w:t xml:space="preserve"> </w:t>
      </w:r>
      <w:r w:rsidRPr="005D1F25">
        <w:rPr>
          <w:rFonts w:cstheme="minorHAnsi"/>
          <w:color w:val="000000" w:themeColor="background1"/>
          <w:sz w:val="24"/>
          <w:szCs w:val="24"/>
          <w:shd w:val="clear" w:color="auto" w:fill="FFFFFF"/>
        </w:rPr>
        <w:t>J. A.</w:t>
      </w:r>
      <w:r w:rsidR="009016EE">
        <w:rPr>
          <w:rFonts w:cstheme="minorHAnsi"/>
          <w:color w:val="000000" w:themeColor="background1"/>
          <w:sz w:val="24"/>
          <w:szCs w:val="24"/>
          <w:shd w:val="clear" w:color="auto" w:fill="FFFFFF"/>
        </w:rPr>
        <w:t xml:space="preserve"> </w:t>
      </w:r>
      <w:r w:rsidR="009016EE" w:rsidRPr="005D1F25">
        <w:rPr>
          <w:rFonts w:cstheme="minorHAnsi"/>
          <w:color w:val="000000" w:themeColor="background1"/>
          <w:sz w:val="24"/>
          <w:szCs w:val="24"/>
          <w:shd w:val="clear" w:color="auto" w:fill="FFFFFF"/>
        </w:rPr>
        <w:t>Russell</w:t>
      </w:r>
      <w:r w:rsidR="009016EE">
        <w:rPr>
          <w:rFonts w:cstheme="minorHAnsi"/>
          <w:color w:val="000000" w:themeColor="background1"/>
          <w:sz w:val="24"/>
          <w:szCs w:val="24"/>
          <w:shd w:val="clear" w:color="auto" w:fill="FFFFFF"/>
        </w:rPr>
        <w:t xml:space="preserve"> </w:t>
      </w:r>
      <w:r w:rsidRPr="005D1F25">
        <w:rPr>
          <w:rFonts w:cstheme="minorHAnsi"/>
          <w:color w:val="000000" w:themeColor="background1"/>
          <w:sz w:val="24"/>
          <w:szCs w:val="24"/>
          <w:shd w:val="clear" w:color="auto" w:fill="FFFFFF"/>
        </w:rPr>
        <w:t>(</w:t>
      </w:r>
      <w:r>
        <w:rPr>
          <w:rFonts w:cstheme="minorHAnsi"/>
          <w:color w:val="000000" w:themeColor="background1"/>
          <w:sz w:val="24"/>
          <w:szCs w:val="24"/>
          <w:shd w:val="clear" w:color="auto" w:fill="FFFFFF"/>
        </w:rPr>
        <w:t>eds.)</w:t>
      </w:r>
      <w:r w:rsidRPr="005D1F25">
        <w:rPr>
          <w:rFonts w:cstheme="minorHAnsi"/>
          <w:color w:val="000000" w:themeColor="background1"/>
          <w:sz w:val="24"/>
          <w:szCs w:val="24"/>
          <w:shd w:val="clear" w:color="auto" w:fill="FFFFFF"/>
        </w:rPr>
        <w:t> </w:t>
      </w:r>
      <w:r w:rsidRPr="005D1F25">
        <w:rPr>
          <w:rFonts w:cstheme="minorHAnsi"/>
          <w:i/>
          <w:iCs/>
          <w:color w:val="000000" w:themeColor="background1"/>
          <w:sz w:val="24"/>
          <w:szCs w:val="24"/>
          <w:shd w:val="clear" w:color="auto" w:fill="FFFFFF"/>
        </w:rPr>
        <w:t>The psychological construction of emotion</w:t>
      </w:r>
      <w:r w:rsidR="009016EE">
        <w:rPr>
          <w:rFonts w:cstheme="minorHAnsi"/>
          <w:color w:val="000000" w:themeColor="background1"/>
          <w:sz w:val="24"/>
          <w:szCs w:val="24"/>
          <w:shd w:val="clear" w:color="auto" w:fill="FFFFFF"/>
        </w:rPr>
        <w:t> (p. 1–17) Guilford Press</w:t>
      </w:r>
    </w:p>
    <w:p w:rsidR="00D76D78" w:rsidRPr="00740521" w:rsidRDefault="00D76D78" w:rsidP="00D76D78">
      <w:pPr>
        <w:autoSpaceDE w:val="0"/>
        <w:autoSpaceDN w:val="0"/>
        <w:adjustRightInd w:val="0"/>
        <w:spacing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Bell, A. (2010) </w:t>
      </w:r>
      <w:r w:rsidRPr="00740521">
        <w:rPr>
          <w:rFonts w:ascii="Times New Roman" w:hAnsi="Times New Roman" w:cs="Times New Roman"/>
          <w:i/>
          <w:iCs/>
          <w:sz w:val="24"/>
          <w:szCs w:val="24"/>
          <w:lang w:val="en-US"/>
        </w:rPr>
        <w:t>The Possible Worlds of Hypertext Fiction</w:t>
      </w:r>
      <w:r w:rsidRPr="00740521">
        <w:rPr>
          <w:rFonts w:ascii="Times New Roman" w:hAnsi="Times New Roman" w:cs="Times New Roman"/>
          <w:sz w:val="24"/>
          <w:szCs w:val="24"/>
          <w:lang w:val="en-US"/>
        </w:rPr>
        <w:t>, B</w:t>
      </w:r>
      <w:r>
        <w:rPr>
          <w:rFonts w:ascii="Times New Roman" w:hAnsi="Times New Roman" w:cs="Times New Roman"/>
          <w:sz w:val="24"/>
          <w:szCs w:val="24"/>
          <w:lang w:val="en-US"/>
        </w:rPr>
        <w:t>asingstoke:</w:t>
      </w:r>
      <w:r w:rsidR="006700BD">
        <w:rPr>
          <w:rFonts w:ascii="Times New Roman" w:hAnsi="Times New Roman" w:cs="Times New Roman"/>
          <w:sz w:val="24"/>
          <w:szCs w:val="24"/>
          <w:lang w:val="en-US"/>
        </w:rPr>
        <w:t xml:space="preserve"> Palgrave Macmillan</w:t>
      </w:r>
    </w:p>
    <w:p w:rsidR="00D76D78" w:rsidRPr="00740521" w:rsidRDefault="00D76D78" w:rsidP="00D76D78">
      <w:pPr>
        <w:autoSpaceDE w:val="0"/>
        <w:autoSpaceDN w:val="0"/>
        <w:adjustRightInd w:val="0"/>
        <w:spacing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Bell, A. (2014) ‘Schema Theory, Hypertext Fiction and Links’, </w:t>
      </w:r>
      <w:r w:rsidRPr="00740521">
        <w:rPr>
          <w:rFonts w:ascii="Times New Roman" w:hAnsi="Times New Roman" w:cs="Times New Roman"/>
          <w:i/>
          <w:iCs/>
          <w:sz w:val="24"/>
          <w:szCs w:val="24"/>
          <w:lang w:val="en-US"/>
        </w:rPr>
        <w:t>Style</w:t>
      </w:r>
      <w:r w:rsidR="00AF44B4">
        <w:rPr>
          <w:rFonts w:ascii="Times New Roman" w:hAnsi="Times New Roman" w:cs="Times New Roman"/>
          <w:iCs/>
          <w:sz w:val="24"/>
          <w:szCs w:val="24"/>
          <w:lang w:val="en-US"/>
        </w:rPr>
        <w:t>,</w:t>
      </w:r>
      <w:r w:rsidRPr="00740521">
        <w:rPr>
          <w:rFonts w:ascii="Times New Roman" w:hAnsi="Times New Roman" w:cs="Times New Roman"/>
          <w:i/>
          <w:iCs/>
          <w:sz w:val="24"/>
          <w:szCs w:val="24"/>
          <w:lang w:val="en-US"/>
        </w:rPr>
        <w:t xml:space="preserve"> </w:t>
      </w:r>
      <w:r w:rsidR="006700BD">
        <w:rPr>
          <w:rFonts w:ascii="Times New Roman" w:hAnsi="Times New Roman" w:cs="Times New Roman"/>
          <w:sz w:val="24"/>
          <w:szCs w:val="24"/>
          <w:lang w:val="en-US"/>
        </w:rPr>
        <w:t>48(2): 140–61</w:t>
      </w:r>
    </w:p>
    <w:p w:rsidR="00D76D78" w:rsidRPr="00740521" w:rsidRDefault="00D76D78" w:rsidP="00D76D78">
      <w:pPr>
        <w:autoSpaceDE w:val="0"/>
        <w:autoSpaceDN w:val="0"/>
        <w:adjustRightInd w:val="0"/>
        <w:spacing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Bell, A. and </w:t>
      </w:r>
      <w:proofErr w:type="spellStart"/>
      <w:r w:rsidRPr="00740521">
        <w:rPr>
          <w:rFonts w:ascii="Times New Roman" w:hAnsi="Times New Roman" w:cs="Times New Roman"/>
          <w:sz w:val="24"/>
          <w:szCs w:val="24"/>
          <w:lang w:val="en-US"/>
        </w:rPr>
        <w:t>Ensslin</w:t>
      </w:r>
      <w:proofErr w:type="spellEnd"/>
      <w:r w:rsidRPr="00740521">
        <w:rPr>
          <w:rFonts w:ascii="Times New Roman" w:hAnsi="Times New Roman" w:cs="Times New Roman"/>
          <w:sz w:val="24"/>
          <w:szCs w:val="24"/>
          <w:lang w:val="en-US"/>
        </w:rPr>
        <w:t xml:space="preserve">, A. (2011) ‘“I know what it was. You know what it was”: Second-Person Narration in Hypertext Fiction’, </w:t>
      </w:r>
      <w:r w:rsidRPr="00740521">
        <w:rPr>
          <w:rFonts w:ascii="Times New Roman" w:hAnsi="Times New Roman" w:cs="Times New Roman"/>
          <w:i/>
          <w:iCs/>
          <w:sz w:val="24"/>
          <w:szCs w:val="24"/>
          <w:lang w:val="en-US"/>
        </w:rPr>
        <w:t>Narrative</w:t>
      </w:r>
      <w:r w:rsidR="006700BD">
        <w:rPr>
          <w:rFonts w:ascii="Times New Roman" w:hAnsi="Times New Roman" w:cs="Times New Roman"/>
          <w:iCs/>
          <w:sz w:val="24"/>
          <w:szCs w:val="24"/>
          <w:lang w:val="en-US"/>
        </w:rPr>
        <w:t>,</w:t>
      </w:r>
      <w:r w:rsidRPr="00740521">
        <w:rPr>
          <w:rFonts w:ascii="Times New Roman" w:hAnsi="Times New Roman" w:cs="Times New Roman"/>
          <w:i/>
          <w:iCs/>
          <w:sz w:val="24"/>
          <w:szCs w:val="24"/>
          <w:lang w:val="en-US"/>
        </w:rPr>
        <w:t xml:space="preserve"> </w:t>
      </w:r>
      <w:r w:rsidR="006700BD">
        <w:rPr>
          <w:rFonts w:ascii="Times New Roman" w:hAnsi="Times New Roman" w:cs="Times New Roman"/>
          <w:sz w:val="24"/>
          <w:szCs w:val="24"/>
          <w:lang w:val="en-US"/>
        </w:rPr>
        <w:t>19(3): 311–29</w:t>
      </w: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Bell, A. and </w:t>
      </w:r>
      <w:proofErr w:type="spellStart"/>
      <w:r w:rsidRPr="00740521">
        <w:rPr>
          <w:rFonts w:ascii="Times New Roman" w:hAnsi="Times New Roman" w:cs="Times New Roman"/>
          <w:sz w:val="24"/>
          <w:szCs w:val="24"/>
          <w:lang w:val="en-US"/>
        </w:rPr>
        <w:t>Ensslin</w:t>
      </w:r>
      <w:proofErr w:type="spellEnd"/>
      <w:r w:rsidRPr="00740521">
        <w:rPr>
          <w:rFonts w:ascii="Times New Roman" w:hAnsi="Times New Roman" w:cs="Times New Roman"/>
          <w:sz w:val="24"/>
          <w:szCs w:val="24"/>
          <w:lang w:val="en-US"/>
        </w:rPr>
        <w:t xml:space="preserve">, A. (2012) ‘“Click = Kill”: Textual </w:t>
      </w:r>
      <w:r w:rsidRPr="00740521">
        <w:rPr>
          <w:rFonts w:ascii="Times New Roman" w:hAnsi="Times New Roman" w:cs="Times New Roman"/>
          <w:i/>
          <w:iCs/>
          <w:sz w:val="24"/>
          <w:szCs w:val="24"/>
          <w:lang w:val="en-US"/>
        </w:rPr>
        <w:t xml:space="preserve">you </w:t>
      </w:r>
      <w:r w:rsidRPr="00740521">
        <w:rPr>
          <w:rFonts w:ascii="Times New Roman" w:hAnsi="Times New Roman" w:cs="Times New Roman"/>
          <w:sz w:val="24"/>
          <w:szCs w:val="24"/>
          <w:lang w:val="en-US"/>
        </w:rPr>
        <w:t xml:space="preserve">in Ludic Digital Fiction’, </w:t>
      </w:r>
      <w:proofErr w:type="spellStart"/>
      <w:r w:rsidRPr="00740521">
        <w:rPr>
          <w:rFonts w:ascii="Times New Roman" w:hAnsi="Times New Roman" w:cs="Times New Roman"/>
          <w:i/>
          <w:iCs/>
          <w:sz w:val="24"/>
          <w:szCs w:val="24"/>
          <w:lang w:val="en-US"/>
        </w:rPr>
        <w:t>Storyworlds</w:t>
      </w:r>
      <w:proofErr w:type="spellEnd"/>
      <w:r w:rsidRPr="00740521">
        <w:rPr>
          <w:rFonts w:ascii="Times New Roman" w:hAnsi="Times New Roman" w:cs="Times New Roman"/>
          <w:i/>
          <w:iCs/>
          <w:sz w:val="24"/>
          <w:szCs w:val="24"/>
          <w:lang w:val="en-US"/>
        </w:rPr>
        <w:t>: A Journal of Narrative Studies</w:t>
      </w:r>
      <w:r w:rsidR="006700BD">
        <w:rPr>
          <w:rFonts w:ascii="Times New Roman" w:hAnsi="Times New Roman" w:cs="Times New Roman"/>
          <w:iCs/>
          <w:sz w:val="24"/>
          <w:szCs w:val="24"/>
          <w:lang w:val="en-US"/>
        </w:rPr>
        <w:t>,</w:t>
      </w:r>
      <w:r w:rsidRPr="00740521">
        <w:rPr>
          <w:rFonts w:ascii="Times New Roman" w:hAnsi="Times New Roman" w:cs="Times New Roman"/>
          <w:i/>
          <w:iCs/>
          <w:sz w:val="24"/>
          <w:szCs w:val="24"/>
          <w:lang w:val="en-US"/>
        </w:rPr>
        <w:t xml:space="preserve"> </w:t>
      </w:r>
      <w:r w:rsidR="006700BD">
        <w:rPr>
          <w:rFonts w:ascii="Times New Roman" w:hAnsi="Times New Roman" w:cs="Times New Roman"/>
          <w:sz w:val="24"/>
          <w:szCs w:val="24"/>
          <w:lang w:val="en-US"/>
        </w:rPr>
        <w:t>4: 49–73</w:t>
      </w: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747086" w:rsidRDefault="00732448" w:rsidP="00D76D78">
      <w:pPr>
        <w:spacing w:line="240" w:lineRule="auto"/>
        <w:jc w:val="both"/>
        <w:rPr>
          <w:rFonts w:ascii="Times New Roman" w:hAnsi="Times New Roman" w:cs="Times New Roman"/>
          <w:color w:val="000000" w:themeColor="text1"/>
          <w:sz w:val="24"/>
          <w:szCs w:val="23"/>
        </w:rPr>
      </w:pPr>
      <w:hyperlink r:id="rId38" w:history="1">
        <w:proofErr w:type="spellStart"/>
        <w:r w:rsidR="00D76D78" w:rsidRPr="00652CF9">
          <w:rPr>
            <w:rStyle w:val="Hyperlink"/>
            <w:rFonts w:ascii="Times New Roman" w:hAnsi="Times New Roman" w:cs="Times New Roman"/>
            <w:color w:val="000000" w:themeColor="text1"/>
            <w:sz w:val="24"/>
            <w:szCs w:val="23"/>
            <w:u w:val="none"/>
            <w:bdr w:val="none" w:sz="0" w:space="0" w:color="auto" w:frame="1"/>
          </w:rPr>
          <w:t>Besson</w:t>
        </w:r>
        <w:proofErr w:type="spellEnd"/>
        <w:r w:rsidR="00D76D78" w:rsidRPr="00652CF9">
          <w:rPr>
            <w:rStyle w:val="Hyperlink"/>
            <w:rFonts w:ascii="Times New Roman" w:hAnsi="Times New Roman" w:cs="Times New Roman"/>
            <w:color w:val="000000" w:themeColor="text1"/>
            <w:sz w:val="24"/>
            <w:szCs w:val="23"/>
            <w:u w:val="none"/>
            <w:bdr w:val="none" w:sz="0" w:space="0" w:color="auto" w:frame="1"/>
          </w:rPr>
          <w:t>, M.</w:t>
        </w:r>
      </w:hyperlink>
      <w:r w:rsidR="00D76D78" w:rsidRPr="00652CF9">
        <w:rPr>
          <w:rFonts w:ascii="Times New Roman" w:hAnsi="Times New Roman" w:cs="Times New Roman"/>
          <w:color w:val="000000" w:themeColor="text1"/>
          <w:sz w:val="24"/>
        </w:rPr>
        <w:t xml:space="preserve">, </w:t>
      </w:r>
      <w:proofErr w:type="spellStart"/>
      <w:r w:rsidR="00D76D78" w:rsidRPr="00652CF9">
        <w:rPr>
          <w:rFonts w:ascii="Times New Roman" w:hAnsi="Times New Roman" w:cs="Times New Roman"/>
          <w:color w:val="000000" w:themeColor="text1"/>
          <w:sz w:val="24"/>
        </w:rPr>
        <w:t>Barbaroux</w:t>
      </w:r>
      <w:proofErr w:type="spellEnd"/>
      <w:r w:rsidR="00D76D78" w:rsidRPr="00652CF9">
        <w:rPr>
          <w:rFonts w:ascii="Times New Roman" w:hAnsi="Times New Roman" w:cs="Times New Roman"/>
          <w:color w:val="000000" w:themeColor="text1"/>
          <w:sz w:val="24"/>
        </w:rPr>
        <w:t xml:space="preserve"> M., and </w:t>
      </w:r>
      <w:proofErr w:type="spellStart"/>
      <w:r w:rsidR="00D76D78" w:rsidRPr="00652CF9">
        <w:rPr>
          <w:rFonts w:ascii="Times New Roman" w:hAnsi="Times New Roman" w:cs="Times New Roman"/>
          <w:color w:val="000000" w:themeColor="text1"/>
          <w:sz w:val="24"/>
        </w:rPr>
        <w:t>Dittinger</w:t>
      </w:r>
      <w:proofErr w:type="spellEnd"/>
      <w:r w:rsidR="00D76D78" w:rsidRPr="00652CF9">
        <w:rPr>
          <w:rFonts w:ascii="Times New Roman" w:hAnsi="Times New Roman" w:cs="Times New Roman"/>
          <w:color w:val="000000" w:themeColor="text1"/>
          <w:sz w:val="24"/>
        </w:rPr>
        <w:t>, E.</w:t>
      </w:r>
      <w:r w:rsidR="00D76D78" w:rsidRPr="00652CF9">
        <w:rPr>
          <w:rFonts w:ascii="Times New Roman" w:hAnsi="Times New Roman" w:cs="Times New Roman"/>
          <w:color w:val="000000" w:themeColor="text1"/>
          <w:sz w:val="24"/>
          <w:szCs w:val="23"/>
          <w:bdr w:val="none" w:sz="0" w:space="0" w:color="auto" w:frame="1"/>
        </w:rPr>
        <w:t xml:space="preserve"> </w:t>
      </w:r>
      <w:r w:rsidR="00652CF9">
        <w:rPr>
          <w:rFonts w:ascii="Times New Roman" w:hAnsi="Times New Roman" w:cs="Times New Roman"/>
          <w:color w:val="000000" w:themeColor="text1"/>
          <w:sz w:val="24"/>
          <w:szCs w:val="23"/>
          <w:bdr w:val="none" w:sz="0" w:space="0" w:color="auto" w:frame="1"/>
        </w:rPr>
        <w:t xml:space="preserve">(2017) </w:t>
      </w:r>
      <w:r w:rsidR="00D76D78" w:rsidRPr="00652CF9">
        <w:rPr>
          <w:rFonts w:ascii="Times New Roman" w:hAnsi="Times New Roman" w:cs="Times New Roman"/>
          <w:color w:val="000000" w:themeColor="text1"/>
          <w:sz w:val="24"/>
          <w:szCs w:val="23"/>
          <w:bdr w:val="none" w:sz="0" w:space="0" w:color="auto" w:frame="1"/>
        </w:rPr>
        <w:t xml:space="preserve">‘Music in the Brain’ </w:t>
      </w:r>
      <w:r w:rsidR="00010FEA" w:rsidRPr="00010FEA">
        <w:rPr>
          <w:rFonts w:ascii="Times New Roman" w:hAnsi="Times New Roman" w:cs="Times New Roman"/>
          <w:i/>
          <w:color w:val="000000" w:themeColor="text1"/>
          <w:sz w:val="24"/>
          <w:szCs w:val="23"/>
          <w:bdr w:val="none" w:sz="0" w:space="0" w:color="auto" w:frame="1"/>
        </w:rPr>
        <w:t>In</w:t>
      </w:r>
      <w:r w:rsidR="00010FEA">
        <w:rPr>
          <w:rFonts w:ascii="Times New Roman" w:hAnsi="Times New Roman" w:cs="Times New Roman"/>
          <w:color w:val="000000" w:themeColor="text1"/>
          <w:sz w:val="24"/>
          <w:szCs w:val="23"/>
          <w:bdr w:val="none" w:sz="0" w:space="0" w:color="auto" w:frame="1"/>
        </w:rPr>
        <w:t>:</w:t>
      </w:r>
      <w:r w:rsidR="00652CF9">
        <w:rPr>
          <w:rFonts w:ascii="Times New Roman" w:hAnsi="Times New Roman" w:cs="Times New Roman"/>
          <w:color w:val="000000" w:themeColor="text1"/>
          <w:sz w:val="24"/>
          <w:szCs w:val="23"/>
          <w:bdr w:val="none" w:sz="0" w:space="0" w:color="auto" w:frame="1"/>
        </w:rPr>
        <w:t xml:space="preserve"> </w:t>
      </w:r>
      <w:hyperlink r:id="rId39" w:history="1">
        <w:r w:rsidR="00652CF9" w:rsidRPr="00F67C7A">
          <w:rPr>
            <w:rStyle w:val="Hyperlink"/>
            <w:rFonts w:ascii="Times New Roman" w:hAnsi="Times New Roman" w:cs="Times New Roman"/>
            <w:color w:val="000000" w:themeColor="text1"/>
            <w:sz w:val="24"/>
            <w:szCs w:val="23"/>
            <w:u w:val="none"/>
            <w:bdr w:val="none" w:sz="0" w:space="0" w:color="auto" w:frame="1"/>
          </w:rPr>
          <w:t>Ashley</w:t>
        </w:r>
      </w:hyperlink>
      <w:r w:rsidR="00652CF9">
        <w:rPr>
          <w:rFonts w:ascii="Times New Roman" w:hAnsi="Times New Roman" w:cs="Times New Roman"/>
          <w:color w:val="000000" w:themeColor="text1"/>
          <w:sz w:val="24"/>
          <w:szCs w:val="23"/>
        </w:rPr>
        <w:t xml:space="preserve"> R.</w:t>
      </w:r>
      <w:r w:rsidR="00652CF9" w:rsidRPr="009C54FA">
        <w:rPr>
          <w:rFonts w:ascii="Times New Roman" w:hAnsi="Times New Roman" w:cs="Times New Roman"/>
          <w:color w:val="000000" w:themeColor="text1"/>
          <w:sz w:val="24"/>
          <w:szCs w:val="23"/>
        </w:rPr>
        <w:t> </w:t>
      </w:r>
      <w:r w:rsidR="00010FEA">
        <w:rPr>
          <w:rFonts w:ascii="Times New Roman" w:hAnsi="Times New Roman" w:cs="Times New Roman"/>
          <w:color w:val="000000" w:themeColor="text1"/>
          <w:sz w:val="24"/>
          <w:szCs w:val="23"/>
          <w:bdr w:val="none" w:sz="0" w:space="0" w:color="auto" w:frame="1"/>
        </w:rPr>
        <w:t>&amp;</w:t>
      </w:r>
      <w:r w:rsidR="00652CF9" w:rsidRPr="009C54FA">
        <w:rPr>
          <w:rFonts w:ascii="Times New Roman" w:hAnsi="Times New Roman" w:cs="Times New Roman"/>
          <w:color w:val="000000" w:themeColor="text1"/>
          <w:sz w:val="24"/>
          <w:szCs w:val="23"/>
          <w:bdr w:val="none" w:sz="0" w:space="0" w:color="auto" w:frame="1"/>
        </w:rPr>
        <w:t> </w:t>
      </w:r>
      <w:r w:rsidR="00652CF9" w:rsidRPr="00F67C7A">
        <w:rPr>
          <w:rStyle w:val="Hyperlink"/>
          <w:rFonts w:ascii="Times New Roman" w:hAnsi="Times New Roman" w:cs="Times New Roman"/>
          <w:color w:val="000000" w:themeColor="text1"/>
          <w:sz w:val="24"/>
          <w:szCs w:val="23"/>
          <w:u w:val="none"/>
          <w:bdr w:val="none" w:sz="0" w:space="0" w:color="auto" w:frame="1"/>
        </w:rPr>
        <w:t xml:space="preserve"> R.</w:t>
      </w:r>
      <w:r w:rsidR="00010FEA">
        <w:rPr>
          <w:rStyle w:val="Hyperlink"/>
          <w:rFonts w:ascii="Times New Roman" w:hAnsi="Times New Roman" w:cs="Times New Roman"/>
          <w:color w:val="000000" w:themeColor="text1"/>
          <w:sz w:val="24"/>
          <w:szCs w:val="23"/>
          <w:u w:val="none"/>
          <w:bdr w:val="none" w:sz="0" w:space="0" w:color="auto" w:frame="1"/>
        </w:rPr>
        <w:t xml:space="preserve"> </w:t>
      </w:r>
      <w:hyperlink r:id="rId40" w:history="1">
        <w:r w:rsidR="00010FEA" w:rsidRPr="00F67C7A">
          <w:rPr>
            <w:rStyle w:val="Hyperlink"/>
            <w:rFonts w:ascii="Times New Roman" w:hAnsi="Times New Roman" w:cs="Times New Roman"/>
            <w:color w:val="000000" w:themeColor="text1"/>
            <w:sz w:val="24"/>
            <w:szCs w:val="23"/>
            <w:u w:val="none"/>
            <w:bdr w:val="none" w:sz="0" w:space="0" w:color="auto" w:frame="1"/>
          </w:rPr>
          <w:t>Timmers</w:t>
        </w:r>
      </w:hyperlink>
      <w:r w:rsidR="00010FEA" w:rsidRPr="00F67C7A">
        <w:rPr>
          <w:rStyle w:val="Hyperlink"/>
          <w:rFonts w:ascii="Times New Roman" w:hAnsi="Times New Roman" w:cs="Times New Roman"/>
          <w:color w:val="000000" w:themeColor="text1"/>
          <w:sz w:val="24"/>
          <w:szCs w:val="23"/>
          <w:u w:val="none"/>
          <w:bdr w:val="none" w:sz="0" w:space="0" w:color="auto" w:frame="1"/>
        </w:rPr>
        <w:t xml:space="preserve"> </w:t>
      </w:r>
      <w:r w:rsidR="00652CF9">
        <w:rPr>
          <w:rFonts w:ascii="Times New Roman" w:hAnsi="Times New Roman" w:cs="Times New Roman"/>
          <w:color w:val="000000" w:themeColor="text1"/>
          <w:sz w:val="24"/>
          <w:szCs w:val="23"/>
          <w:bdr w:val="none" w:sz="0" w:space="0" w:color="auto" w:frame="1"/>
        </w:rPr>
        <w:t xml:space="preserve"> (eds.)</w:t>
      </w:r>
      <w:r w:rsidR="00652CF9" w:rsidRPr="009C54FA">
        <w:rPr>
          <w:rFonts w:ascii="Times New Roman" w:hAnsi="Times New Roman" w:cs="Times New Roman"/>
          <w:color w:val="000000" w:themeColor="text1"/>
          <w:sz w:val="24"/>
          <w:szCs w:val="23"/>
          <w:bdr w:val="none" w:sz="0" w:space="0" w:color="auto" w:frame="1"/>
        </w:rPr>
        <w:t> </w:t>
      </w:r>
      <w:r w:rsidR="00D76D78" w:rsidRPr="00652CF9">
        <w:rPr>
          <w:rFonts w:ascii="Times New Roman" w:hAnsi="Times New Roman" w:cs="Times New Roman"/>
          <w:color w:val="000000" w:themeColor="text1"/>
          <w:sz w:val="24"/>
          <w:szCs w:val="23"/>
          <w:bdr w:val="none" w:sz="0" w:space="0" w:color="auto" w:frame="1"/>
        </w:rPr>
        <w:t xml:space="preserve"> </w:t>
      </w:r>
      <w:hyperlink r:id="rId41" w:history="1">
        <w:r w:rsidR="00D76D78" w:rsidRPr="004C2FE9">
          <w:rPr>
            <w:rStyle w:val="Emphasis"/>
            <w:rFonts w:ascii="Times New Roman" w:hAnsi="Times New Roman" w:cs="Times New Roman"/>
            <w:b w:val="0"/>
            <w:color w:val="000000" w:themeColor="text1"/>
            <w:sz w:val="24"/>
            <w:szCs w:val="23"/>
            <w:bdr w:val="none" w:sz="0" w:space="0" w:color="auto" w:frame="1"/>
          </w:rPr>
          <w:t xml:space="preserve">The </w:t>
        </w:r>
        <w:proofErr w:type="spellStart"/>
        <w:r w:rsidR="00D76D78" w:rsidRPr="004C2FE9">
          <w:rPr>
            <w:rStyle w:val="Emphasis"/>
            <w:rFonts w:ascii="Times New Roman" w:hAnsi="Times New Roman" w:cs="Times New Roman"/>
            <w:b w:val="0"/>
            <w:color w:val="000000" w:themeColor="text1"/>
            <w:sz w:val="24"/>
            <w:szCs w:val="23"/>
            <w:bdr w:val="none" w:sz="0" w:space="0" w:color="auto" w:frame="1"/>
          </w:rPr>
          <w:t>Routledge</w:t>
        </w:r>
        <w:proofErr w:type="spellEnd"/>
        <w:r w:rsidR="00D76D78" w:rsidRPr="004C2FE9">
          <w:rPr>
            <w:rStyle w:val="Emphasis"/>
            <w:rFonts w:ascii="Times New Roman" w:hAnsi="Times New Roman" w:cs="Times New Roman"/>
            <w:b w:val="0"/>
            <w:color w:val="000000" w:themeColor="text1"/>
            <w:sz w:val="24"/>
            <w:szCs w:val="23"/>
            <w:bdr w:val="none" w:sz="0" w:space="0" w:color="auto" w:frame="1"/>
          </w:rPr>
          <w:t xml:space="preserve"> Companion to Music Cognition</w:t>
        </w:r>
      </w:hyperlink>
      <w:r w:rsidR="00652CF9">
        <w:rPr>
          <w:rFonts w:ascii="Times New Roman" w:hAnsi="Times New Roman" w:cs="Times New Roman"/>
          <w:color w:val="000000" w:themeColor="text1"/>
          <w:sz w:val="24"/>
          <w:szCs w:val="23"/>
          <w:bdr w:val="none" w:sz="0" w:space="0" w:color="auto" w:frame="1"/>
        </w:rPr>
        <w:t xml:space="preserve"> Abingdon: </w:t>
      </w:r>
      <w:proofErr w:type="spellStart"/>
      <w:r w:rsidR="00652CF9">
        <w:rPr>
          <w:rFonts w:ascii="Times New Roman" w:hAnsi="Times New Roman" w:cs="Times New Roman"/>
          <w:color w:val="000000" w:themeColor="text1"/>
          <w:sz w:val="24"/>
          <w:szCs w:val="23"/>
          <w:bdr w:val="none" w:sz="0" w:space="0" w:color="auto" w:frame="1"/>
        </w:rPr>
        <w:t>Routledge</w:t>
      </w:r>
      <w:proofErr w:type="spellEnd"/>
      <w:r w:rsidR="00D76D78" w:rsidRPr="00652CF9">
        <w:rPr>
          <w:rFonts w:ascii="Times New Roman" w:hAnsi="Times New Roman" w:cs="Times New Roman"/>
          <w:color w:val="000000" w:themeColor="text1"/>
          <w:sz w:val="24"/>
          <w:szCs w:val="23"/>
        </w:rPr>
        <w:t>.</w:t>
      </w:r>
      <w:r w:rsidR="00652CF9">
        <w:rPr>
          <w:rFonts w:ascii="Times New Roman" w:hAnsi="Times New Roman" w:cs="Times New Roman"/>
          <w:color w:val="000000" w:themeColor="text1"/>
          <w:sz w:val="24"/>
          <w:szCs w:val="23"/>
        </w:rPr>
        <w:t xml:space="preserve"> </w:t>
      </w:r>
    </w:p>
    <w:p w:rsidR="00747086" w:rsidRPr="00747086" w:rsidRDefault="00747086" w:rsidP="00747086">
      <w:pPr>
        <w:spacing w:line="240" w:lineRule="auto"/>
        <w:rPr>
          <w:rFonts w:ascii="Times New Roman" w:hAnsi="Times New Roman" w:cs="Times New Roman"/>
          <w:color w:val="000000" w:themeColor="text1"/>
          <w:sz w:val="24"/>
          <w:szCs w:val="24"/>
        </w:rPr>
      </w:pPr>
      <w:r w:rsidRPr="00747086">
        <w:rPr>
          <w:rFonts w:ascii="Times New Roman" w:hAnsi="Times New Roman" w:cs="Times New Roman"/>
          <w:color w:val="000000"/>
          <w:sz w:val="24"/>
          <w:szCs w:val="24"/>
          <w:shd w:val="clear" w:color="auto" w:fill="FFFFFF"/>
        </w:rPr>
        <w:t>Billboard</w:t>
      </w:r>
      <w:r>
        <w:rPr>
          <w:rFonts w:ascii="Times New Roman" w:hAnsi="Times New Roman" w:cs="Times New Roman"/>
          <w:color w:val="000000"/>
          <w:sz w:val="24"/>
          <w:szCs w:val="24"/>
          <w:shd w:val="clear" w:color="auto" w:fill="FFFFFF"/>
        </w:rPr>
        <w:t xml:space="preserve">. </w:t>
      </w:r>
      <w:r w:rsidRPr="00747086">
        <w:rPr>
          <w:rFonts w:ascii="Times New Roman" w:hAnsi="Times New Roman" w:cs="Times New Roman"/>
          <w:color w:val="000000"/>
          <w:sz w:val="24"/>
          <w:szCs w:val="24"/>
          <w:shd w:val="clear" w:color="auto" w:fill="FFFFFF"/>
        </w:rPr>
        <w:t>(2020) </w:t>
      </w:r>
      <w:r w:rsidRPr="004C2FE9">
        <w:rPr>
          <w:rStyle w:val="Emphasis"/>
          <w:rFonts w:ascii="Times New Roman" w:hAnsi="Times New Roman" w:cs="Times New Roman"/>
          <w:b w:val="0"/>
          <w:color w:val="000000"/>
          <w:sz w:val="24"/>
          <w:szCs w:val="24"/>
          <w:shd w:val="clear" w:color="auto" w:fill="FFFFFF"/>
        </w:rPr>
        <w:t xml:space="preserve">Dream Theater Chart History </w:t>
      </w:r>
      <w:r w:rsidRPr="004C2FE9">
        <w:rPr>
          <w:rStyle w:val="Emphasis"/>
          <w:rFonts w:ascii="Times New Roman" w:hAnsi="Times New Roman" w:cs="Times New Roman"/>
          <w:b w:val="0"/>
          <w:i w:val="0"/>
          <w:color w:val="000000"/>
          <w:sz w:val="24"/>
          <w:szCs w:val="24"/>
          <w:shd w:val="clear" w:color="auto" w:fill="FFFFFF"/>
        </w:rPr>
        <w:t>Billboard</w:t>
      </w:r>
      <w:r>
        <w:rPr>
          <w:rFonts w:ascii="Times New Roman" w:hAnsi="Times New Roman" w:cs="Times New Roman"/>
          <w:color w:val="000000"/>
          <w:sz w:val="24"/>
          <w:szCs w:val="24"/>
          <w:shd w:val="clear" w:color="auto" w:fill="FFFFFF"/>
        </w:rPr>
        <w:t xml:space="preserve"> </w:t>
      </w:r>
      <w:r w:rsidRPr="00747086">
        <w:rPr>
          <w:rFonts w:ascii="Times New Roman" w:hAnsi="Times New Roman" w:cs="Times New Roman"/>
          <w:color w:val="000000"/>
          <w:sz w:val="24"/>
          <w:szCs w:val="24"/>
          <w:shd w:val="clear" w:color="auto" w:fill="FFFFFF"/>
        </w:rPr>
        <w:t>&lt;</w:t>
      </w:r>
      <w:hyperlink r:id="rId42" w:history="1">
        <w:r w:rsidRPr="00747086">
          <w:rPr>
            <w:rStyle w:val="Hyperlink"/>
            <w:rFonts w:ascii="Times New Roman" w:hAnsi="Times New Roman" w:cs="Times New Roman"/>
            <w:sz w:val="24"/>
            <w:szCs w:val="24"/>
          </w:rPr>
          <w:t>https://www.billboard.com/music/dream-theater/chart-history</w:t>
        </w:r>
      </w:hyperlink>
      <w:r w:rsidRPr="00747086">
        <w:rPr>
          <w:rFonts w:ascii="Times New Roman" w:hAnsi="Times New Roman" w:cs="Times New Roman"/>
          <w:color w:val="000000"/>
          <w:sz w:val="24"/>
          <w:szCs w:val="24"/>
          <w:shd w:val="clear" w:color="auto" w:fill="FFFFFF"/>
        </w:rPr>
        <w:t>&gt; [accessed 14 July 2020]</w:t>
      </w:r>
    </w:p>
    <w:p w:rsidR="00D76D78" w:rsidRPr="00882DFC" w:rsidRDefault="00C77B4A" w:rsidP="00D76D78">
      <w:pPr>
        <w:spacing w:line="240" w:lineRule="auto"/>
        <w:jc w:val="both"/>
        <w:rPr>
          <w:rFonts w:ascii="Times New Roman" w:hAnsi="Times New Roman" w:cs="Times New Roman"/>
          <w:color w:val="000000" w:themeColor="text1"/>
          <w:sz w:val="24"/>
          <w:szCs w:val="23"/>
          <w:shd w:val="clear" w:color="auto" w:fill="FDFDFD"/>
        </w:rPr>
      </w:pPr>
      <w:proofErr w:type="spellStart"/>
      <w:r>
        <w:rPr>
          <w:rFonts w:asciiTheme="majorBidi" w:hAnsiTheme="majorBidi" w:cstheme="majorBidi"/>
          <w:sz w:val="24"/>
        </w:rPr>
        <w:t>Blauert</w:t>
      </w:r>
      <w:proofErr w:type="spellEnd"/>
      <w:r>
        <w:rPr>
          <w:rFonts w:asciiTheme="majorBidi" w:hAnsiTheme="majorBidi" w:cstheme="majorBidi"/>
          <w:sz w:val="24"/>
        </w:rPr>
        <w:t>, J.</w:t>
      </w:r>
      <w:r w:rsidR="00D76D78" w:rsidRPr="00882DFC">
        <w:rPr>
          <w:rFonts w:asciiTheme="majorBidi" w:hAnsiTheme="majorBidi" w:cstheme="majorBidi"/>
          <w:sz w:val="24"/>
        </w:rPr>
        <w:t xml:space="preserve"> </w:t>
      </w:r>
      <w:r>
        <w:rPr>
          <w:rFonts w:asciiTheme="majorBidi" w:hAnsiTheme="majorBidi" w:cstheme="majorBidi"/>
          <w:sz w:val="24"/>
        </w:rPr>
        <w:t>(</w:t>
      </w:r>
      <w:r w:rsidR="00D76D78" w:rsidRPr="00882DFC">
        <w:rPr>
          <w:rFonts w:asciiTheme="majorBidi" w:hAnsiTheme="majorBidi" w:cstheme="majorBidi"/>
          <w:sz w:val="24"/>
        </w:rPr>
        <w:t>1997</w:t>
      </w:r>
      <w:r>
        <w:rPr>
          <w:rFonts w:asciiTheme="majorBidi" w:hAnsiTheme="majorBidi" w:cstheme="majorBidi"/>
          <w:sz w:val="24"/>
        </w:rPr>
        <w:t>)</w:t>
      </w:r>
      <w:r w:rsidR="00D76D78" w:rsidRPr="00882DFC">
        <w:rPr>
          <w:rFonts w:asciiTheme="majorBidi" w:hAnsiTheme="majorBidi" w:cstheme="majorBidi"/>
          <w:sz w:val="24"/>
        </w:rPr>
        <w:t xml:space="preserve"> </w:t>
      </w:r>
      <w:r w:rsidR="00D76D78" w:rsidRPr="00882DFC">
        <w:rPr>
          <w:rFonts w:asciiTheme="majorBidi" w:hAnsiTheme="majorBidi" w:cstheme="majorBidi"/>
          <w:i/>
          <w:sz w:val="24"/>
        </w:rPr>
        <w:t>Spatial hearing: the psychophysics of human sound localization</w:t>
      </w:r>
      <w:r w:rsidR="00D76D78" w:rsidRPr="00882DFC">
        <w:rPr>
          <w:rFonts w:asciiTheme="majorBidi" w:hAnsiTheme="majorBidi" w:cstheme="majorBidi"/>
          <w:sz w:val="24"/>
        </w:rPr>
        <w:t>, Cambridge,</w:t>
      </w:r>
      <w:r w:rsidR="009B665C">
        <w:rPr>
          <w:rFonts w:asciiTheme="majorBidi" w:hAnsiTheme="majorBidi" w:cstheme="majorBidi"/>
          <w:sz w:val="24"/>
        </w:rPr>
        <w:t xml:space="preserve"> MA: MIT press</w:t>
      </w: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Borkent</w:t>
      </w:r>
      <w:proofErr w:type="spellEnd"/>
      <w:r w:rsidRPr="00740521">
        <w:rPr>
          <w:rFonts w:ascii="Times New Roman" w:hAnsi="Times New Roman" w:cs="Times New Roman"/>
          <w:sz w:val="24"/>
          <w:szCs w:val="24"/>
          <w:lang w:val="en-US"/>
        </w:rPr>
        <w:t xml:space="preserve">, M. (2012) ‘Illusions of Simplicity: A Cognitive Approach to Visual Poetry’, </w:t>
      </w:r>
      <w:r w:rsidR="009B665C" w:rsidRPr="009B665C">
        <w:rPr>
          <w:rFonts w:ascii="Times New Roman" w:hAnsi="Times New Roman" w:cs="Times New Roman"/>
          <w:i/>
          <w:sz w:val="24"/>
          <w:szCs w:val="24"/>
          <w:lang w:val="en-US"/>
        </w:rPr>
        <w:t>In</w:t>
      </w:r>
      <w:r w:rsidR="009B665C">
        <w:rPr>
          <w:rFonts w:ascii="Times New Roman" w:hAnsi="Times New Roman" w:cs="Times New Roman"/>
          <w:sz w:val="24"/>
          <w:szCs w:val="24"/>
          <w:lang w:val="en-US"/>
        </w:rPr>
        <w:t xml:space="preserve">: </w:t>
      </w:r>
      <w:proofErr w:type="spellStart"/>
      <w:r w:rsidRPr="00740521">
        <w:rPr>
          <w:rFonts w:ascii="Times New Roman" w:hAnsi="Times New Roman" w:cs="Times New Roman"/>
          <w:sz w:val="24"/>
          <w:szCs w:val="24"/>
          <w:lang w:val="en-US"/>
        </w:rPr>
        <w:t>Dancygier</w:t>
      </w:r>
      <w:proofErr w:type="spellEnd"/>
      <w:r w:rsidRPr="00740521">
        <w:rPr>
          <w:rFonts w:ascii="Times New Roman" w:hAnsi="Times New Roman" w:cs="Times New Roman"/>
          <w:sz w:val="24"/>
          <w:szCs w:val="24"/>
          <w:lang w:val="en-US"/>
        </w:rPr>
        <w:t xml:space="preserve">, B., Sander, J. </w:t>
      </w:r>
      <w:r w:rsidR="001B5A01">
        <w:rPr>
          <w:rFonts w:ascii="Times New Roman" w:hAnsi="Times New Roman" w:cs="Times New Roman"/>
          <w:sz w:val="24"/>
          <w:szCs w:val="24"/>
          <w:lang w:val="en-US"/>
        </w:rPr>
        <w:t xml:space="preserve">&amp; </w:t>
      </w:r>
      <w:r w:rsidRPr="00740521">
        <w:rPr>
          <w:rFonts w:ascii="Times New Roman" w:hAnsi="Times New Roman" w:cs="Times New Roman"/>
          <w:sz w:val="24"/>
          <w:szCs w:val="24"/>
          <w:lang w:val="en-US"/>
        </w:rPr>
        <w:t>L.</w:t>
      </w:r>
      <w:r w:rsidR="001B5A01">
        <w:rPr>
          <w:rFonts w:ascii="Times New Roman" w:hAnsi="Times New Roman" w:cs="Times New Roman"/>
          <w:sz w:val="24"/>
          <w:szCs w:val="24"/>
          <w:lang w:val="en-US"/>
        </w:rPr>
        <w:t xml:space="preserve"> </w:t>
      </w:r>
      <w:proofErr w:type="spellStart"/>
      <w:r w:rsidR="001B5A01" w:rsidRPr="00740521">
        <w:rPr>
          <w:rFonts w:ascii="Times New Roman" w:hAnsi="Times New Roman" w:cs="Times New Roman"/>
          <w:sz w:val="24"/>
          <w:szCs w:val="24"/>
          <w:lang w:val="en-US"/>
        </w:rPr>
        <w:t>Vandelanotte</w:t>
      </w:r>
      <w:proofErr w:type="spellEnd"/>
      <w:r w:rsidRPr="00740521">
        <w:rPr>
          <w:rFonts w:ascii="Times New Roman" w:hAnsi="Times New Roman" w:cs="Times New Roman"/>
          <w:sz w:val="24"/>
          <w:szCs w:val="24"/>
          <w:lang w:val="en-US"/>
        </w:rPr>
        <w:t xml:space="preserve"> (eds</w:t>
      </w:r>
      <w:r w:rsidR="005D1F25">
        <w:rPr>
          <w:rFonts w:ascii="Times New Roman" w:hAnsi="Times New Roman" w:cs="Times New Roman"/>
          <w:sz w:val="24"/>
          <w:szCs w:val="24"/>
          <w:lang w:val="en-US"/>
        </w:rPr>
        <w:t>.</w:t>
      </w:r>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Textual Choices</w:t>
      </w:r>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in Discourse: A View from Cognitive Linguistics</w:t>
      </w:r>
      <w:r w:rsidRPr="00740521">
        <w:rPr>
          <w:rFonts w:ascii="Times New Roman" w:hAnsi="Times New Roman" w:cs="Times New Roman"/>
          <w:sz w:val="24"/>
          <w:szCs w:val="24"/>
          <w:lang w:val="en-US"/>
        </w:rPr>
        <w:t xml:space="preserve"> Amsterdam; Philade</w:t>
      </w:r>
      <w:r w:rsidR="001B5A01">
        <w:rPr>
          <w:rFonts w:ascii="Times New Roman" w:hAnsi="Times New Roman" w:cs="Times New Roman"/>
          <w:sz w:val="24"/>
          <w:szCs w:val="24"/>
          <w:lang w:val="en-US"/>
        </w:rPr>
        <w:t>lphia: John Benjamins, pp. 5–24</w:t>
      </w:r>
    </w:p>
    <w:p w:rsidR="00D76D78" w:rsidRPr="00882DFC" w:rsidRDefault="00D76D78" w:rsidP="00D76D78">
      <w:pPr>
        <w:spacing w:after="0" w:line="240" w:lineRule="auto"/>
        <w:ind w:left="720" w:hanging="720"/>
        <w:jc w:val="both"/>
        <w:rPr>
          <w:rFonts w:asciiTheme="majorBidi" w:hAnsiTheme="majorBidi" w:cstheme="majorBidi"/>
          <w:sz w:val="24"/>
          <w:szCs w:val="24"/>
        </w:rPr>
      </w:pPr>
    </w:p>
    <w:p w:rsidR="000D3E94"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882DFC">
        <w:rPr>
          <w:rFonts w:ascii="Times New Roman" w:hAnsi="Times New Roman" w:cs="Times New Roman"/>
          <w:sz w:val="24"/>
          <w:szCs w:val="24"/>
          <w:lang w:val="en-US"/>
        </w:rPr>
        <w:t xml:space="preserve">Brower, C. (2000) ‘A cognitive theory of musical meaning’, </w:t>
      </w:r>
      <w:r w:rsidRPr="00882DFC">
        <w:rPr>
          <w:rFonts w:ascii="Times New Roman" w:hAnsi="Times New Roman" w:cs="Times New Roman"/>
          <w:i/>
          <w:iCs/>
          <w:sz w:val="24"/>
          <w:szCs w:val="24"/>
          <w:lang w:val="en-US"/>
        </w:rPr>
        <w:t>Journal of Music Theory</w:t>
      </w:r>
      <w:r w:rsidR="0076474B">
        <w:rPr>
          <w:rFonts w:ascii="Times New Roman" w:hAnsi="Times New Roman" w:cs="Times New Roman"/>
          <w:iCs/>
          <w:sz w:val="24"/>
          <w:szCs w:val="24"/>
          <w:lang w:val="en-US"/>
        </w:rPr>
        <w:t>,</w:t>
      </w:r>
      <w:r w:rsidR="00E2682C">
        <w:rPr>
          <w:rFonts w:ascii="Times New Roman" w:hAnsi="Times New Roman" w:cs="Times New Roman"/>
          <w:sz w:val="24"/>
          <w:szCs w:val="24"/>
          <w:lang w:val="en-US"/>
        </w:rPr>
        <w:t xml:space="preserve"> 44</w:t>
      </w:r>
      <w:r w:rsidR="0076474B">
        <w:rPr>
          <w:rFonts w:ascii="Times New Roman" w:hAnsi="Times New Roman" w:cs="Times New Roman"/>
          <w:sz w:val="24"/>
          <w:szCs w:val="24"/>
          <w:lang w:val="en-US"/>
        </w:rPr>
        <w:t>(2): 323-79</w:t>
      </w:r>
    </w:p>
    <w:p w:rsidR="00D91452" w:rsidRDefault="00D91452" w:rsidP="00D76D78">
      <w:pPr>
        <w:autoSpaceDE w:val="0"/>
        <w:autoSpaceDN w:val="0"/>
        <w:adjustRightInd w:val="0"/>
        <w:spacing w:after="0" w:line="240" w:lineRule="auto"/>
        <w:rPr>
          <w:rFonts w:ascii="Times New Roman" w:hAnsi="Times New Roman" w:cs="Times New Roman"/>
          <w:sz w:val="24"/>
          <w:szCs w:val="24"/>
          <w:lang w:val="en-US"/>
        </w:rPr>
      </w:pPr>
    </w:p>
    <w:p w:rsidR="00D91452" w:rsidRPr="00602D16" w:rsidRDefault="00D91452" w:rsidP="00602D16">
      <w:pPr>
        <w:ind w:hanging="567"/>
      </w:pPr>
      <w:r>
        <w:tab/>
      </w:r>
      <w:proofErr w:type="spellStart"/>
      <w:r w:rsidRPr="00D91452">
        <w:rPr>
          <w:sz w:val="24"/>
        </w:rPr>
        <w:t>Bühler</w:t>
      </w:r>
      <w:proofErr w:type="spellEnd"/>
      <w:r w:rsidRPr="00D91452">
        <w:rPr>
          <w:sz w:val="24"/>
        </w:rPr>
        <w:t xml:space="preserve">, K. (1982) ‘The deictic field of language and deictic worlds’, </w:t>
      </w:r>
      <w:r w:rsidRPr="009B665C">
        <w:rPr>
          <w:rFonts w:ascii="Times New Roman" w:hAnsi="Times New Roman" w:cs="Times New Roman"/>
          <w:i/>
          <w:sz w:val="24"/>
          <w:szCs w:val="24"/>
          <w:lang w:val="en-US"/>
        </w:rPr>
        <w:t>In</w:t>
      </w:r>
      <w:r>
        <w:rPr>
          <w:rFonts w:ascii="Times New Roman" w:hAnsi="Times New Roman" w:cs="Times New Roman"/>
          <w:sz w:val="24"/>
          <w:szCs w:val="24"/>
          <w:lang w:val="en-US"/>
        </w:rPr>
        <w:t xml:space="preserve">: </w:t>
      </w:r>
      <w:r w:rsidRPr="00D91452">
        <w:rPr>
          <w:sz w:val="24"/>
        </w:rPr>
        <w:t xml:space="preserve"> </w:t>
      </w:r>
      <w:proofErr w:type="spellStart"/>
      <w:r w:rsidRPr="00D91452">
        <w:rPr>
          <w:sz w:val="24"/>
        </w:rPr>
        <w:t>Jarvella</w:t>
      </w:r>
      <w:proofErr w:type="spellEnd"/>
      <w:r w:rsidRPr="00D91452">
        <w:rPr>
          <w:sz w:val="24"/>
        </w:rPr>
        <w:t xml:space="preserve"> R.J. and W. </w:t>
      </w:r>
      <w:proofErr w:type="spellStart"/>
      <w:r w:rsidRPr="00D91452">
        <w:rPr>
          <w:sz w:val="24"/>
        </w:rPr>
        <w:t>Klain</w:t>
      </w:r>
      <w:proofErr w:type="spellEnd"/>
      <w:r w:rsidRPr="00D91452">
        <w:rPr>
          <w:sz w:val="24"/>
        </w:rPr>
        <w:t xml:space="preserve"> (eds</w:t>
      </w:r>
      <w:r>
        <w:rPr>
          <w:sz w:val="24"/>
        </w:rPr>
        <w:t>.</w:t>
      </w:r>
      <w:r w:rsidRPr="00D91452">
        <w:rPr>
          <w:sz w:val="24"/>
        </w:rPr>
        <w:t xml:space="preserve">) </w:t>
      </w:r>
      <w:r w:rsidRPr="00D91452">
        <w:rPr>
          <w:i/>
          <w:sz w:val="24"/>
        </w:rPr>
        <w:t xml:space="preserve">Speech, Place and Action: Studies in </w:t>
      </w:r>
      <w:proofErr w:type="spellStart"/>
      <w:r w:rsidRPr="00D91452">
        <w:rPr>
          <w:i/>
          <w:sz w:val="24"/>
        </w:rPr>
        <w:t>Deixis</w:t>
      </w:r>
      <w:proofErr w:type="spellEnd"/>
      <w:r w:rsidRPr="00D91452">
        <w:rPr>
          <w:i/>
          <w:sz w:val="24"/>
        </w:rPr>
        <w:t xml:space="preserve"> and Related Topics</w:t>
      </w:r>
      <w:r w:rsidRPr="00D91452">
        <w:rPr>
          <w:sz w:val="24"/>
        </w:rPr>
        <w:t xml:space="preserve"> (translated from </w:t>
      </w:r>
      <w:proofErr w:type="spellStart"/>
      <w:r w:rsidRPr="00D91452">
        <w:rPr>
          <w:i/>
          <w:sz w:val="24"/>
        </w:rPr>
        <w:t>Sprachtheorie</w:t>
      </w:r>
      <w:proofErr w:type="spellEnd"/>
      <w:r>
        <w:rPr>
          <w:sz w:val="24"/>
        </w:rPr>
        <w:t>, 1934)</w:t>
      </w:r>
      <w:r w:rsidRPr="00D91452">
        <w:rPr>
          <w:sz w:val="24"/>
        </w:rPr>
        <w:t xml:space="preserve"> </w:t>
      </w:r>
      <w:r>
        <w:rPr>
          <w:sz w:val="24"/>
        </w:rPr>
        <w:t>Chichester: John Wiley, pp.9-30</w:t>
      </w:r>
    </w:p>
    <w:p w:rsidR="0076474B" w:rsidRPr="00740521" w:rsidRDefault="0076474B" w:rsidP="00D76D78">
      <w:pPr>
        <w:autoSpaceDE w:val="0"/>
        <w:autoSpaceDN w:val="0"/>
        <w:adjustRightInd w:val="0"/>
        <w:spacing w:after="0" w:line="240" w:lineRule="auto"/>
        <w:rPr>
          <w:rFonts w:ascii="Times New Roman" w:hAnsi="Times New Roman" w:cs="Times New Roman"/>
          <w:sz w:val="24"/>
          <w:szCs w:val="24"/>
          <w:lang w:val="en-US"/>
        </w:rPr>
      </w:pP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Cobussen</w:t>
      </w:r>
      <w:proofErr w:type="spellEnd"/>
      <w:r w:rsidRPr="00740521">
        <w:rPr>
          <w:rFonts w:ascii="Times New Roman" w:hAnsi="Times New Roman" w:cs="Times New Roman"/>
          <w:sz w:val="24"/>
          <w:szCs w:val="24"/>
          <w:lang w:val="en-US"/>
        </w:rPr>
        <w:t xml:space="preserve">, M. (2002) </w:t>
      </w:r>
      <w:r w:rsidRPr="00740521">
        <w:rPr>
          <w:rFonts w:ascii="Times New Roman" w:hAnsi="Times New Roman" w:cs="Times New Roman"/>
          <w:i/>
          <w:iCs/>
          <w:sz w:val="24"/>
          <w:szCs w:val="24"/>
          <w:lang w:val="en-US"/>
        </w:rPr>
        <w:t>Deconstruction in Music</w:t>
      </w:r>
      <w:r w:rsidRPr="00740521">
        <w:rPr>
          <w:rFonts w:ascii="Times New Roman" w:hAnsi="Times New Roman" w:cs="Times New Roman"/>
          <w:sz w:val="24"/>
          <w:szCs w:val="24"/>
          <w:lang w:val="en-US"/>
        </w:rPr>
        <w:t>, Doctoral dissertation, Department of Art and Culture Studies</w:t>
      </w:r>
      <w:r w:rsidR="0076474B">
        <w:rPr>
          <w:rFonts w:ascii="Times New Roman" w:hAnsi="Times New Roman" w:cs="Times New Roman"/>
          <w:sz w:val="24"/>
          <w:szCs w:val="24"/>
          <w:lang w:val="en-US"/>
        </w:rPr>
        <w:t>,</w:t>
      </w:r>
      <w:r w:rsidRPr="00740521">
        <w:rPr>
          <w:rFonts w:ascii="Times New Roman" w:hAnsi="Times New Roman" w:cs="Times New Roman"/>
          <w:sz w:val="24"/>
          <w:szCs w:val="24"/>
          <w:lang w:val="en-US"/>
        </w:rPr>
        <w:t xml:space="preserve"> Universit</w:t>
      </w:r>
      <w:r w:rsidR="0076474B">
        <w:rPr>
          <w:rFonts w:ascii="Times New Roman" w:hAnsi="Times New Roman" w:cs="Times New Roman"/>
          <w:sz w:val="24"/>
          <w:szCs w:val="24"/>
          <w:lang w:val="en-US"/>
        </w:rPr>
        <w:t>y of Rotterdam, The Netherlands</w:t>
      </w: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685B19" w:rsidRPr="00685B19" w:rsidRDefault="00685B19" w:rsidP="00685B19">
      <w:pPr>
        <w:ind w:left="567" w:hanging="567"/>
        <w:rPr>
          <w:sz w:val="24"/>
        </w:rPr>
      </w:pPr>
      <w:r w:rsidRPr="00685B19">
        <w:rPr>
          <w:sz w:val="24"/>
        </w:rPr>
        <w:t xml:space="preserve">Cook, G. (1994) </w:t>
      </w:r>
      <w:r w:rsidRPr="00685B19">
        <w:rPr>
          <w:i/>
          <w:sz w:val="24"/>
        </w:rPr>
        <w:t>Discourse and Literature</w:t>
      </w:r>
      <w:r>
        <w:rPr>
          <w:sz w:val="24"/>
        </w:rPr>
        <w:t>,</w:t>
      </w:r>
      <w:r w:rsidRPr="00685B19">
        <w:rPr>
          <w:sz w:val="24"/>
        </w:rPr>
        <w:t xml:space="preserve"> Oxford: Oxford University Press</w:t>
      </w:r>
    </w:p>
    <w:p w:rsidR="001F76EE" w:rsidRDefault="00FF02FA"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Cooke, D. (1959) </w:t>
      </w:r>
      <w:r w:rsidRPr="00740521">
        <w:rPr>
          <w:rFonts w:ascii="Times New Roman" w:hAnsi="Times New Roman" w:cs="Times New Roman"/>
          <w:i/>
          <w:iCs/>
          <w:sz w:val="24"/>
          <w:szCs w:val="24"/>
          <w:lang w:val="en-US"/>
        </w:rPr>
        <w:t>The Language of Music</w:t>
      </w:r>
      <w:r w:rsidR="00433C79">
        <w:rPr>
          <w:rFonts w:ascii="Times New Roman" w:hAnsi="Times New Roman" w:cs="Times New Roman"/>
          <w:sz w:val="24"/>
          <w:szCs w:val="24"/>
          <w:lang w:val="en-US"/>
        </w:rPr>
        <w:t>, Oxford University Press</w:t>
      </w:r>
    </w:p>
    <w:p w:rsidR="00685B19" w:rsidRDefault="00685B19" w:rsidP="00D76D78">
      <w:pPr>
        <w:autoSpaceDE w:val="0"/>
        <w:autoSpaceDN w:val="0"/>
        <w:adjustRightInd w:val="0"/>
        <w:spacing w:after="0" w:line="240" w:lineRule="auto"/>
        <w:rPr>
          <w:rFonts w:ascii="Times New Roman" w:hAnsi="Times New Roman" w:cs="Times New Roman"/>
          <w:sz w:val="24"/>
          <w:szCs w:val="24"/>
          <w:lang w:val="en-US"/>
        </w:rPr>
      </w:pPr>
    </w:p>
    <w:p w:rsidR="00D76D78" w:rsidRDefault="00DB0E89" w:rsidP="00D76D78">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Cordes</w:t>
      </w:r>
      <w:proofErr w:type="spellEnd"/>
      <w:r>
        <w:rPr>
          <w:rFonts w:ascii="Times New Roman" w:hAnsi="Times New Roman" w:cs="Times New Roman"/>
          <w:sz w:val="24"/>
          <w:szCs w:val="24"/>
        </w:rPr>
        <w:t>, I. (2000)</w:t>
      </w:r>
      <w:r w:rsidR="00D76D78" w:rsidRPr="00DB13FB">
        <w:rPr>
          <w:rFonts w:ascii="Times New Roman" w:hAnsi="Times New Roman" w:cs="Times New Roman"/>
          <w:sz w:val="24"/>
          <w:szCs w:val="24"/>
        </w:rPr>
        <w:t xml:space="preserve"> ‘Communicability of emotion through music rooted in</w:t>
      </w:r>
      <w:r w:rsidR="00D76D78">
        <w:rPr>
          <w:rFonts w:ascii="Times New Roman" w:hAnsi="Times New Roman" w:cs="Times New Roman"/>
          <w:sz w:val="24"/>
          <w:szCs w:val="24"/>
        </w:rPr>
        <w:t xml:space="preserve"> </w:t>
      </w:r>
      <w:r w:rsidR="00D76D78" w:rsidRPr="00DB13FB">
        <w:rPr>
          <w:rFonts w:ascii="Times New Roman" w:hAnsi="Times New Roman" w:cs="Times New Roman"/>
          <w:sz w:val="24"/>
          <w:szCs w:val="24"/>
        </w:rPr>
        <w:t>early human vocal patterns’</w:t>
      </w:r>
      <w:r w:rsidR="00D76D78">
        <w:rPr>
          <w:rFonts w:ascii="Times New Roman" w:hAnsi="Times New Roman" w:cs="Times New Roman"/>
          <w:sz w:val="24"/>
          <w:szCs w:val="24"/>
        </w:rPr>
        <w:t>,</w:t>
      </w:r>
      <w:r w:rsidR="00D76D78" w:rsidRPr="00DB13FB">
        <w:rPr>
          <w:rFonts w:ascii="Times New Roman" w:hAnsi="Times New Roman" w:cs="Times New Roman"/>
          <w:sz w:val="24"/>
          <w:szCs w:val="24"/>
        </w:rPr>
        <w:t xml:space="preserve"> </w:t>
      </w:r>
      <w:r w:rsidR="00805791" w:rsidRPr="00805791">
        <w:rPr>
          <w:rFonts w:ascii="Times New Roman" w:hAnsi="Times New Roman" w:cs="Times New Roman"/>
          <w:i/>
          <w:sz w:val="24"/>
          <w:szCs w:val="24"/>
        </w:rPr>
        <w:t>In</w:t>
      </w:r>
      <w:r w:rsidR="00D76D78" w:rsidRPr="00805791">
        <w:rPr>
          <w:rFonts w:ascii="Times New Roman" w:hAnsi="Times New Roman" w:cs="Times New Roman"/>
          <w:sz w:val="24"/>
          <w:szCs w:val="24"/>
        </w:rPr>
        <w:t xml:space="preserve">: </w:t>
      </w:r>
      <w:r w:rsidR="00D76D78" w:rsidRPr="00DB13FB">
        <w:rPr>
          <w:rFonts w:ascii="Times New Roman" w:hAnsi="Times New Roman" w:cs="Times New Roman"/>
          <w:sz w:val="24"/>
          <w:szCs w:val="24"/>
        </w:rPr>
        <w:t xml:space="preserve">C. </w:t>
      </w:r>
      <w:r w:rsidR="00D76D78">
        <w:rPr>
          <w:rFonts w:ascii="Times New Roman" w:hAnsi="Times New Roman" w:cs="Times New Roman"/>
          <w:sz w:val="24"/>
          <w:szCs w:val="24"/>
        </w:rPr>
        <w:t xml:space="preserve">Woods, G. Luck, R. </w:t>
      </w:r>
      <w:proofErr w:type="spellStart"/>
      <w:r w:rsidR="00D76D78">
        <w:rPr>
          <w:rFonts w:ascii="Times New Roman" w:hAnsi="Times New Roman" w:cs="Times New Roman"/>
          <w:sz w:val="24"/>
          <w:szCs w:val="24"/>
        </w:rPr>
        <w:t>Brochard</w:t>
      </w:r>
      <w:proofErr w:type="spellEnd"/>
      <w:r w:rsidR="00D76D78">
        <w:rPr>
          <w:rFonts w:ascii="Times New Roman" w:hAnsi="Times New Roman" w:cs="Times New Roman"/>
          <w:sz w:val="24"/>
          <w:szCs w:val="24"/>
        </w:rPr>
        <w:t xml:space="preserve">, F. </w:t>
      </w:r>
      <w:proofErr w:type="spellStart"/>
      <w:r w:rsidR="00D76D78" w:rsidRPr="00DB13FB">
        <w:rPr>
          <w:rFonts w:ascii="Times New Roman" w:hAnsi="Times New Roman" w:cs="Times New Roman"/>
          <w:sz w:val="24"/>
          <w:szCs w:val="24"/>
        </w:rPr>
        <w:t>Seddon</w:t>
      </w:r>
      <w:proofErr w:type="spellEnd"/>
      <w:r w:rsidR="00D76D78" w:rsidRPr="00DB13FB">
        <w:rPr>
          <w:rFonts w:ascii="Times New Roman" w:hAnsi="Times New Roman" w:cs="Times New Roman"/>
          <w:sz w:val="24"/>
          <w:szCs w:val="24"/>
        </w:rPr>
        <w:t xml:space="preserve">, &amp; J. A. </w:t>
      </w:r>
      <w:proofErr w:type="spellStart"/>
      <w:r w:rsidR="00D76D78" w:rsidRPr="00DB13FB">
        <w:rPr>
          <w:rFonts w:ascii="Times New Roman" w:hAnsi="Times New Roman" w:cs="Times New Roman"/>
          <w:sz w:val="24"/>
          <w:szCs w:val="24"/>
        </w:rPr>
        <w:t>Sloboda</w:t>
      </w:r>
      <w:proofErr w:type="spellEnd"/>
      <w:r w:rsidR="00D76D78" w:rsidRPr="00DB13FB">
        <w:rPr>
          <w:rFonts w:ascii="Times New Roman" w:hAnsi="Times New Roman" w:cs="Times New Roman"/>
          <w:sz w:val="24"/>
          <w:szCs w:val="24"/>
        </w:rPr>
        <w:t xml:space="preserve"> (</w:t>
      </w:r>
      <w:r w:rsidR="005D1F25">
        <w:rPr>
          <w:rFonts w:ascii="Times New Roman" w:hAnsi="Times New Roman" w:cs="Times New Roman"/>
          <w:sz w:val="24"/>
          <w:szCs w:val="24"/>
        </w:rPr>
        <w:t xml:space="preserve">eds.) </w:t>
      </w:r>
      <w:r w:rsidR="00D76D78" w:rsidRPr="00DB13FB">
        <w:rPr>
          <w:rFonts w:ascii="Times New Roman" w:hAnsi="Times New Roman" w:cs="Times New Roman"/>
          <w:i/>
          <w:iCs/>
          <w:sz w:val="24"/>
          <w:szCs w:val="24"/>
        </w:rPr>
        <w:t>Proceedings of the Sixth International</w:t>
      </w:r>
      <w:r w:rsidR="00D76D78">
        <w:rPr>
          <w:rFonts w:ascii="Times New Roman" w:hAnsi="Times New Roman" w:cs="Times New Roman"/>
          <w:sz w:val="24"/>
          <w:szCs w:val="24"/>
        </w:rPr>
        <w:t xml:space="preserve"> </w:t>
      </w:r>
      <w:r w:rsidR="00D76D78" w:rsidRPr="00DB13FB">
        <w:rPr>
          <w:rFonts w:ascii="Times New Roman" w:hAnsi="Times New Roman" w:cs="Times New Roman"/>
          <w:i/>
          <w:iCs/>
          <w:sz w:val="24"/>
          <w:szCs w:val="24"/>
        </w:rPr>
        <w:t xml:space="preserve">Conference on </w:t>
      </w:r>
      <w:r w:rsidR="00A0547F">
        <w:rPr>
          <w:rFonts w:ascii="Times New Roman" w:hAnsi="Times New Roman" w:cs="Times New Roman"/>
          <w:i/>
          <w:iCs/>
          <w:sz w:val="24"/>
          <w:szCs w:val="24"/>
        </w:rPr>
        <w:t xml:space="preserve">Music Perception and Cognition </w:t>
      </w:r>
      <w:r w:rsidR="00D76D78" w:rsidRPr="00DB13FB">
        <w:rPr>
          <w:rFonts w:ascii="Times New Roman" w:hAnsi="Times New Roman" w:cs="Times New Roman"/>
          <w:i/>
          <w:iCs/>
          <w:sz w:val="24"/>
          <w:szCs w:val="24"/>
        </w:rPr>
        <w:t xml:space="preserve">August 2000 </w:t>
      </w:r>
      <w:proofErr w:type="spellStart"/>
      <w:r w:rsidR="00D76D78" w:rsidRPr="00DB13FB">
        <w:rPr>
          <w:rFonts w:ascii="Times New Roman" w:hAnsi="Times New Roman" w:cs="Times New Roman"/>
          <w:sz w:val="24"/>
          <w:szCs w:val="24"/>
        </w:rPr>
        <w:t>K</w:t>
      </w:r>
      <w:r w:rsidR="00A0547F">
        <w:rPr>
          <w:rFonts w:ascii="Times New Roman" w:hAnsi="Times New Roman" w:cs="Times New Roman"/>
          <w:sz w:val="24"/>
          <w:szCs w:val="24"/>
        </w:rPr>
        <w:t>eele</w:t>
      </w:r>
      <w:proofErr w:type="spellEnd"/>
      <w:r w:rsidR="00A0547F">
        <w:rPr>
          <w:rFonts w:ascii="Times New Roman" w:hAnsi="Times New Roman" w:cs="Times New Roman"/>
          <w:sz w:val="24"/>
          <w:szCs w:val="24"/>
        </w:rPr>
        <w:t xml:space="preserve">, England: </w:t>
      </w:r>
      <w:proofErr w:type="spellStart"/>
      <w:r w:rsidR="00A0547F">
        <w:rPr>
          <w:rFonts w:ascii="Times New Roman" w:hAnsi="Times New Roman" w:cs="Times New Roman"/>
          <w:sz w:val="24"/>
          <w:szCs w:val="24"/>
        </w:rPr>
        <w:t>Keele</w:t>
      </w:r>
      <w:proofErr w:type="spellEnd"/>
      <w:r w:rsidR="00A0547F">
        <w:rPr>
          <w:rFonts w:ascii="Times New Roman" w:hAnsi="Times New Roman" w:cs="Times New Roman"/>
          <w:sz w:val="24"/>
          <w:szCs w:val="24"/>
        </w:rPr>
        <w:t xml:space="preserve"> University</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Coulson, S. (2001) </w:t>
      </w:r>
      <w:r w:rsidRPr="00740521">
        <w:rPr>
          <w:rFonts w:ascii="Times New Roman" w:hAnsi="Times New Roman" w:cs="Times New Roman"/>
          <w:i/>
          <w:iCs/>
          <w:sz w:val="24"/>
          <w:szCs w:val="24"/>
          <w:lang w:val="en-US"/>
        </w:rPr>
        <w:t>Semantic Leaps: Frame-Shifting and Conceptual Blending in Meaning Construction</w:t>
      </w:r>
      <w:r w:rsidRPr="00740521">
        <w:rPr>
          <w:rFonts w:ascii="Times New Roman" w:hAnsi="Times New Roman" w:cs="Times New Roman"/>
          <w:sz w:val="24"/>
          <w:szCs w:val="24"/>
          <w:lang w:val="en-US"/>
        </w:rPr>
        <w:t>, Cambri</w:t>
      </w:r>
      <w:r w:rsidR="00857404">
        <w:rPr>
          <w:rFonts w:ascii="Times New Roman" w:hAnsi="Times New Roman" w:cs="Times New Roman"/>
          <w:sz w:val="24"/>
          <w:szCs w:val="24"/>
          <w:lang w:val="en-US"/>
        </w:rPr>
        <w:t>dge: Cambridge University Press</w:t>
      </w:r>
    </w:p>
    <w:p w:rsidR="00671AB4" w:rsidRPr="00B50050" w:rsidRDefault="00671AB4" w:rsidP="00D76D78">
      <w:pPr>
        <w:autoSpaceDE w:val="0"/>
        <w:autoSpaceDN w:val="0"/>
        <w:adjustRightInd w:val="0"/>
        <w:spacing w:after="0" w:line="240" w:lineRule="auto"/>
        <w:rPr>
          <w:rFonts w:ascii="Times New Roman" w:hAnsi="Times New Roman" w:cs="Times New Roman"/>
          <w:sz w:val="28"/>
          <w:szCs w:val="24"/>
          <w:lang w:val="en-US"/>
        </w:rPr>
      </w:pPr>
    </w:p>
    <w:p w:rsidR="00D76D78" w:rsidRPr="00B50050" w:rsidRDefault="00B50050" w:rsidP="00B50050">
      <w:pPr>
        <w:ind w:left="567" w:hanging="567"/>
        <w:rPr>
          <w:sz w:val="24"/>
        </w:rPr>
      </w:pPr>
      <w:r w:rsidRPr="00B50050">
        <w:rPr>
          <w:sz w:val="24"/>
        </w:rPr>
        <w:t xml:space="preserve">Culpeper, J. (2001) </w:t>
      </w:r>
      <w:r w:rsidRPr="00B50050">
        <w:rPr>
          <w:i/>
          <w:sz w:val="24"/>
        </w:rPr>
        <w:t>Language and Characterisation</w:t>
      </w:r>
      <w:r>
        <w:rPr>
          <w:sz w:val="24"/>
        </w:rPr>
        <w:t>, London: Longman</w:t>
      </w: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Dancygier</w:t>
      </w:r>
      <w:proofErr w:type="spellEnd"/>
      <w:r w:rsidRPr="00740521">
        <w:rPr>
          <w:rFonts w:ascii="Times New Roman" w:hAnsi="Times New Roman" w:cs="Times New Roman"/>
          <w:sz w:val="24"/>
          <w:szCs w:val="24"/>
          <w:lang w:val="en-US"/>
        </w:rPr>
        <w:t xml:space="preserve">, B. (2006) ‘What Can Blending Do for You?’, </w:t>
      </w:r>
      <w:r w:rsidR="00857404">
        <w:rPr>
          <w:rFonts w:ascii="Times New Roman" w:hAnsi="Times New Roman" w:cs="Times New Roman"/>
          <w:i/>
          <w:iCs/>
          <w:sz w:val="24"/>
          <w:szCs w:val="24"/>
          <w:lang w:val="en-US"/>
        </w:rPr>
        <w:t xml:space="preserve">Language and </w:t>
      </w:r>
      <w:r w:rsidR="00857404" w:rsidRPr="00857404">
        <w:rPr>
          <w:rFonts w:ascii="Times New Roman" w:hAnsi="Times New Roman" w:cs="Times New Roman"/>
          <w:iCs/>
          <w:sz w:val="24"/>
          <w:szCs w:val="24"/>
          <w:lang w:val="en-US"/>
        </w:rPr>
        <w:t>Literature</w:t>
      </w:r>
      <w:r w:rsidR="00857404">
        <w:rPr>
          <w:rFonts w:ascii="Times New Roman" w:hAnsi="Times New Roman" w:cs="Times New Roman"/>
          <w:iCs/>
          <w:sz w:val="24"/>
          <w:szCs w:val="24"/>
          <w:lang w:val="en-US"/>
        </w:rPr>
        <w:t xml:space="preserve">, </w:t>
      </w:r>
      <w:r w:rsidRPr="00857404">
        <w:rPr>
          <w:rFonts w:ascii="Times New Roman" w:hAnsi="Times New Roman" w:cs="Times New Roman"/>
          <w:sz w:val="24"/>
          <w:szCs w:val="24"/>
          <w:lang w:val="en-US"/>
        </w:rPr>
        <w:t>15</w:t>
      </w:r>
      <w:r w:rsidRPr="00740521">
        <w:rPr>
          <w:rFonts w:ascii="Times New Roman" w:hAnsi="Times New Roman" w:cs="Times New Roman"/>
          <w:sz w:val="24"/>
          <w:szCs w:val="24"/>
          <w:lang w:val="en-US"/>
        </w:rPr>
        <w:t>(1</w:t>
      </w:r>
      <w:r w:rsidR="00857404">
        <w:rPr>
          <w:rFonts w:ascii="Times New Roman" w:hAnsi="Times New Roman" w:cs="Times New Roman"/>
          <w:sz w:val="24"/>
          <w:szCs w:val="24"/>
          <w:lang w:val="en-US"/>
        </w:rPr>
        <w:t>): 5–15</w:t>
      </w:r>
    </w:p>
    <w:p w:rsidR="00B46D53" w:rsidRDefault="00B46D53" w:rsidP="00D76D78">
      <w:pPr>
        <w:autoSpaceDE w:val="0"/>
        <w:autoSpaceDN w:val="0"/>
        <w:adjustRightInd w:val="0"/>
        <w:spacing w:after="0" w:line="240" w:lineRule="auto"/>
        <w:rPr>
          <w:rFonts w:ascii="Times New Roman" w:hAnsi="Times New Roman" w:cs="Times New Roman"/>
          <w:sz w:val="24"/>
          <w:szCs w:val="24"/>
          <w:lang w:val="en-US"/>
        </w:rPr>
      </w:pPr>
    </w:p>
    <w:p w:rsidR="00AE4450" w:rsidRDefault="00B46D53" w:rsidP="00B46D53">
      <w:pPr>
        <w:ind w:hanging="567"/>
        <w:rPr>
          <w:sz w:val="24"/>
        </w:rPr>
      </w:pPr>
      <w:r>
        <w:rPr>
          <w:sz w:val="24"/>
        </w:rPr>
        <w:tab/>
      </w:r>
      <w:proofErr w:type="spellStart"/>
      <w:r w:rsidRPr="00B46D53">
        <w:rPr>
          <w:sz w:val="24"/>
        </w:rPr>
        <w:t>Dancygier</w:t>
      </w:r>
      <w:proofErr w:type="spellEnd"/>
      <w:r w:rsidRPr="00B46D53">
        <w:rPr>
          <w:sz w:val="24"/>
        </w:rPr>
        <w:t>, B</w:t>
      </w:r>
      <w:r>
        <w:rPr>
          <w:sz w:val="24"/>
        </w:rPr>
        <w:t>.</w:t>
      </w:r>
      <w:r w:rsidRPr="00B46D53">
        <w:rPr>
          <w:sz w:val="24"/>
        </w:rPr>
        <w:t xml:space="preserve"> (2012) </w:t>
      </w:r>
      <w:r w:rsidRPr="00B46D53">
        <w:rPr>
          <w:i/>
          <w:sz w:val="24"/>
        </w:rPr>
        <w:t>The Language of Stories: A Cognitive Approach</w:t>
      </w:r>
      <w:r>
        <w:rPr>
          <w:sz w:val="24"/>
        </w:rPr>
        <w:t>,</w:t>
      </w:r>
      <w:r w:rsidRPr="00B46D53">
        <w:rPr>
          <w:sz w:val="24"/>
        </w:rPr>
        <w:t xml:space="preserve"> Cambri</w:t>
      </w:r>
      <w:r w:rsidR="00DE3DBF">
        <w:rPr>
          <w:sz w:val="24"/>
        </w:rPr>
        <w:t>dge: Cambridge University Press</w:t>
      </w:r>
    </w:p>
    <w:p w:rsidR="00AE4BEE" w:rsidRPr="00AE4BEE" w:rsidRDefault="00AE4BEE" w:rsidP="00AE4BEE">
      <w:pPr>
        <w:ind w:hanging="567"/>
        <w:rPr>
          <w:sz w:val="24"/>
        </w:rPr>
      </w:pPr>
      <w:r>
        <w:tab/>
      </w:r>
      <w:r w:rsidRPr="00AE4BEE">
        <w:rPr>
          <w:sz w:val="24"/>
        </w:rPr>
        <w:t xml:space="preserve">de </w:t>
      </w:r>
      <w:proofErr w:type="spellStart"/>
      <w:r w:rsidRPr="00AE4BEE">
        <w:rPr>
          <w:sz w:val="24"/>
        </w:rPr>
        <w:t>Beaugrande</w:t>
      </w:r>
      <w:proofErr w:type="spellEnd"/>
      <w:r w:rsidRPr="00AE4BEE">
        <w:rPr>
          <w:sz w:val="24"/>
        </w:rPr>
        <w:t xml:space="preserve">, R. (1980) </w:t>
      </w:r>
      <w:r w:rsidRPr="00AE4BEE">
        <w:rPr>
          <w:i/>
          <w:sz w:val="24"/>
        </w:rPr>
        <w:t>Text, Discourse and Process: Toward an Interdisciplinary Science of Texts</w:t>
      </w:r>
      <w:r>
        <w:rPr>
          <w:sz w:val="24"/>
        </w:rPr>
        <w:t>,</w:t>
      </w:r>
      <w:r w:rsidRPr="00AE4BEE">
        <w:rPr>
          <w:sz w:val="24"/>
        </w:rPr>
        <w:t xml:space="preserve"> Hillsda</w:t>
      </w:r>
      <w:r>
        <w:rPr>
          <w:sz w:val="24"/>
        </w:rPr>
        <w:t>le: Lawrence Erlbaum Associates</w:t>
      </w:r>
    </w:p>
    <w:p w:rsidR="00AE4BEE" w:rsidRPr="00AE4BEE" w:rsidRDefault="00AE4BEE" w:rsidP="00AE4BEE">
      <w:pPr>
        <w:ind w:hanging="567"/>
        <w:rPr>
          <w:sz w:val="24"/>
        </w:rPr>
      </w:pPr>
      <w:r w:rsidRPr="00AE4BEE">
        <w:rPr>
          <w:sz w:val="24"/>
        </w:rPr>
        <w:tab/>
        <w:t xml:space="preserve">de </w:t>
      </w:r>
      <w:proofErr w:type="spellStart"/>
      <w:r w:rsidRPr="00AE4BEE">
        <w:rPr>
          <w:sz w:val="24"/>
        </w:rPr>
        <w:t>Beaugrande</w:t>
      </w:r>
      <w:proofErr w:type="spellEnd"/>
      <w:r w:rsidRPr="00AE4BEE">
        <w:rPr>
          <w:sz w:val="24"/>
        </w:rPr>
        <w:t xml:space="preserve">, Robert (1987) ‘Schemas for literary communication’, </w:t>
      </w:r>
      <w:r w:rsidRPr="00805791">
        <w:rPr>
          <w:rFonts w:ascii="Times New Roman" w:hAnsi="Times New Roman" w:cs="Times New Roman"/>
          <w:i/>
          <w:sz w:val="24"/>
          <w:szCs w:val="24"/>
        </w:rPr>
        <w:t>In</w:t>
      </w:r>
      <w:r w:rsidRPr="00805791">
        <w:rPr>
          <w:rFonts w:ascii="Times New Roman" w:hAnsi="Times New Roman" w:cs="Times New Roman"/>
          <w:sz w:val="24"/>
          <w:szCs w:val="24"/>
        </w:rPr>
        <w:t xml:space="preserve">: </w:t>
      </w:r>
      <w:proofErr w:type="spellStart"/>
      <w:r w:rsidRPr="00AE4BEE">
        <w:rPr>
          <w:sz w:val="24"/>
        </w:rPr>
        <w:t>Hálàsz</w:t>
      </w:r>
      <w:proofErr w:type="spellEnd"/>
      <w:r>
        <w:rPr>
          <w:sz w:val="24"/>
        </w:rPr>
        <w:t xml:space="preserve"> L. </w:t>
      </w:r>
      <w:r w:rsidRPr="00AE4BEE">
        <w:rPr>
          <w:sz w:val="24"/>
        </w:rPr>
        <w:t xml:space="preserve">(ed.) </w:t>
      </w:r>
      <w:r w:rsidRPr="00AE4BEE">
        <w:rPr>
          <w:i/>
          <w:sz w:val="24"/>
        </w:rPr>
        <w:t>Literary Discourse: Aspects of Cognitive and Social Psychological Approaches</w:t>
      </w:r>
      <w:r>
        <w:rPr>
          <w:sz w:val="24"/>
        </w:rPr>
        <w:t xml:space="preserve"> Berlin: de </w:t>
      </w:r>
      <w:proofErr w:type="spellStart"/>
      <w:r>
        <w:rPr>
          <w:sz w:val="24"/>
        </w:rPr>
        <w:t>Gruyter</w:t>
      </w:r>
      <w:proofErr w:type="spellEnd"/>
      <w:r>
        <w:rPr>
          <w:sz w:val="24"/>
        </w:rPr>
        <w:t>, pp.49-99</w:t>
      </w:r>
    </w:p>
    <w:p w:rsidR="00AE4BEE" w:rsidRPr="00AE4BEE" w:rsidRDefault="00AE4BEE" w:rsidP="00B46D53">
      <w:pPr>
        <w:ind w:hanging="567"/>
        <w:rPr>
          <w:sz w:val="24"/>
        </w:rPr>
      </w:pPr>
      <w:r w:rsidRPr="00AE4BEE">
        <w:rPr>
          <w:sz w:val="24"/>
        </w:rPr>
        <w:tab/>
        <w:t xml:space="preserve">de </w:t>
      </w:r>
      <w:proofErr w:type="spellStart"/>
      <w:r w:rsidRPr="00AE4BEE">
        <w:rPr>
          <w:sz w:val="24"/>
        </w:rPr>
        <w:t>Beaugrande</w:t>
      </w:r>
      <w:proofErr w:type="spellEnd"/>
      <w:r w:rsidRPr="00AE4BEE">
        <w:rPr>
          <w:sz w:val="24"/>
        </w:rPr>
        <w:t xml:space="preserve">, R. (1997) </w:t>
      </w:r>
      <w:r w:rsidRPr="00AE4BEE">
        <w:rPr>
          <w:i/>
          <w:iCs/>
          <w:sz w:val="24"/>
        </w:rPr>
        <w:t>New Foundations for a Science of Text and Discourse</w:t>
      </w:r>
      <w:r>
        <w:rPr>
          <w:sz w:val="24"/>
        </w:rPr>
        <w:t xml:space="preserve">, Greenwich: </w:t>
      </w:r>
      <w:proofErr w:type="spellStart"/>
      <w:r>
        <w:rPr>
          <w:sz w:val="24"/>
        </w:rPr>
        <w:t>Ablex</w:t>
      </w:r>
      <w:proofErr w:type="spellEnd"/>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Dennett, D. (1991) </w:t>
      </w:r>
      <w:r w:rsidRPr="00740521">
        <w:rPr>
          <w:rFonts w:ascii="Times New Roman" w:hAnsi="Times New Roman" w:cs="Times New Roman"/>
          <w:i/>
          <w:iCs/>
          <w:sz w:val="24"/>
          <w:szCs w:val="24"/>
          <w:lang w:val="en-US"/>
        </w:rPr>
        <w:t>Consciousness Explained</w:t>
      </w:r>
      <w:r w:rsidR="00DE3DBF">
        <w:rPr>
          <w:rFonts w:ascii="Times New Roman" w:hAnsi="Times New Roman" w:cs="Times New Roman"/>
          <w:sz w:val="24"/>
          <w:szCs w:val="24"/>
          <w:lang w:val="en-US"/>
        </w:rPr>
        <w:t>, London: Viking</w:t>
      </w: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Default="00DB0E89" w:rsidP="00DB0E89">
      <w:pPr>
        <w:spacing w:after="0" w:line="240" w:lineRule="auto"/>
        <w:ind w:hanging="720"/>
        <w:jc w:val="both"/>
        <w:rPr>
          <w:rFonts w:ascii="Times New Roman" w:hAnsi="Times New Roman" w:cs="Times"/>
          <w:sz w:val="24"/>
          <w:szCs w:val="24"/>
          <w:lang w:val="en-US"/>
        </w:rPr>
      </w:pPr>
      <w:r>
        <w:rPr>
          <w:rFonts w:ascii="Times New Roman" w:hAnsi="Times New Roman" w:cs="Times"/>
          <w:sz w:val="24"/>
          <w:szCs w:val="24"/>
          <w:lang w:val="en-US"/>
        </w:rPr>
        <w:tab/>
      </w:r>
      <w:proofErr w:type="spellStart"/>
      <w:r w:rsidR="00D76D78" w:rsidRPr="00C13F2D">
        <w:rPr>
          <w:rFonts w:ascii="Times New Roman" w:hAnsi="Times New Roman" w:cs="Times"/>
          <w:sz w:val="24"/>
          <w:szCs w:val="24"/>
          <w:lang w:val="en-US"/>
        </w:rPr>
        <w:t>Dolscheid</w:t>
      </w:r>
      <w:proofErr w:type="spellEnd"/>
      <w:r w:rsidR="00D76D78" w:rsidRPr="00C13F2D">
        <w:rPr>
          <w:rFonts w:ascii="Times New Roman" w:hAnsi="Times New Roman" w:cs="Times"/>
          <w:sz w:val="24"/>
          <w:szCs w:val="24"/>
          <w:lang w:val="en-US"/>
        </w:rPr>
        <w:t xml:space="preserve">, S., S. </w:t>
      </w:r>
      <w:proofErr w:type="spellStart"/>
      <w:r w:rsidR="00D76D78" w:rsidRPr="00C13F2D">
        <w:rPr>
          <w:rFonts w:ascii="Times New Roman" w:hAnsi="Times New Roman" w:cs="Times"/>
          <w:sz w:val="24"/>
          <w:szCs w:val="24"/>
          <w:lang w:val="en-US"/>
        </w:rPr>
        <w:t>Shayan</w:t>
      </w:r>
      <w:proofErr w:type="spellEnd"/>
      <w:r w:rsidR="00D76D78" w:rsidRPr="00C13F2D">
        <w:rPr>
          <w:rFonts w:ascii="Times New Roman" w:hAnsi="Times New Roman" w:cs="Times"/>
          <w:sz w:val="24"/>
          <w:szCs w:val="24"/>
          <w:lang w:val="en-US"/>
        </w:rPr>
        <w:t xml:space="preserve">, A. </w:t>
      </w:r>
      <w:proofErr w:type="spellStart"/>
      <w:r w:rsidR="00D76D78" w:rsidRPr="00C13F2D">
        <w:rPr>
          <w:rFonts w:ascii="Times New Roman" w:hAnsi="Times New Roman" w:cs="Times"/>
          <w:sz w:val="24"/>
          <w:szCs w:val="24"/>
          <w:lang w:val="en-US"/>
        </w:rPr>
        <w:t>Majid</w:t>
      </w:r>
      <w:proofErr w:type="spellEnd"/>
      <w:r w:rsidR="00D76D78" w:rsidRPr="00C13F2D">
        <w:rPr>
          <w:rFonts w:ascii="Times New Roman" w:hAnsi="Times New Roman" w:cs="Times"/>
          <w:sz w:val="24"/>
          <w:szCs w:val="24"/>
          <w:lang w:val="en-US"/>
        </w:rPr>
        <w:t xml:space="preserve">, and D. </w:t>
      </w:r>
      <w:proofErr w:type="spellStart"/>
      <w:r w:rsidR="00D76D78" w:rsidRPr="00C13F2D">
        <w:rPr>
          <w:rFonts w:ascii="Times New Roman" w:hAnsi="Times New Roman" w:cs="Times"/>
          <w:sz w:val="24"/>
          <w:szCs w:val="24"/>
          <w:lang w:val="en-US"/>
        </w:rPr>
        <w:t>Casasanto</w:t>
      </w:r>
      <w:proofErr w:type="spellEnd"/>
      <w:r w:rsidR="00D76D78" w:rsidRPr="00C13F2D">
        <w:rPr>
          <w:rFonts w:ascii="Times New Roman" w:hAnsi="Times New Roman" w:cs="Times"/>
          <w:sz w:val="24"/>
          <w:szCs w:val="24"/>
          <w:lang w:val="en-US"/>
        </w:rPr>
        <w:t xml:space="preserve">, </w:t>
      </w:r>
      <w:r>
        <w:rPr>
          <w:rFonts w:ascii="Times New Roman" w:hAnsi="Times New Roman" w:cs="Times"/>
          <w:sz w:val="24"/>
          <w:szCs w:val="24"/>
          <w:lang w:val="en-US"/>
        </w:rPr>
        <w:t>(</w:t>
      </w:r>
      <w:r w:rsidR="00D76D78" w:rsidRPr="00C13F2D">
        <w:rPr>
          <w:rFonts w:ascii="Times New Roman" w:hAnsi="Times New Roman" w:cs="Times"/>
          <w:sz w:val="24"/>
          <w:szCs w:val="24"/>
          <w:lang w:val="en-US"/>
        </w:rPr>
        <w:t>2013</w:t>
      </w:r>
      <w:r>
        <w:rPr>
          <w:rFonts w:ascii="Times New Roman" w:hAnsi="Times New Roman" w:cs="Times"/>
          <w:sz w:val="24"/>
          <w:szCs w:val="24"/>
          <w:lang w:val="en-US"/>
        </w:rPr>
        <w:t>)</w:t>
      </w:r>
      <w:r w:rsidR="00D76D78" w:rsidRPr="00C13F2D">
        <w:rPr>
          <w:rFonts w:ascii="Times New Roman" w:hAnsi="Times New Roman" w:cs="Times"/>
          <w:sz w:val="24"/>
          <w:szCs w:val="24"/>
          <w:lang w:val="en-US"/>
        </w:rPr>
        <w:t xml:space="preserve"> ‘The thickness of musical pitch: psychophysical evidence for linguistic relativity’, </w:t>
      </w:r>
      <w:r w:rsidR="00D76D78" w:rsidRPr="00C13F2D">
        <w:rPr>
          <w:rFonts w:ascii="Times New Roman" w:hAnsi="Times New Roman" w:cs="Times"/>
          <w:i/>
          <w:iCs/>
          <w:sz w:val="24"/>
          <w:szCs w:val="24"/>
          <w:lang w:val="en-US"/>
        </w:rPr>
        <w:t>Psychological Science</w:t>
      </w:r>
      <w:r w:rsidR="003E641F">
        <w:rPr>
          <w:rFonts w:ascii="Times New Roman" w:hAnsi="Times New Roman" w:cs="Times"/>
          <w:iCs/>
          <w:sz w:val="24"/>
          <w:szCs w:val="24"/>
          <w:lang w:val="en-US"/>
        </w:rPr>
        <w:t>,</w:t>
      </w:r>
      <w:r w:rsidR="00D76D78" w:rsidRPr="00C13F2D">
        <w:rPr>
          <w:rFonts w:ascii="Times New Roman" w:hAnsi="Times New Roman" w:cs="Times"/>
          <w:i/>
          <w:iCs/>
          <w:sz w:val="24"/>
          <w:szCs w:val="24"/>
          <w:lang w:val="en-US"/>
        </w:rPr>
        <w:t xml:space="preserve"> </w:t>
      </w:r>
      <w:r w:rsidR="00D76D78" w:rsidRPr="00C13F2D">
        <w:rPr>
          <w:rFonts w:ascii="Times New Roman" w:hAnsi="Times New Roman" w:cs="Times"/>
          <w:iCs/>
          <w:sz w:val="24"/>
          <w:szCs w:val="24"/>
          <w:lang w:val="en-US"/>
        </w:rPr>
        <w:t>24:</w:t>
      </w:r>
      <w:r w:rsidR="003E641F">
        <w:rPr>
          <w:rFonts w:ascii="Times New Roman" w:hAnsi="Times New Roman" w:cs="Times"/>
          <w:sz w:val="24"/>
          <w:szCs w:val="24"/>
          <w:lang w:val="en-US"/>
        </w:rPr>
        <w:t xml:space="preserve"> 613–621</w:t>
      </w:r>
    </w:p>
    <w:p w:rsidR="007A2E19" w:rsidRDefault="007A2E19" w:rsidP="00D76D78">
      <w:pPr>
        <w:spacing w:after="0" w:line="240" w:lineRule="auto"/>
        <w:ind w:left="720" w:hanging="720"/>
        <w:jc w:val="both"/>
        <w:rPr>
          <w:rFonts w:ascii="Times New Roman" w:hAnsi="Times New Roman" w:cs="Times"/>
          <w:sz w:val="24"/>
          <w:szCs w:val="24"/>
          <w:lang w:val="en-US"/>
        </w:rPr>
      </w:pPr>
    </w:p>
    <w:p w:rsidR="007A2E19" w:rsidRPr="007A2E19" w:rsidRDefault="007A2E19" w:rsidP="007A2E19">
      <w:pPr>
        <w:spacing w:after="0" w:line="240" w:lineRule="auto"/>
        <w:ind w:hanging="720"/>
        <w:jc w:val="both"/>
        <w:rPr>
          <w:rFonts w:ascii="Times New Roman" w:hAnsi="Times New Roman" w:cs="Times New Roman"/>
          <w:sz w:val="24"/>
          <w:szCs w:val="24"/>
          <w:lang w:val="en-US"/>
        </w:rPr>
      </w:pPr>
      <w:r>
        <w:rPr>
          <w:rFonts w:ascii="Arial" w:hAnsi="Arial" w:cs="Arial"/>
          <w:color w:val="000000"/>
          <w:sz w:val="19"/>
          <w:szCs w:val="19"/>
          <w:shd w:val="clear" w:color="auto" w:fill="FFFFFF"/>
        </w:rPr>
        <w:tab/>
      </w:r>
      <w:r w:rsidRPr="007A2E19">
        <w:rPr>
          <w:rFonts w:ascii="Times New Roman" w:hAnsi="Times New Roman" w:cs="Times New Roman"/>
          <w:color w:val="000000"/>
          <w:sz w:val="24"/>
          <w:szCs w:val="24"/>
          <w:shd w:val="clear" w:color="auto" w:fill="FFFFFF"/>
        </w:rPr>
        <w:t>Dome. (2016) </w:t>
      </w:r>
      <w:r w:rsidRPr="004C2FE9">
        <w:rPr>
          <w:rStyle w:val="Emphasis"/>
          <w:rFonts w:ascii="Times New Roman" w:hAnsi="Times New Roman" w:cs="Times New Roman"/>
          <w:b w:val="0"/>
          <w:color w:val="000000"/>
          <w:sz w:val="24"/>
          <w:szCs w:val="24"/>
          <w:shd w:val="clear" w:color="auto" w:fill="FFFFFF"/>
        </w:rPr>
        <w:t>The Story Behind the Song: Pull Me Under by Dream Theater</w:t>
      </w:r>
      <w:r w:rsidRPr="007A2E19">
        <w:rPr>
          <w:rFonts w:ascii="Times New Roman" w:hAnsi="Times New Roman" w:cs="Times New Roman"/>
          <w:color w:val="000000"/>
          <w:sz w:val="24"/>
          <w:szCs w:val="24"/>
          <w:shd w:val="clear" w:color="auto" w:fill="FFFFFF"/>
        </w:rPr>
        <w:t> </w:t>
      </w:r>
      <w:proofErr w:type="spellStart"/>
      <w:r>
        <w:rPr>
          <w:rFonts w:ascii="Times New Roman" w:hAnsi="Times New Roman" w:cs="Times New Roman"/>
          <w:color w:val="000000"/>
          <w:sz w:val="24"/>
          <w:szCs w:val="24"/>
          <w:shd w:val="clear" w:color="auto" w:fill="FFFFFF"/>
        </w:rPr>
        <w:t>Loudersound</w:t>
      </w:r>
      <w:proofErr w:type="spellEnd"/>
      <w:r w:rsidR="003E641F">
        <w:rPr>
          <w:rFonts w:ascii="Times New Roman" w:hAnsi="Times New Roman" w:cs="Times New Roman"/>
          <w:color w:val="000000"/>
          <w:sz w:val="24"/>
          <w:szCs w:val="24"/>
          <w:shd w:val="clear" w:color="auto" w:fill="FFFFFF"/>
        </w:rPr>
        <w:t xml:space="preserve"> </w:t>
      </w:r>
      <w:r w:rsidRPr="007A2E19">
        <w:rPr>
          <w:rFonts w:ascii="Times New Roman" w:hAnsi="Times New Roman" w:cs="Times New Roman"/>
          <w:color w:val="000000"/>
          <w:sz w:val="24"/>
          <w:szCs w:val="24"/>
          <w:shd w:val="clear" w:color="auto" w:fill="FFFFFF"/>
        </w:rPr>
        <w:t>&lt;</w:t>
      </w:r>
      <w:hyperlink r:id="rId43" w:history="1">
        <w:r w:rsidRPr="007A2E19">
          <w:rPr>
            <w:rStyle w:val="Hyperlink"/>
            <w:rFonts w:ascii="Times New Roman" w:hAnsi="Times New Roman" w:cs="Times New Roman"/>
            <w:sz w:val="24"/>
            <w:szCs w:val="24"/>
          </w:rPr>
          <w:t>https://www.loudersound.com/features/the-story-behind-the-song-pull-me-under-by-dream-theater</w:t>
        </w:r>
      </w:hyperlink>
      <w:r w:rsidRPr="007A2E19">
        <w:rPr>
          <w:rFonts w:ascii="Times New Roman" w:hAnsi="Times New Roman" w:cs="Times New Roman"/>
          <w:color w:val="000000"/>
          <w:sz w:val="24"/>
          <w:szCs w:val="24"/>
          <w:shd w:val="clear" w:color="auto" w:fill="FFFFFF"/>
        </w:rPr>
        <w:t xml:space="preserve">&gt; [accessed </w:t>
      </w:r>
      <w:r w:rsidR="002068F7">
        <w:rPr>
          <w:rFonts w:ascii="Times New Roman" w:hAnsi="Times New Roman" w:cs="Times New Roman"/>
          <w:color w:val="000000"/>
          <w:sz w:val="24"/>
          <w:szCs w:val="24"/>
          <w:shd w:val="clear" w:color="auto" w:fill="FFFFFF"/>
        </w:rPr>
        <w:t>14</w:t>
      </w:r>
      <w:r w:rsidRPr="007A2E19">
        <w:rPr>
          <w:rFonts w:ascii="Times New Roman" w:hAnsi="Times New Roman" w:cs="Times New Roman"/>
          <w:color w:val="000000"/>
          <w:sz w:val="24"/>
          <w:szCs w:val="24"/>
          <w:shd w:val="clear" w:color="auto" w:fill="FFFFFF"/>
        </w:rPr>
        <w:t xml:space="preserve"> </w:t>
      </w:r>
      <w:r w:rsidR="002068F7">
        <w:rPr>
          <w:rFonts w:ascii="Times New Roman" w:hAnsi="Times New Roman" w:cs="Times New Roman"/>
          <w:color w:val="000000"/>
          <w:sz w:val="24"/>
          <w:szCs w:val="24"/>
          <w:shd w:val="clear" w:color="auto" w:fill="FFFFFF"/>
        </w:rPr>
        <w:t>July</w:t>
      </w:r>
      <w:r w:rsidRPr="007A2E19">
        <w:rPr>
          <w:rFonts w:ascii="Times New Roman" w:hAnsi="Times New Roman" w:cs="Times New Roman"/>
          <w:color w:val="000000"/>
          <w:sz w:val="24"/>
          <w:szCs w:val="24"/>
          <w:shd w:val="clear" w:color="auto" w:fill="FFFFFF"/>
        </w:rPr>
        <w:t xml:space="preserve"> 20</w:t>
      </w:r>
      <w:r w:rsidR="002068F7">
        <w:rPr>
          <w:rFonts w:ascii="Times New Roman" w:hAnsi="Times New Roman" w:cs="Times New Roman"/>
          <w:color w:val="000000"/>
          <w:sz w:val="24"/>
          <w:szCs w:val="24"/>
          <w:shd w:val="clear" w:color="auto" w:fill="FFFFFF"/>
        </w:rPr>
        <w:t>20</w:t>
      </w:r>
      <w:r w:rsidRPr="007A2E19">
        <w:rPr>
          <w:rFonts w:ascii="Times New Roman" w:hAnsi="Times New Roman" w:cs="Times New Roman"/>
          <w:color w:val="000000"/>
          <w:sz w:val="24"/>
          <w:szCs w:val="24"/>
          <w:shd w:val="clear" w:color="auto" w:fill="FFFFFF"/>
        </w:rPr>
        <w:t>]</w:t>
      </w:r>
    </w:p>
    <w:p w:rsidR="00D76D78" w:rsidRDefault="00D76D78" w:rsidP="00D76D78">
      <w:pPr>
        <w:spacing w:after="0" w:line="240" w:lineRule="auto"/>
        <w:ind w:left="720" w:hanging="720"/>
        <w:jc w:val="both"/>
        <w:rPr>
          <w:rFonts w:ascii="Times New Roman" w:hAnsi="Times New Roman" w:cs="Times"/>
          <w:sz w:val="24"/>
          <w:szCs w:val="24"/>
          <w:lang w:val="en-US"/>
        </w:rPr>
      </w:pPr>
    </w:p>
    <w:p w:rsidR="00D76D78" w:rsidRDefault="00DB0E89" w:rsidP="006216D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Eibl-Eibesfeldt</w:t>
      </w:r>
      <w:proofErr w:type="spellEnd"/>
      <w:r>
        <w:rPr>
          <w:rFonts w:ascii="Times New Roman" w:hAnsi="Times New Roman" w:cs="Times New Roman"/>
          <w:sz w:val="24"/>
          <w:szCs w:val="24"/>
        </w:rPr>
        <w:t>, I. (1989)</w:t>
      </w:r>
      <w:r w:rsidR="00D76D78" w:rsidRPr="005122E7">
        <w:rPr>
          <w:rFonts w:ascii="Times New Roman" w:hAnsi="Times New Roman" w:cs="Times New Roman"/>
          <w:sz w:val="24"/>
          <w:szCs w:val="24"/>
        </w:rPr>
        <w:t xml:space="preserve"> </w:t>
      </w:r>
      <w:r w:rsidR="00F80AE2">
        <w:rPr>
          <w:rFonts w:ascii="Times New Roman" w:hAnsi="Times New Roman" w:cs="Times New Roman"/>
          <w:i/>
          <w:iCs/>
          <w:sz w:val="24"/>
          <w:szCs w:val="24"/>
        </w:rPr>
        <w:t>Human ethology,</w:t>
      </w:r>
      <w:r w:rsidR="00D76D78" w:rsidRPr="005122E7">
        <w:rPr>
          <w:rFonts w:ascii="Times New Roman" w:hAnsi="Times New Roman" w:cs="Times New Roman"/>
          <w:i/>
          <w:iCs/>
          <w:sz w:val="24"/>
          <w:szCs w:val="24"/>
        </w:rPr>
        <w:t xml:space="preserve"> </w:t>
      </w:r>
      <w:r w:rsidR="00F80AE2">
        <w:rPr>
          <w:rFonts w:ascii="Times New Roman" w:hAnsi="Times New Roman" w:cs="Times New Roman"/>
          <w:sz w:val="24"/>
          <w:szCs w:val="24"/>
        </w:rPr>
        <w:t>New York: Aldine</w:t>
      </w:r>
    </w:p>
    <w:p w:rsidR="006216DA" w:rsidRPr="000A4277" w:rsidRDefault="006216DA" w:rsidP="006216DA">
      <w:pPr>
        <w:spacing w:after="0" w:line="240" w:lineRule="auto"/>
        <w:rPr>
          <w:rFonts w:ascii="Times New Roman" w:hAnsi="Times New Roman" w:cs="Times New Roman"/>
          <w:sz w:val="24"/>
          <w:szCs w:val="24"/>
        </w:rPr>
      </w:pPr>
    </w:p>
    <w:p w:rsidR="00D76D78" w:rsidRDefault="00050A65" w:rsidP="00D76D78">
      <w:pPr>
        <w:spacing w:after="0" w:line="240" w:lineRule="auto"/>
        <w:ind w:left="720" w:hanging="720"/>
        <w:jc w:val="both"/>
        <w:rPr>
          <w:rFonts w:asciiTheme="majorBidi" w:hAnsiTheme="majorBidi" w:cstheme="majorBidi"/>
          <w:sz w:val="24"/>
        </w:rPr>
      </w:pPr>
      <w:proofErr w:type="spellStart"/>
      <w:r>
        <w:rPr>
          <w:rFonts w:asciiTheme="majorBidi" w:hAnsiTheme="majorBidi" w:cstheme="majorBidi"/>
          <w:sz w:val="24"/>
        </w:rPr>
        <w:t>Eitan</w:t>
      </w:r>
      <w:proofErr w:type="spellEnd"/>
      <w:r>
        <w:rPr>
          <w:rFonts w:asciiTheme="majorBidi" w:hAnsiTheme="majorBidi" w:cstheme="majorBidi"/>
          <w:sz w:val="24"/>
        </w:rPr>
        <w:t>, Z.</w:t>
      </w:r>
      <w:r w:rsidR="00D76D78" w:rsidRPr="00C76029">
        <w:rPr>
          <w:rFonts w:asciiTheme="majorBidi" w:hAnsiTheme="majorBidi" w:cstheme="majorBidi"/>
          <w:sz w:val="24"/>
        </w:rPr>
        <w:t xml:space="preserve"> and R. Y. </w:t>
      </w:r>
      <w:proofErr w:type="spellStart"/>
      <w:r w:rsidR="00D76D78" w:rsidRPr="00C76029">
        <w:rPr>
          <w:rFonts w:asciiTheme="majorBidi" w:hAnsiTheme="majorBidi" w:cstheme="majorBidi"/>
          <w:sz w:val="24"/>
        </w:rPr>
        <w:t>Granot</w:t>
      </w:r>
      <w:proofErr w:type="spellEnd"/>
      <w:r w:rsidR="00D76D78" w:rsidRPr="00C76029">
        <w:rPr>
          <w:rFonts w:asciiTheme="majorBidi" w:hAnsiTheme="majorBidi" w:cstheme="majorBidi"/>
          <w:sz w:val="24"/>
        </w:rPr>
        <w:t xml:space="preserve">, </w:t>
      </w:r>
      <w:r w:rsidR="00DB0E89">
        <w:rPr>
          <w:rFonts w:asciiTheme="majorBidi" w:hAnsiTheme="majorBidi" w:cstheme="majorBidi"/>
          <w:sz w:val="24"/>
        </w:rPr>
        <w:t>(2006)</w:t>
      </w:r>
      <w:r w:rsidR="00D76D78" w:rsidRPr="00C76029">
        <w:rPr>
          <w:rFonts w:asciiTheme="majorBidi" w:hAnsiTheme="majorBidi" w:cstheme="majorBidi"/>
          <w:sz w:val="24"/>
        </w:rPr>
        <w:t xml:space="preserve"> ‘How music moves: musical parameters and images of </w:t>
      </w:r>
    </w:p>
    <w:p w:rsidR="00D76D78" w:rsidRPr="00C76029" w:rsidRDefault="00D76D78" w:rsidP="00D76D78">
      <w:pPr>
        <w:spacing w:after="0" w:line="240" w:lineRule="auto"/>
        <w:ind w:left="720" w:hanging="720"/>
        <w:jc w:val="both"/>
        <w:rPr>
          <w:rFonts w:asciiTheme="majorBidi" w:hAnsiTheme="majorBidi" w:cstheme="majorBidi"/>
          <w:i/>
          <w:sz w:val="24"/>
        </w:rPr>
      </w:pPr>
      <w:r w:rsidRPr="00C76029">
        <w:rPr>
          <w:rFonts w:asciiTheme="majorBidi" w:hAnsiTheme="majorBidi" w:cstheme="majorBidi"/>
          <w:sz w:val="24"/>
        </w:rPr>
        <w:t xml:space="preserve">motion’, </w:t>
      </w:r>
      <w:r w:rsidRPr="00C76029">
        <w:rPr>
          <w:rFonts w:asciiTheme="majorBidi" w:hAnsiTheme="majorBidi" w:cstheme="majorBidi"/>
          <w:i/>
          <w:sz w:val="24"/>
        </w:rPr>
        <w:t>Music Perception</w:t>
      </w:r>
      <w:r w:rsidR="00F17ACB">
        <w:rPr>
          <w:rFonts w:asciiTheme="majorBidi" w:hAnsiTheme="majorBidi" w:cstheme="majorBidi"/>
          <w:sz w:val="24"/>
        </w:rPr>
        <w:t>, 23: 221–247</w:t>
      </w:r>
    </w:p>
    <w:p w:rsidR="00D76D78" w:rsidRPr="00C76029" w:rsidRDefault="00D76D78" w:rsidP="006216DA">
      <w:pPr>
        <w:spacing w:after="0" w:line="240" w:lineRule="auto"/>
        <w:ind w:left="720" w:hanging="720"/>
        <w:jc w:val="both"/>
        <w:rPr>
          <w:rFonts w:asciiTheme="majorBidi" w:hAnsiTheme="majorBidi" w:cstheme="majorBidi"/>
          <w:sz w:val="24"/>
        </w:rPr>
      </w:pPr>
    </w:p>
    <w:p w:rsidR="00D76D78" w:rsidRPr="00C76029" w:rsidRDefault="00DB0E89" w:rsidP="00AE4450">
      <w:pPr>
        <w:spacing w:after="0" w:line="240" w:lineRule="auto"/>
        <w:jc w:val="both"/>
        <w:rPr>
          <w:rFonts w:asciiTheme="majorBidi" w:hAnsiTheme="majorBidi" w:cstheme="majorBidi"/>
          <w:sz w:val="24"/>
        </w:rPr>
      </w:pPr>
      <w:proofErr w:type="spellStart"/>
      <w:r>
        <w:rPr>
          <w:rFonts w:asciiTheme="majorBidi" w:hAnsiTheme="majorBidi" w:cstheme="majorBidi"/>
          <w:sz w:val="24"/>
        </w:rPr>
        <w:lastRenderedPageBreak/>
        <w:t>Eitan</w:t>
      </w:r>
      <w:proofErr w:type="spellEnd"/>
      <w:r>
        <w:rPr>
          <w:rFonts w:asciiTheme="majorBidi" w:hAnsiTheme="majorBidi" w:cstheme="majorBidi"/>
          <w:sz w:val="24"/>
        </w:rPr>
        <w:t>, Z. and R. Timmers</w:t>
      </w:r>
      <w:r w:rsidR="00050A65">
        <w:rPr>
          <w:rFonts w:asciiTheme="majorBidi" w:hAnsiTheme="majorBidi" w:cstheme="majorBidi"/>
          <w:sz w:val="24"/>
        </w:rPr>
        <w:t>,</w:t>
      </w:r>
      <w:r w:rsidR="00D76D78" w:rsidRPr="00C76029">
        <w:rPr>
          <w:rFonts w:asciiTheme="majorBidi" w:hAnsiTheme="majorBidi" w:cstheme="majorBidi"/>
          <w:sz w:val="24"/>
        </w:rPr>
        <w:t xml:space="preserve"> </w:t>
      </w:r>
      <w:r>
        <w:rPr>
          <w:rFonts w:asciiTheme="majorBidi" w:hAnsiTheme="majorBidi" w:cstheme="majorBidi"/>
          <w:sz w:val="24"/>
        </w:rPr>
        <w:t>(</w:t>
      </w:r>
      <w:r w:rsidR="00D76D78" w:rsidRPr="00C76029">
        <w:rPr>
          <w:rFonts w:asciiTheme="majorBidi" w:hAnsiTheme="majorBidi" w:cstheme="majorBidi"/>
          <w:sz w:val="24"/>
        </w:rPr>
        <w:t>2010</w:t>
      </w:r>
      <w:r>
        <w:rPr>
          <w:rFonts w:asciiTheme="majorBidi" w:hAnsiTheme="majorBidi" w:cstheme="majorBidi"/>
          <w:sz w:val="24"/>
        </w:rPr>
        <w:t>)</w:t>
      </w:r>
      <w:r w:rsidR="00D76D78" w:rsidRPr="00C76029">
        <w:rPr>
          <w:rFonts w:asciiTheme="majorBidi" w:hAnsiTheme="majorBidi" w:cstheme="majorBidi"/>
          <w:sz w:val="24"/>
        </w:rPr>
        <w:t xml:space="preserve"> ‘Beethoven’s last pi</w:t>
      </w:r>
      <w:r w:rsidR="00AE4450">
        <w:rPr>
          <w:rFonts w:asciiTheme="majorBidi" w:hAnsiTheme="majorBidi" w:cstheme="majorBidi"/>
          <w:sz w:val="24"/>
        </w:rPr>
        <w:t xml:space="preserve">ano sonata and those who follow </w:t>
      </w:r>
      <w:r w:rsidR="00D76D78" w:rsidRPr="00C76029">
        <w:rPr>
          <w:rFonts w:asciiTheme="majorBidi" w:hAnsiTheme="majorBidi" w:cstheme="majorBidi"/>
          <w:sz w:val="24"/>
        </w:rPr>
        <w:t>crocodiles: Cross domain mappings of auditory pitch in a musical context’</w:t>
      </w:r>
      <w:r w:rsidR="00F17ACB">
        <w:rPr>
          <w:rFonts w:asciiTheme="majorBidi" w:hAnsiTheme="majorBidi" w:cstheme="majorBidi"/>
          <w:sz w:val="24"/>
        </w:rPr>
        <w:t>,</w:t>
      </w:r>
      <w:r w:rsidR="00D76D78" w:rsidRPr="00C76029">
        <w:rPr>
          <w:rFonts w:asciiTheme="majorBidi" w:hAnsiTheme="majorBidi" w:cstheme="majorBidi"/>
          <w:sz w:val="24"/>
        </w:rPr>
        <w:t xml:space="preserve"> </w:t>
      </w:r>
      <w:r w:rsidR="00D76D78" w:rsidRPr="00C76029">
        <w:rPr>
          <w:rFonts w:asciiTheme="majorBidi" w:hAnsiTheme="majorBidi" w:cstheme="majorBidi"/>
          <w:i/>
          <w:sz w:val="24"/>
        </w:rPr>
        <w:t>Cognition</w:t>
      </w:r>
      <w:r w:rsidR="00F17ACB">
        <w:rPr>
          <w:rFonts w:asciiTheme="majorBidi" w:hAnsiTheme="majorBidi" w:cstheme="majorBidi"/>
          <w:sz w:val="24"/>
        </w:rPr>
        <w:t>, 114: 405–422</w:t>
      </w:r>
    </w:p>
    <w:p w:rsidR="00D76D78" w:rsidRDefault="00D76D78" w:rsidP="006216DA">
      <w:pPr>
        <w:spacing w:after="0" w:line="240" w:lineRule="auto"/>
        <w:ind w:left="720" w:hanging="720"/>
        <w:jc w:val="both"/>
        <w:rPr>
          <w:rFonts w:asciiTheme="majorBidi" w:hAnsiTheme="majorBidi" w:cstheme="majorBidi"/>
        </w:rPr>
      </w:pPr>
    </w:p>
    <w:p w:rsidR="00D76D78" w:rsidRPr="00C76029" w:rsidRDefault="00AE4450" w:rsidP="00AE4450">
      <w:pPr>
        <w:spacing w:after="0" w:line="240" w:lineRule="auto"/>
        <w:ind w:hanging="720"/>
        <w:jc w:val="both"/>
        <w:rPr>
          <w:rFonts w:ascii="Times New Roman" w:eastAsia="Times New Roman" w:hAnsi="Times New Roman" w:cs="Times New Roman"/>
          <w:sz w:val="24"/>
        </w:rPr>
      </w:pPr>
      <w:r>
        <w:rPr>
          <w:rFonts w:ascii="Times New Roman" w:eastAsia="Times New Roman" w:hAnsi="Times New Roman" w:cs="Times New Roman"/>
          <w:sz w:val="24"/>
        </w:rPr>
        <w:tab/>
      </w:r>
      <w:proofErr w:type="spellStart"/>
      <w:r w:rsidR="00050A65">
        <w:rPr>
          <w:rFonts w:ascii="Times New Roman" w:eastAsia="Times New Roman" w:hAnsi="Times New Roman" w:cs="Times New Roman"/>
          <w:sz w:val="24"/>
        </w:rPr>
        <w:t>Eitan</w:t>
      </w:r>
      <w:proofErr w:type="spellEnd"/>
      <w:r w:rsidR="00050A65">
        <w:rPr>
          <w:rFonts w:ascii="Times New Roman" w:eastAsia="Times New Roman" w:hAnsi="Times New Roman" w:cs="Times New Roman"/>
          <w:sz w:val="24"/>
        </w:rPr>
        <w:t>, Z.</w:t>
      </w:r>
      <w:r w:rsidR="00D76D78" w:rsidRPr="00C76029">
        <w:rPr>
          <w:rFonts w:ascii="Times New Roman" w:eastAsia="Times New Roman" w:hAnsi="Times New Roman" w:cs="Times New Roman"/>
          <w:sz w:val="24"/>
        </w:rPr>
        <w:t xml:space="preserve"> </w:t>
      </w:r>
      <w:r w:rsidR="00050A65">
        <w:rPr>
          <w:rFonts w:ascii="Times New Roman" w:eastAsia="Times New Roman" w:hAnsi="Times New Roman" w:cs="Times New Roman"/>
          <w:sz w:val="24"/>
        </w:rPr>
        <w:t>and</w:t>
      </w:r>
      <w:r w:rsidR="00D76D78" w:rsidRPr="00C76029">
        <w:rPr>
          <w:rFonts w:ascii="Times New Roman" w:eastAsia="Times New Roman" w:hAnsi="Times New Roman" w:cs="Times New Roman"/>
          <w:sz w:val="24"/>
        </w:rPr>
        <w:t xml:space="preserve"> I. </w:t>
      </w:r>
      <w:r w:rsidR="00050A65" w:rsidRPr="00C76029">
        <w:rPr>
          <w:rFonts w:ascii="Times New Roman" w:eastAsia="Times New Roman" w:hAnsi="Times New Roman" w:cs="Times New Roman"/>
          <w:sz w:val="24"/>
        </w:rPr>
        <w:t xml:space="preserve">Rothschild, </w:t>
      </w:r>
      <w:r w:rsidR="00050A65">
        <w:rPr>
          <w:rFonts w:ascii="Times New Roman" w:eastAsia="Times New Roman" w:hAnsi="Times New Roman" w:cs="Times New Roman"/>
          <w:sz w:val="24"/>
        </w:rPr>
        <w:t>(2011)</w:t>
      </w:r>
      <w:r w:rsidR="00D76D78" w:rsidRPr="00C76029">
        <w:rPr>
          <w:rFonts w:ascii="Times New Roman" w:eastAsia="Times New Roman" w:hAnsi="Times New Roman" w:cs="Times New Roman"/>
          <w:sz w:val="24"/>
        </w:rPr>
        <w:t xml:space="preserve"> </w:t>
      </w:r>
      <w:r w:rsidR="005F3BFB">
        <w:rPr>
          <w:rFonts w:ascii="Times New Roman" w:eastAsia="Times New Roman" w:hAnsi="Times New Roman" w:cs="Times New Roman"/>
          <w:sz w:val="24"/>
        </w:rPr>
        <w:t>‘</w:t>
      </w:r>
      <w:r w:rsidR="00D76D78" w:rsidRPr="00C76029">
        <w:rPr>
          <w:rFonts w:ascii="Times New Roman" w:eastAsia="Times New Roman" w:hAnsi="Times New Roman" w:cs="Times New Roman"/>
          <w:sz w:val="24"/>
        </w:rPr>
        <w:t>How music touches: Musical parameters and listeners’ audio-</w:t>
      </w:r>
      <w:r>
        <w:rPr>
          <w:rFonts w:ascii="Times New Roman" w:eastAsia="Times New Roman" w:hAnsi="Times New Roman" w:cs="Times New Roman"/>
          <w:sz w:val="24"/>
        </w:rPr>
        <w:t xml:space="preserve"> </w:t>
      </w:r>
      <w:r w:rsidR="005F3BFB">
        <w:rPr>
          <w:rFonts w:ascii="Times New Roman" w:eastAsia="Times New Roman" w:hAnsi="Times New Roman" w:cs="Times New Roman"/>
          <w:sz w:val="24"/>
        </w:rPr>
        <w:t>tactile metaphorical mappings’,</w:t>
      </w:r>
      <w:r w:rsidR="00D76D78" w:rsidRPr="00C76029">
        <w:rPr>
          <w:rFonts w:ascii="Times New Roman" w:eastAsia="Times New Roman" w:hAnsi="Times New Roman" w:cs="Times New Roman"/>
          <w:sz w:val="24"/>
        </w:rPr>
        <w:t xml:space="preserve"> </w:t>
      </w:r>
      <w:r w:rsidR="00D76D78" w:rsidRPr="00C76029">
        <w:rPr>
          <w:rFonts w:ascii="Times New Roman" w:eastAsia="Times New Roman" w:hAnsi="Times New Roman" w:cs="Times New Roman"/>
          <w:i/>
          <w:iCs/>
          <w:sz w:val="24"/>
        </w:rPr>
        <w:t>Psychology of Music</w:t>
      </w:r>
      <w:r w:rsidR="00D76D78" w:rsidRPr="00C76029">
        <w:rPr>
          <w:rFonts w:ascii="Times New Roman" w:eastAsia="Times New Roman" w:hAnsi="Times New Roman" w:cs="Times New Roman"/>
          <w:sz w:val="24"/>
        </w:rPr>
        <w:t xml:space="preserve">, </w:t>
      </w:r>
      <w:r w:rsidR="00D76D78" w:rsidRPr="005F3BFB">
        <w:rPr>
          <w:rFonts w:ascii="Times New Roman" w:eastAsia="Times New Roman" w:hAnsi="Times New Roman" w:cs="Times New Roman"/>
          <w:iCs/>
          <w:sz w:val="24"/>
        </w:rPr>
        <w:t>39</w:t>
      </w:r>
      <w:r w:rsidR="005F3BFB" w:rsidRPr="005F3BFB">
        <w:rPr>
          <w:rFonts w:ascii="Times New Roman" w:eastAsia="Times New Roman" w:hAnsi="Times New Roman" w:cs="Times New Roman"/>
          <w:sz w:val="24"/>
        </w:rPr>
        <w:t>(</w:t>
      </w:r>
      <w:r w:rsidR="005F3BFB">
        <w:rPr>
          <w:rFonts w:ascii="Times New Roman" w:eastAsia="Times New Roman" w:hAnsi="Times New Roman" w:cs="Times New Roman"/>
          <w:sz w:val="24"/>
        </w:rPr>
        <w:t>4): 449-467</w:t>
      </w:r>
    </w:p>
    <w:p w:rsidR="00D76D78" w:rsidRPr="00C76029" w:rsidRDefault="00D76D78" w:rsidP="00D76D78">
      <w:pPr>
        <w:spacing w:after="0" w:line="240" w:lineRule="auto"/>
        <w:ind w:left="720" w:hanging="720"/>
        <w:jc w:val="both"/>
        <w:rPr>
          <w:rFonts w:asciiTheme="majorBidi" w:hAnsiTheme="majorBidi" w:cstheme="majorBidi"/>
          <w:sz w:val="24"/>
        </w:rPr>
      </w:pPr>
    </w:p>
    <w:p w:rsidR="00D76D78" w:rsidRPr="00740521" w:rsidRDefault="00D76D78" w:rsidP="00D76D78">
      <w:pPr>
        <w:spacing w:after="0" w:line="240" w:lineRule="auto"/>
        <w:jc w:val="both"/>
        <w:rPr>
          <w:rFonts w:ascii="Times New Roman" w:hAnsi="Times New Roman" w:cs="Times New Roman"/>
          <w:sz w:val="24"/>
          <w:szCs w:val="24"/>
        </w:rPr>
      </w:pPr>
      <w:proofErr w:type="spellStart"/>
      <w:r w:rsidRPr="00740521">
        <w:rPr>
          <w:rFonts w:ascii="Times New Roman" w:hAnsi="Times New Roman" w:cs="Times New Roman"/>
          <w:sz w:val="24"/>
          <w:szCs w:val="24"/>
        </w:rPr>
        <w:t>Eitan</w:t>
      </w:r>
      <w:proofErr w:type="spellEnd"/>
      <w:r w:rsidRPr="00740521">
        <w:rPr>
          <w:rFonts w:ascii="Times New Roman" w:hAnsi="Times New Roman" w:cs="Times New Roman"/>
          <w:sz w:val="24"/>
          <w:szCs w:val="24"/>
        </w:rPr>
        <w:t xml:space="preserve">, Z., R. Timmers, M. Adler, (2018) ‘The mapping of musical shapes to multiple dimensions’, </w:t>
      </w:r>
      <w:r w:rsidRPr="00B43606">
        <w:rPr>
          <w:rStyle w:val="Emphasis"/>
          <w:rFonts w:ascii="Times New Roman" w:hAnsi="Times New Roman" w:cs="Times New Roman"/>
          <w:b w:val="0"/>
          <w:sz w:val="24"/>
          <w:szCs w:val="24"/>
        </w:rPr>
        <w:t>In</w:t>
      </w:r>
      <w:r w:rsidR="00FF0ADC">
        <w:rPr>
          <w:rFonts w:ascii="Times New Roman" w:hAnsi="Times New Roman" w:cs="Times New Roman"/>
          <w:sz w:val="24"/>
          <w:szCs w:val="24"/>
        </w:rPr>
        <w:t>: Wilkinson, D.L.</w:t>
      </w:r>
      <w:r w:rsidRPr="00740521">
        <w:rPr>
          <w:rFonts w:ascii="Times New Roman" w:hAnsi="Times New Roman" w:cs="Times New Roman"/>
          <w:sz w:val="24"/>
          <w:szCs w:val="24"/>
        </w:rPr>
        <w:t xml:space="preserve"> </w:t>
      </w:r>
      <w:r w:rsidR="00FF0ADC">
        <w:rPr>
          <w:rFonts w:ascii="Times New Roman" w:hAnsi="Times New Roman" w:cs="Times New Roman"/>
          <w:sz w:val="24"/>
          <w:szCs w:val="24"/>
        </w:rPr>
        <w:t>&amp; H. Prior</w:t>
      </w:r>
      <w:r w:rsidRPr="00740521">
        <w:rPr>
          <w:rFonts w:ascii="Times New Roman" w:hAnsi="Times New Roman" w:cs="Times New Roman"/>
          <w:sz w:val="24"/>
          <w:szCs w:val="24"/>
        </w:rPr>
        <w:t xml:space="preserve"> (eds.) </w:t>
      </w:r>
      <w:r w:rsidRPr="004C2FE9">
        <w:rPr>
          <w:rStyle w:val="Emphasis"/>
          <w:rFonts w:ascii="Times New Roman" w:hAnsi="Times New Roman" w:cs="Times New Roman"/>
          <w:b w:val="0"/>
          <w:sz w:val="24"/>
          <w:szCs w:val="24"/>
        </w:rPr>
        <w:t>Music and Shape</w:t>
      </w:r>
      <w:r w:rsidRPr="00740521">
        <w:rPr>
          <w:rFonts w:ascii="Times New Roman" w:hAnsi="Times New Roman" w:cs="Times New Roman"/>
          <w:sz w:val="24"/>
          <w:szCs w:val="24"/>
        </w:rPr>
        <w:t xml:space="preserve"> Oxford: Oxford University Press, pp. 58-86</w:t>
      </w:r>
    </w:p>
    <w:p w:rsidR="00D76D78" w:rsidRPr="00740521" w:rsidRDefault="00D76D78" w:rsidP="00D76D78">
      <w:pPr>
        <w:spacing w:after="0" w:line="240" w:lineRule="auto"/>
        <w:jc w:val="both"/>
        <w:rPr>
          <w:rFonts w:ascii="Times New Roman" w:hAnsi="Times New Roman" w:cs="Times New Roman"/>
          <w:sz w:val="24"/>
          <w:szCs w:val="24"/>
        </w:rPr>
      </w:pP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Ensslin</w:t>
      </w:r>
      <w:proofErr w:type="spellEnd"/>
      <w:r w:rsidRPr="00740521">
        <w:rPr>
          <w:rFonts w:ascii="Times New Roman" w:hAnsi="Times New Roman" w:cs="Times New Roman"/>
          <w:sz w:val="24"/>
          <w:szCs w:val="24"/>
          <w:lang w:val="en-US"/>
        </w:rPr>
        <w:t>, A. (2010) ‘Respiratory Narrative; Multimodality and Cybernetic Corporeality in “</w:t>
      </w:r>
      <w:proofErr w:type="spellStart"/>
      <w:r w:rsidRPr="00740521">
        <w:rPr>
          <w:rFonts w:ascii="Times New Roman" w:hAnsi="Times New Roman" w:cs="Times New Roman"/>
          <w:sz w:val="24"/>
          <w:szCs w:val="24"/>
          <w:lang w:val="en-US"/>
        </w:rPr>
        <w:t>Physio</w:t>
      </w:r>
      <w:proofErr w:type="spellEnd"/>
      <w:r w:rsidRPr="00740521">
        <w:rPr>
          <w:rFonts w:ascii="Times New Roman" w:hAnsi="Times New Roman" w:cs="Times New Roman"/>
          <w:sz w:val="24"/>
          <w:szCs w:val="24"/>
          <w:lang w:val="en-US"/>
        </w:rPr>
        <w:t xml:space="preserve"> </w:t>
      </w:r>
      <w:proofErr w:type="spellStart"/>
      <w:r w:rsidRPr="00740521">
        <w:rPr>
          <w:rFonts w:ascii="Times New Roman" w:hAnsi="Times New Roman" w:cs="Times New Roman"/>
          <w:sz w:val="24"/>
          <w:szCs w:val="24"/>
          <w:lang w:val="en-US"/>
        </w:rPr>
        <w:t>Cybertext</w:t>
      </w:r>
      <w:proofErr w:type="spellEnd"/>
      <w:r w:rsidRPr="00740521">
        <w:rPr>
          <w:rFonts w:ascii="Times New Roman" w:hAnsi="Times New Roman" w:cs="Times New Roman"/>
          <w:sz w:val="24"/>
          <w:szCs w:val="24"/>
          <w:lang w:val="en-US"/>
        </w:rPr>
        <w:t xml:space="preserve">”’, </w:t>
      </w:r>
      <w:r w:rsidR="008A7B76" w:rsidRPr="008A7B76">
        <w:rPr>
          <w:rFonts w:ascii="Times New Roman" w:hAnsi="Times New Roman" w:cs="Times New Roman"/>
          <w:i/>
          <w:sz w:val="24"/>
          <w:szCs w:val="24"/>
          <w:lang w:val="en-US"/>
        </w:rPr>
        <w:t>In</w:t>
      </w:r>
      <w:r w:rsidR="008A7B76">
        <w:rPr>
          <w:rFonts w:ascii="Times New Roman" w:hAnsi="Times New Roman" w:cs="Times New Roman"/>
          <w:sz w:val="24"/>
          <w:szCs w:val="24"/>
          <w:lang w:val="en-US"/>
        </w:rPr>
        <w:t>:</w:t>
      </w:r>
      <w:r w:rsidRPr="008A7B76">
        <w:rPr>
          <w:rFonts w:ascii="Times New Roman" w:hAnsi="Times New Roman" w:cs="Times New Roman"/>
          <w:i/>
          <w:sz w:val="24"/>
          <w:szCs w:val="24"/>
          <w:lang w:val="en-US"/>
        </w:rPr>
        <w:t xml:space="preserve"> </w:t>
      </w:r>
      <w:r w:rsidRPr="00740521">
        <w:rPr>
          <w:rFonts w:ascii="Times New Roman" w:hAnsi="Times New Roman" w:cs="Times New Roman"/>
          <w:sz w:val="24"/>
          <w:szCs w:val="24"/>
          <w:lang w:val="en-US"/>
        </w:rPr>
        <w:t xml:space="preserve">Page, R. (ed.) </w:t>
      </w:r>
      <w:r w:rsidRPr="00740521">
        <w:rPr>
          <w:rFonts w:ascii="Times New Roman" w:hAnsi="Times New Roman" w:cs="Times New Roman"/>
          <w:i/>
          <w:iCs/>
          <w:sz w:val="24"/>
          <w:szCs w:val="24"/>
          <w:lang w:val="en-US"/>
        </w:rPr>
        <w:t>New Perspectives on</w:t>
      </w:r>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Narrative and Multimodality</w:t>
      </w:r>
      <w:r w:rsidRPr="00740521">
        <w:rPr>
          <w:rFonts w:ascii="Times New Roman" w:hAnsi="Times New Roman" w:cs="Times New Roman"/>
          <w:sz w:val="24"/>
          <w:szCs w:val="24"/>
          <w:lang w:val="en-US"/>
        </w:rPr>
        <w:t xml:space="preserve"> New York</w:t>
      </w:r>
      <w:r w:rsidR="003836C8">
        <w:rPr>
          <w:rFonts w:ascii="Times New Roman" w:hAnsi="Times New Roman" w:cs="Times New Roman"/>
          <w:sz w:val="24"/>
          <w:szCs w:val="24"/>
          <w:lang w:val="en-US"/>
        </w:rPr>
        <w:t xml:space="preserve">; London: </w:t>
      </w:r>
      <w:proofErr w:type="spellStart"/>
      <w:r w:rsidR="003836C8">
        <w:rPr>
          <w:rFonts w:ascii="Times New Roman" w:hAnsi="Times New Roman" w:cs="Times New Roman"/>
          <w:sz w:val="24"/>
          <w:szCs w:val="24"/>
          <w:lang w:val="en-US"/>
        </w:rPr>
        <w:t>Routledge</w:t>
      </w:r>
      <w:proofErr w:type="spellEnd"/>
      <w:r w:rsidR="003836C8">
        <w:rPr>
          <w:rFonts w:ascii="Times New Roman" w:hAnsi="Times New Roman" w:cs="Times New Roman"/>
          <w:sz w:val="24"/>
          <w:szCs w:val="24"/>
          <w:lang w:val="en-US"/>
        </w:rPr>
        <w:t>, pp. 155–65</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Ensslin</w:t>
      </w:r>
      <w:proofErr w:type="spellEnd"/>
      <w:r w:rsidRPr="00740521">
        <w:rPr>
          <w:rFonts w:ascii="Times New Roman" w:hAnsi="Times New Roman" w:cs="Times New Roman"/>
          <w:sz w:val="24"/>
          <w:szCs w:val="24"/>
          <w:lang w:val="en-US"/>
        </w:rPr>
        <w:t xml:space="preserve">, A. (2012a) </w:t>
      </w:r>
      <w:r w:rsidRPr="00740521">
        <w:rPr>
          <w:rFonts w:ascii="Times New Roman" w:hAnsi="Times New Roman" w:cs="Times New Roman"/>
          <w:i/>
          <w:iCs/>
          <w:sz w:val="24"/>
          <w:szCs w:val="24"/>
          <w:lang w:val="en-US"/>
        </w:rPr>
        <w:t>The Language of Gaming</w:t>
      </w:r>
      <w:r w:rsidRPr="00740521">
        <w:rPr>
          <w:rFonts w:ascii="Times New Roman" w:hAnsi="Times New Roman" w:cs="Times New Roman"/>
          <w:sz w:val="24"/>
          <w:szCs w:val="24"/>
          <w:lang w:val="en-US"/>
        </w:rPr>
        <w:t xml:space="preserve">, </w:t>
      </w:r>
      <w:r w:rsidR="00151924">
        <w:rPr>
          <w:rFonts w:ascii="Times New Roman" w:hAnsi="Times New Roman" w:cs="Times New Roman"/>
          <w:sz w:val="24"/>
          <w:szCs w:val="24"/>
          <w:lang w:val="en-US"/>
        </w:rPr>
        <w:t>Basingstoke: Palgrave Macmillan</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Ensslin</w:t>
      </w:r>
      <w:proofErr w:type="spellEnd"/>
      <w:r w:rsidRPr="00740521">
        <w:rPr>
          <w:rFonts w:ascii="Times New Roman" w:hAnsi="Times New Roman" w:cs="Times New Roman"/>
          <w:sz w:val="24"/>
          <w:szCs w:val="24"/>
          <w:lang w:val="en-US"/>
        </w:rPr>
        <w:t xml:space="preserve">, A. (2012b) ‘“I want to say I may have seen my son die this morning”: Unintentional Unreliable Narration in Digital Fiction’, </w:t>
      </w:r>
      <w:r w:rsidRPr="00740521">
        <w:rPr>
          <w:rFonts w:ascii="Times New Roman" w:hAnsi="Times New Roman" w:cs="Times New Roman"/>
          <w:i/>
          <w:iCs/>
          <w:sz w:val="24"/>
          <w:szCs w:val="24"/>
          <w:lang w:val="en-US"/>
        </w:rPr>
        <w:t>Language and Literature</w:t>
      </w:r>
      <w:r w:rsidR="00151924">
        <w:rPr>
          <w:rFonts w:ascii="Times New Roman" w:hAnsi="Times New Roman" w:cs="Times New Roman"/>
          <w:iCs/>
          <w:sz w:val="24"/>
          <w:szCs w:val="24"/>
          <w:lang w:val="en-US"/>
        </w:rPr>
        <w:t>,</w:t>
      </w:r>
      <w:r w:rsidR="00151924">
        <w:rPr>
          <w:rFonts w:ascii="Times New Roman" w:hAnsi="Times New Roman" w:cs="Times New Roman"/>
          <w:sz w:val="24"/>
          <w:szCs w:val="24"/>
          <w:lang w:val="en-US"/>
        </w:rPr>
        <w:t xml:space="preserve"> 21(2): 136–49</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Default="00D76D78" w:rsidP="00D76D78">
      <w:pPr>
        <w:spacing w:after="0" w:line="240" w:lineRule="auto"/>
        <w:jc w:val="both"/>
        <w:rPr>
          <w:rFonts w:ascii="Times New Roman" w:hAnsi="Times New Roman" w:cs="Times New Roman"/>
          <w:sz w:val="24"/>
          <w:szCs w:val="24"/>
        </w:rPr>
      </w:pPr>
      <w:proofErr w:type="spellStart"/>
      <w:r w:rsidRPr="00740521">
        <w:rPr>
          <w:rFonts w:ascii="Times New Roman" w:hAnsi="Times New Roman" w:cs="Times New Roman"/>
          <w:sz w:val="24"/>
          <w:szCs w:val="24"/>
          <w:lang w:val="en-US"/>
        </w:rPr>
        <w:t>Ensslin</w:t>
      </w:r>
      <w:proofErr w:type="spellEnd"/>
      <w:r w:rsidRPr="00740521">
        <w:rPr>
          <w:rFonts w:ascii="Times New Roman" w:hAnsi="Times New Roman" w:cs="Times New Roman"/>
          <w:sz w:val="24"/>
          <w:szCs w:val="24"/>
          <w:lang w:val="en-US"/>
        </w:rPr>
        <w:t xml:space="preserve">, A. (2014) </w:t>
      </w:r>
      <w:r w:rsidRPr="00740521">
        <w:rPr>
          <w:rFonts w:ascii="Times New Roman" w:hAnsi="Times New Roman" w:cs="Times New Roman"/>
          <w:i/>
          <w:iCs/>
          <w:sz w:val="24"/>
          <w:szCs w:val="24"/>
          <w:lang w:val="en-US"/>
        </w:rPr>
        <w:t>Literary Gaming</w:t>
      </w:r>
      <w:r w:rsidR="00962F3A">
        <w:rPr>
          <w:rFonts w:ascii="Times New Roman" w:hAnsi="Times New Roman" w:cs="Times New Roman"/>
          <w:sz w:val="24"/>
          <w:szCs w:val="24"/>
          <w:lang w:val="en-US"/>
        </w:rPr>
        <w:t>, Cambridge, MA: MIT Press</w:t>
      </w:r>
    </w:p>
    <w:p w:rsidR="00D76D78" w:rsidRPr="00740521" w:rsidRDefault="00D76D78" w:rsidP="00D76D78">
      <w:pPr>
        <w:spacing w:after="0" w:line="240" w:lineRule="auto"/>
        <w:jc w:val="both"/>
        <w:rPr>
          <w:rFonts w:ascii="Times New Roman" w:hAnsi="Times New Roman" w:cs="Times New Roman"/>
          <w:sz w:val="24"/>
          <w:szCs w:val="24"/>
        </w:rPr>
      </w:pP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Fauconnier, G. (1994 [1985]) </w:t>
      </w:r>
      <w:r w:rsidRPr="00740521">
        <w:rPr>
          <w:rFonts w:ascii="Times New Roman" w:hAnsi="Times New Roman" w:cs="Times New Roman"/>
          <w:i/>
          <w:iCs/>
          <w:sz w:val="24"/>
          <w:szCs w:val="24"/>
          <w:lang w:val="en-US"/>
        </w:rPr>
        <w:t>Mental Spaces: Aspects of Meaning Construction in Natural Language</w:t>
      </w:r>
      <w:r w:rsidRPr="00740521">
        <w:rPr>
          <w:rFonts w:ascii="Times New Roman" w:hAnsi="Times New Roman" w:cs="Times New Roman"/>
          <w:sz w:val="24"/>
          <w:szCs w:val="24"/>
          <w:lang w:val="en-US"/>
        </w:rPr>
        <w:t>, Cambrid</w:t>
      </w:r>
      <w:r w:rsidR="007F7F8C">
        <w:rPr>
          <w:rFonts w:ascii="Times New Roman" w:hAnsi="Times New Roman" w:cs="Times New Roman"/>
          <w:sz w:val="24"/>
          <w:szCs w:val="24"/>
          <w:lang w:val="en-US"/>
        </w:rPr>
        <w:t>ge: Cambridge University Press</w:t>
      </w:r>
    </w:p>
    <w:p w:rsidR="00D76D78" w:rsidRPr="00740521" w:rsidRDefault="00D76D78" w:rsidP="00D76D78">
      <w:pPr>
        <w:autoSpaceDE w:val="0"/>
        <w:autoSpaceDN w:val="0"/>
        <w:adjustRightInd w:val="0"/>
        <w:spacing w:after="0" w:line="240" w:lineRule="auto"/>
        <w:rPr>
          <w:rFonts w:ascii="Times New Roman" w:hAnsi="Times New Roman" w:cs="Times New Roman"/>
          <w:i/>
          <w:iCs/>
          <w:sz w:val="24"/>
          <w:szCs w:val="24"/>
          <w:lang w:val="en-US"/>
        </w:rPr>
      </w:pP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Fauconnier, G. and Turner, M. (2002) </w:t>
      </w:r>
      <w:r w:rsidRPr="00740521">
        <w:rPr>
          <w:rFonts w:ascii="Times New Roman" w:hAnsi="Times New Roman" w:cs="Times New Roman"/>
          <w:i/>
          <w:iCs/>
          <w:sz w:val="24"/>
          <w:szCs w:val="24"/>
          <w:lang w:val="en-US"/>
        </w:rPr>
        <w:t>The Way We Think: Conceptual Blending and the Mind’s Hidden Complexities</w:t>
      </w:r>
      <w:r w:rsidR="007F7F8C">
        <w:rPr>
          <w:rFonts w:ascii="Times New Roman" w:hAnsi="Times New Roman" w:cs="Times New Roman"/>
          <w:sz w:val="24"/>
          <w:szCs w:val="24"/>
          <w:lang w:val="en-US"/>
        </w:rPr>
        <w:t>, New York: Basic Books</w:t>
      </w: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Default="00D76D78" w:rsidP="00D76D78">
      <w:pPr>
        <w:autoSpaceDE w:val="0"/>
        <w:autoSpaceDN w:val="0"/>
        <w:adjustRightInd w:val="0"/>
        <w:spacing w:after="0" w:line="240" w:lineRule="auto"/>
        <w:rPr>
          <w:rFonts w:ascii="Times New Roman" w:hAnsi="Times New Roman" w:cs="Times New Roman"/>
          <w:sz w:val="24"/>
          <w:szCs w:val="24"/>
        </w:rPr>
      </w:pPr>
      <w:proofErr w:type="spellStart"/>
      <w:r w:rsidRPr="00F6060A">
        <w:rPr>
          <w:rFonts w:ascii="Times New Roman" w:hAnsi="Times New Roman" w:cs="Times New Roman"/>
          <w:sz w:val="24"/>
          <w:szCs w:val="24"/>
        </w:rPr>
        <w:t>Fairweather</w:t>
      </w:r>
      <w:proofErr w:type="spellEnd"/>
      <w:r w:rsidRPr="00F6060A">
        <w:rPr>
          <w:rFonts w:ascii="Times New Roman" w:hAnsi="Times New Roman" w:cs="Times New Roman"/>
          <w:sz w:val="24"/>
          <w:szCs w:val="24"/>
        </w:rPr>
        <w:t xml:space="preserve">, Hugh, &amp; Hutt, S. J. (1972) ‘Sex differences in a perceptual motor skill in children’, </w:t>
      </w:r>
      <w:r w:rsidR="007F7F8C">
        <w:rPr>
          <w:rFonts w:ascii="Times New Roman" w:hAnsi="Times New Roman" w:cs="Times New Roman"/>
          <w:i/>
          <w:sz w:val="24"/>
          <w:szCs w:val="24"/>
        </w:rPr>
        <w:t>In</w:t>
      </w:r>
      <w:r w:rsidR="007F7F8C">
        <w:rPr>
          <w:rFonts w:ascii="Times New Roman" w:hAnsi="Times New Roman" w:cs="Times New Roman"/>
          <w:sz w:val="24"/>
          <w:szCs w:val="24"/>
        </w:rPr>
        <w:t>:</w:t>
      </w:r>
      <w:r w:rsidRPr="00F6060A">
        <w:rPr>
          <w:rFonts w:ascii="Times New Roman" w:hAnsi="Times New Roman" w:cs="Times New Roman"/>
          <w:sz w:val="24"/>
          <w:szCs w:val="24"/>
        </w:rPr>
        <w:t xml:space="preserve"> </w:t>
      </w:r>
      <w:proofErr w:type="spellStart"/>
      <w:r w:rsidR="00B83CE2">
        <w:rPr>
          <w:rFonts w:ascii="Times New Roman" w:hAnsi="Times New Roman" w:cs="Times New Roman"/>
          <w:sz w:val="24"/>
          <w:szCs w:val="24"/>
        </w:rPr>
        <w:t>Ounsted</w:t>
      </w:r>
      <w:proofErr w:type="spellEnd"/>
      <w:r w:rsidR="007F7F8C">
        <w:rPr>
          <w:rFonts w:ascii="Times New Roman" w:hAnsi="Times New Roman" w:cs="Times New Roman"/>
          <w:sz w:val="24"/>
          <w:szCs w:val="24"/>
        </w:rPr>
        <w:t xml:space="preserve"> C.</w:t>
      </w:r>
      <w:r w:rsidR="00B83CE2">
        <w:rPr>
          <w:rFonts w:ascii="Times New Roman" w:hAnsi="Times New Roman" w:cs="Times New Roman"/>
          <w:sz w:val="24"/>
          <w:szCs w:val="24"/>
        </w:rPr>
        <w:t>, &amp; D</w:t>
      </w:r>
      <w:r w:rsidR="007F7F8C">
        <w:rPr>
          <w:rFonts w:ascii="Times New Roman" w:hAnsi="Times New Roman" w:cs="Times New Roman"/>
          <w:sz w:val="24"/>
          <w:szCs w:val="24"/>
        </w:rPr>
        <w:t>.</w:t>
      </w:r>
      <w:r w:rsidR="00B83CE2">
        <w:rPr>
          <w:rFonts w:ascii="Times New Roman" w:hAnsi="Times New Roman" w:cs="Times New Roman"/>
          <w:sz w:val="24"/>
          <w:szCs w:val="24"/>
        </w:rPr>
        <w:t xml:space="preserve"> C. Taylor (e</w:t>
      </w:r>
      <w:r w:rsidR="007F7F8C">
        <w:rPr>
          <w:rFonts w:ascii="Times New Roman" w:hAnsi="Times New Roman" w:cs="Times New Roman"/>
          <w:sz w:val="24"/>
          <w:szCs w:val="24"/>
        </w:rPr>
        <w:t xml:space="preserve">ds.) </w:t>
      </w:r>
      <w:r w:rsidRPr="00F6060A">
        <w:rPr>
          <w:rFonts w:ascii="Times New Roman" w:hAnsi="Times New Roman" w:cs="Times New Roman"/>
          <w:i/>
          <w:sz w:val="24"/>
          <w:szCs w:val="24"/>
        </w:rPr>
        <w:t>Gender Differences:</w:t>
      </w:r>
      <w:r w:rsidR="007F7F8C">
        <w:rPr>
          <w:rFonts w:ascii="Times New Roman" w:hAnsi="Times New Roman" w:cs="Times New Roman"/>
          <w:i/>
          <w:sz w:val="24"/>
          <w:szCs w:val="24"/>
        </w:rPr>
        <w:t xml:space="preserve"> Their Ontogeny and Significance </w:t>
      </w:r>
      <w:r w:rsidRPr="00F6060A">
        <w:rPr>
          <w:rFonts w:ascii="Times New Roman" w:hAnsi="Times New Roman" w:cs="Times New Roman"/>
          <w:sz w:val="24"/>
          <w:szCs w:val="24"/>
        </w:rPr>
        <w:t xml:space="preserve"> Baltimore, MD: Williams and Wilkins Company, pp. 159</w:t>
      </w:r>
      <w:r w:rsidRPr="00F6060A">
        <w:rPr>
          <w:rFonts w:ascii="Times New Roman" w:eastAsia="AdvTT6120e2aa+22" w:hAnsi="Times New Roman" w:cs="Times New Roman"/>
          <w:sz w:val="24"/>
          <w:szCs w:val="24"/>
        </w:rPr>
        <w:t>−</w:t>
      </w:r>
      <w:r w:rsidR="007F7F8C">
        <w:rPr>
          <w:rFonts w:ascii="Times New Roman" w:hAnsi="Times New Roman" w:cs="Times New Roman"/>
          <w:sz w:val="24"/>
          <w:szCs w:val="24"/>
        </w:rPr>
        <w:t>175</w:t>
      </w:r>
    </w:p>
    <w:p w:rsidR="00930C26" w:rsidRDefault="00930C26" w:rsidP="00D76D78">
      <w:pPr>
        <w:autoSpaceDE w:val="0"/>
        <w:autoSpaceDN w:val="0"/>
        <w:adjustRightInd w:val="0"/>
        <w:spacing w:after="0" w:line="240" w:lineRule="auto"/>
        <w:rPr>
          <w:rFonts w:ascii="Times New Roman" w:hAnsi="Times New Roman" w:cs="Times New Roman"/>
          <w:sz w:val="24"/>
          <w:szCs w:val="24"/>
        </w:rPr>
      </w:pPr>
    </w:p>
    <w:p w:rsidR="00930C26" w:rsidRPr="00930C26" w:rsidRDefault="00930C26" w:rsidP="00930C26">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Feld, S. (1981) ‘Flow Like a Waterfall: The Metaphors of </w:t>
      </w:r>
      <w:proofErr w:type="spellStart"/>
      <w:r>
        <w:rPr>
          <w:rFonts w:ascii="Times New Roman" w:eastAsia="Times New Roman" w:hAnsi="Times New Roman" w:cs="Times New Roman"/>
          <w:sz w:val="24"/>
          <w:szCs w:val="24"/>
          <w:lang w:val="en-US"/>
        </w:rPr>
        <w:t>Kaluli</w:t>
      </w:r>
      <w:proofErr w:type="spellEnd"/>
      <w:r>
        <w:rPr>
          <w:rFonts w:ascii="Times New Roman" w:eastAsia="Times New Roman" w:hAnsi="Times New Roman" w:cs="Times New Roman"/>
          <w:sz w:val="24"/>
          <w:szCs w:val="24"/>
          <w:lang w:val="en-US"/>
        </w:rPr>
        <w:t xml:space="preserve"> Musical Theory’, </w:t>
      </w:r>
      <w:r>
        <w:rPr>
          <w:rFonts w:ascii="Times New Roman" w:eastAsia="Times New Roman" w:hAnsi="Times New Roman" w:cs="Times New Roman"/>
          <w:i/>
          <w:sz w:val="24"/>
          <w:szCs w:val="24"/>
          <w:lang w:val="en-US"/>
        </w:rPr>
        <w:t>Yearbook for Traditional Music</w:t>
      </w:r>
      <w:r>
        <w:rPr>
          <w:rFonts w:ascii="Times New Roman" w:eastAsia="Times New Roman" w:hAnsi="Times New Roman" w:cs="Times New Roman"/>
          <w:sz w:val="24"/>
          <w:szCs w:val="24"/>
          <w:lang w:val="en-US"/>
        </w:rPr>
        <w:t>, 13: 30-31</w:t>
      </w:r>
    </w:p>
    <w:p w:rsidR="00161F9D" w:rsidRDefault="00161F9D" w:rsidP="00D76D78">
      <w:pPr>
        <w:autoSpaceDE w:val="0"/>
        <w:autoSpaceDN w:val="0"/>
        <w:adjustRightInd w:val="0"/>
        <w:spacing w:after="0" w:line="240" w:lineRule="auto"/>
        <w:rPr>
          <w:rFonts w:ascii="Times New Roman" w:hAnsi="Times New Roman" w:cs="Times New Roman"/>
          <w:sz w:val="24"/>
          <w:szCs w:val="24"/>
        </w:rPr>
      </w:pPr>
    </w:p>
    <w:p w:rsidR="00161F9D" w:rsidRPr="00161F9D" w:rsidRDefault="00161F9D" w:rsidP="00161F9D">
      <w:pPr>
        <w:ind w:hanging="567"/>
        <w:rPr>
          <w:sz w:val="24"/>
        </w:rPr>
      </w:pPr>
      <w:r w:rsidRPr="00161F9D">
        <w:rPr>
          <w:sz w:val="24"/>
        </w:rPr>
        <w:tab/>
        <w:t xml:space="preserve">Fleischman, S. (1982) </w:t>
      </w:r>
      <w:r w:rsidRPr="00161F9D">
        <w:rPr>
          <w:i/>
          <w:sz w:val="24"/>
        </w:rPr>
        <w:t>The Future in Thought and Language: Diachronic Evidence from Romance</w:t>
      </w:r>
      <w:r w:rsidRPr="00161F9D">
        <w:rPr>
          <w:sz w:val="24"/>
        </w:rPr>
        <w:t>. Cambri</w:t>
      </w:r>
      <w:r w:rsidR="008F7D45">
        <w:rPr>
          <w:sz w:val="24"/>
        </w:rPr>
        <w:t>dge: Cambridge University Press</w:t>
      </w:r>
    </w:p>
    <w:p w:rsidR="00D76D78" w:rsidRPr="00161F9D" w:rsidRDefault="00161F9D" w:rsidP="00161F9D">
      <w:pPr>
        <w:ind w:hanging="567"/>
        <w:rPr>
          <w:sz w:val="24"/>
        </w:rPr>
      </w:pPr>
      <w:r w:rsidRPr="00161F9D">
        <w:rPr>
          <w:sz w:val="24"/>
        </w:rPr>
        <w:tab/>
        <w:t xml:space="preserve">Fleischman, S. (1990) </w:t>
      </w:r>
      <w:r w:rsidRPr="00161F9D">
        <w:rPr>
          <w:i/>
          <w:sz w:val="24"/>
        </w:rPr>
        <w:t xml:space="preserve">Tense and </w:t>
      </w:r>
      <w:proofErr w:type="spellStart"/>
      <w:r w:rsidRPr="00161F9D">
        <w:rPr>
          <w:i/>
          <w:sz w:val="24"/>
        </w:rPr>
        <w:t>Narrativity</w:t>
      </w:r>
      <w:proofErr w:type="spellEnd"/>
      <w:r w:rsidRPr="00161F9D">
        <w:rPr>
          <w:i/>
          <w:sz w:val="24"/>
        </w:rPr>
        <w:t>: From Medieval Performance to Modern Fiction</w:t>
      </w:r>
      <w:r w:rsidR="008F7D45">
        <w:rPr>
          <w:sz w:val="24"/>
        </w:rPr>
        <w:t xml:space="preserve">, London: </w:t>
      </w:r>
      <w:proofErr w:type="spellStart"/>
      <w:r w:rsidR="008F7D45">
        <w:rPr>
          <w:sz w:val="24"/>
        </w:rPr>
        <w:t>Routledge</w:t>
      </w:r>
      <w:proofErr w:type="spellEnd"/>
    </w:p>
    <w:p w:rsidR="00D76D78" w:rsidRDefault="00D76D78" w:rsidP="00D76D78">
      <w:pPr>
        <w:autoSpaceDE w:val="0"/>
        <w:autoSpaceDN w:val="0"/>
        <w:adjustRightInd w:val="0"/>
        <w:spacing w:after="0" w:line="240" w:lineRule="auto"/>
        <w:rPr>
          <w:rFonts w:ascii="Times New Roman" w:hAnsi="Times New Roman" w:cs="Times New Roman"/>
          <w:sz w:val="24"/>
          <w:szCs w:val="24"/>
        </w:rPr>
      </w:pPr>
      <w:proofErr w:type="spellStart"/>
      <w:r w:rsidRPr="00DB13FB">
        <w:rPr>
          <w:rFonts w:ascii="Times New Roman" w:hAnsi="Times New Roman" w:cs="Times New Roman"/>
          <w:color w:val="000000" w:themeColor="text1"/>
          <w:sz w:val="24"/>
          <w:szCs w:val="24"/>
        </w:rPr>
        <w:t>F</w:t>
      </w:r>
      <w:r w:rsidRPr="00DB13FB">
        <w:rPr>
          <w:rFonts w:ascii="Times New Roman" w:hAnsi="Times New Roman" w:cs="Times New Roman"/>
          <w:color w:val="000000" w:themeColor="text1"/>
          <w:sz w:val="24"/>
          <w:szCs w:val="24"/>
          <w:shd w:val="clear" w:color="auto" w:fill="FFFFFF"/>
        </w:rPr>
        <w:t>ó</w:t>
      </w:r>
      <w:r w:rsidRPr="00DB13FB">
        <w:rPr>
          <w:rFonts w:ascii="Times New Roman" w:hAnsi="Times New Roman" w:cs="Times New Roman"/>
          <w:color w:val="000000" w:themeColor="text1"/>
          <w:sz w:val="24"/>
          <w:szCs w:val="24"/>
        </w:rPr>
        <w:t>nagy</w:t>
      </w:r>
      <w:proofErr w:type="spellEnd"/>
      <w:r w:rsidR="009F7098">
        <w:rPr>
          <w:rFonts w:ascii="Times New Roman" w:hAnsi="Times New Roman" w:cs="Times New Roman"/>
          <w:sz w:val="24"/>
          <w:szCs w:val="24"/>
        </w:rPr>
        <w:t>, I. (1978)</w:t>
      </w:r>
      <w:r w:rsidRPr="00DB13FB">
        <w:rPr>
          <w:rFonts w:ascii="Times New Roman" w:hAnsi="Times New Roman" w:cs="Times New Roman"/>
          <w:sz w:val="24"/>
          <w:szCs w:val="24"/>
        </w:rPr>
        <w:t xml:space="preserve"> </w:t>
      </w:r>
      <w:r>
        <w:rPr>
          <w:rFonts w:ascii="Times New Roman" w:hAnsi="Times New Roman" w:cs="Times New Roman"/>
          <w:sz w:val="24"/>
          <w:szCs w:val="24"/>
        </w:rPr>
        <w:t>‘</w:t>
      </w:r>
      <w:r w:rsidRPr="00DB13FB">
        <w:rPr>
          <w:rFonts w:ascii="Times New Roman" w:hAnsi="Times New Roman" w:cs="Times New Roman"/>
          <w:sz w:val="24"/>
          <w:szCs w:val="24"/>
        </w:rPr>
        <w:t xml:space="preserve">A new method of </w:t>
      </w:r>
      <w:r>
        <w:rPr>
          <w:rFonts w:ascii="Times New Roman" w:hAnsi="Times New Roman" w:cs="Times New Roman"/>
          <w:sz w:val="24"/>
          <w:szCs w:val="24"/>
        </w:rPr>
        <w:t xml:space="preserve">investigating the perception of </w:t>
      </w:r>
      <w:r w:rsidRPr="00DB13FB">
        <w:rPr>
          <w:rFonts w:ascii="Times New Roman" w:hAnsi="Times New Roman" w:cs="Times New Roman"/>
          <w:sz w:val="24"/>
          <w:szCs w:val="24"/>
        </w:rPr>
        <w:t>prosodic features</w:t>
      </w:r>
      <w:r>
        <w:rPr>
          <w:rFonts w:ascii="Times New Roman" w:hAnsi="Times New Roman" w:cs="Times New Roman"/>
          <w:sz w:val="24"/>
          <w:szCs w:val="24"/>
        </w:rPr>
        <w:t>’,</w:t>
      </w:r>
      <w:r w:rsidRPr="00DB13FB">
        <w:rPr>
          <w:rFonts w:ascii="Times New Roman" w:hAnsi="Times New Roman" w:cs="Times New Roman"/>
          <w:sz w:val="24"/>
          <w:szCs w:val="24"/>
        </w:rPr>
        <w:t xml:space="preserve"> </w:t>
      </w:r>
      <w:r w:rsidRPr="00DB13FB">
        <w:rPr>
          <w:rFonts w:ascii="Times New Roman" w:hAnsi="Times New Roman" w:cs="Times New Roman"/>
          <w:i/>
          <w:iCs/>
          <w:sz w:val="24"/>
          <w:szCs w:val="24"/>
        </w:rPr>
        <w:t xml:space="preserve">Language and Speech, </w:t>
      </w:r>
      <w:r w:rsidRPr="008F7D45">
        <w:rPr>
          <w:rFonts w:ascii="Times New Roman" w:hAnsi="Times New Roman" w:cs="Times New Roman"/>
          <w:iCs/>
          <w:sz w:val="24"/>
          <w:szCs w:val="24"/>
        </w:rPr>
        <w:t>21</w:t>
      </w:r>
      <w:r w:rsidR="008F7D45">
        <w:rPr>
          <w:rFonts w:ascii="Times New Roman" w:hAnsi="Times New Roman" w:cs="Times New Roman"/>
          <w:iCs/>
          <w:sz w:val="24"/>
          <w:szCs w:val="24"/>
        </w:rPr>
        <w:t>:</w:t>
      </w:r>
      <w:r w:rsidRPr="00DB13FB">
        <w:rPr>
          <w:rFonts w:ascii="Times New Roman" w:hAnsi="Times New Roman" w:cs="Times New Roman"/>
          <w:i/>
          <w:iCs/>
          <w:sz w:val="24"/>
          <w:szCs w:val="24"/>
        </w:rPr>
        <w:t xml:space="preserve"> </w:t>
      </w:r>
      <w:r>
        <w:rPr>
          <w:rFonts w:ascii="Times New Roman" w:hAnsi="Times New Roman" w:cs="Times New Roman"/>
          <w:sz w:val="24"/>
          <w:szCs w:val="24"/>
        </w:rPr>
        <w:t>34–49</w:t>
      </w:r>
    </w:p>
    <w:p w:rsidR="00B83CE2" w:rsidRDefault="00B83CE2" w:rsidP="00D76D78">
      <w:pPr>
        <w:autoSpaceDE w:val="0"/>
        <w:autoSpaceDN w:val="0"/>
        <w:adjustRightInd w:val="0"/>
        <w:spacing w:after="0" w:line="240" w:lineRule="auto"/>
        <w:rPr>
          <w:rFonts w:ascii="Times New Roman" w:hAnsi="Times New Roman" w:cs="Times New Roman"/>
          <w:sz w:val="24"/>
          <w:szCs w:val="24"/>
        </w:rPr>
      </w:pPr>
    </w:p>
    <w:p w:rsidR="00B83CE2" w:rsidRPr="00B83CE2" w:rsidRDefault="00B83CE2" w:rsidP="00B83CE2">
      <w:pPr>
        <w:autoSpaceDE w:val="0"/>
        <w:autoSpaceDN w:val="0"/>
        <w:adjustRightInd w:val="0"/>
        <w:spacing w:after="0" w:line="240" w:lineRule="auto"/>
        <w:rPr>
          <w:rFonts w:ascii="Times New Roman" w:eastAsia="JansonMT" w:hAnsi="Times New Roman" w:cs="Times New Roman"/>
          <w:sz w:val="24"/>
          <w:szCs w:val="24"/>
        </w:rPr>
      </w:pPr>
      <w:r w:rsidRPr="00B83CE2">
        <w:rPr>
          <w:rFonts w:ascii="Times New Roman" w:eastAsia="JansonMT" w:hAnsi="Times New Roman" w:cs="Times New Roman"/>
          <w:sz w:val="24"/>
          <w:szCs w:val="24"/>
        </w:rPr>
        <w:t>Galbraith, M. (1995) ‘Deictic Shift Theory an</w:t>
      </w:r>
      <w:r>
        <w:rPr>
          <w:rFonts w:ascii="Times New Roman" w:eastAsia="JansonMT" w:hAnsi="Times New Roman" w:cs="Times New Roman"/>
          <w:sz w:val="24"/>
          <w:szCs w:val="24"/>
        </w:rPr>
        <w:t xml:space="preserve">d the Poetics of Involvement in </w:t>
      </w:r>
      <w:r w:rsidRPr="00B83CE2">
        <w:rPr>
          <w:rFonts w:ascii="Times New Roman" w:eastAsia="JansonMT" w:hAnsi="Times New Roman" w:cs="Times New Roman"/>
          <w:sz w:val="24"/>
          <w:szCs w:val="24"/>
        </w:rPr>
        <w:t xml:space="preserve">Narrative’, </w:t>
      </w:r>
      <w:r w:rsidR="00FA1C9B">
        <w:rPr>
          <w:rFonts w:ascii="Times New Roman" w:hAnsi="Times New Roman" w:cs="Times New Roman"/>
          <w:i/>
          <w:sz w:val="24"/>
          <w:szCs w:val="24"/>
        </w:rPr>
        <w:t>In</w:t>
      </w:r>
      <w:r w:rsidR="00FA1C9B">
        <w:rPr>
          <w:rFonts w:ascii="Times New Roman" w:hAnsi="Times New Roman" w:cs="Times New Roman"/>
          <w:sz w:val="24"/>
          <w:szCs w:val="24"/>
        </w:rPr>
        <w:t>:</w:t>
      </w:r>
      <w:r w:rsidR="00FA1C9B" w:rsidRPr="00F6060A">
        <w:rPr>
          <w:rFonts w:ascii="Times New Roman" w:hAnsi="Times New Roman" w:cs="Times New Roman"/>
          <w:sz w:val="24"/>
          <w:szCs w:val="24"/>
        </w:rPr>
        <w:t xml:space="preserve"> </w:t>
      </w:r>
      <w:proofErr w:type="spellStart"/>
      <w:r w:rsidRPr="00B83CE2">
        <w:rPr>
          <w:rFonts w:ascii="Times New Roman" w:eastAsia="JansonMT" w:hAnsi="Times New Roman" w:cs="Times New Roman"/>
          <w:sz w:val="24"/>
          <w:szCs w:val="24"/>
        </w:rPr>
        <w:t>Duchan</w:t>
      </w:r>
      <w:proofErr w:type="spellEnd"/>
      <w:r w:rsidRPr="00B83CE2">
        <w:rPr>
          <w:rFonts w:ascii="Times New Roman" w:eastAsia="JansonMT" w:hAnsi="Times New Roman" w:cs="Times New Roman"/>
          <w:sz w:val="24"/>
          <w:szCs w:val="24"/>
        </w:rPr>
        <w:t xml:space="preserve">, J. F., </w:t>
      </w:r>
      <w:proofErr w:type="spellStart"/>
      <w:r w:rsidRPr="00B83CE2">
        <w:rPr>
          <w:rFonts w:ascii="Times New Roman" w:eastAsia="JansonMT" w:hAnsi="Times New Roman" w:cs="Times New Roman"/>
          <w:sz w:val="24"/>
          <w:szCs w:val="24"/>
        </w:rPr>
        <w:t>Bruder</w:t>
      </w:r>
      <w:proofErr w:type="spellEnd"/>
      <w:r w:rsidRPr="00B83CE2">
        <w:rPr>
          <w:rFonts w:ascii="Times New Roman" w:eastAsia="JansonMT" w:hAnsi="Times New Roman" w:cs="Times New Roman"/>
          <w:sz w:val="24"/>
          <w:szCs w:val="24"/>
        </w:rPr>
        <w:t xml:space="preserve">, G. A. </w:t>
      </w:r>
      <w:r w:rsidR="00FA1C9B">
        <w:rPr>
          <w:rFonts w:ascii="Times New Roman" w:eastAsia="JansonMT" w:hAnsi="Times New Roman" w:cs="Times New Roman"/>
          <w:sz w:val="24"/>
          <w:szCs w:val="24"/>
        </w:rPr>
        <w:t>&amp;</w:t>
      </w:r>
      <w:r w:rsidRPr="00B83CE2">
        <w:rPr>
          <w:rFonts w:ascii="Times New Roman" w:eastAsia="JansonMT" w:hAnsi="Times New Roman" w:cs="Times New Roman"/>
          <w:sz w:val="24"/>
          <w:szCs w:val="24"/>
        </w:rPr>
        <w:t xml:space="preserve"> L. E. </w:t>
      </w:r>
      <w:r w:rsidR="00FA1C9B">
        <w:rPr>
          <w:rFonts w:ascii="Times New Roman" w:eastAsia="JansonMT" w:hAnsi="Times New Roman" w:cs="Times New Roman"/>
          <w:sz w:val="24"/>
          <w:szCs w:val="24"/>
        </w:rPr>
        <w:t xml:space="preserve">Hewitt </w:t>
      </w:r>
      <w:r w:rsidRPr="00B83CE2">
        <w:rPr>
          <w:rFonts w:ascii="Times New Roman" w:eastAsia="JansonMT" w:hAnsi="Times New Roman" w:cs="Times New Roman"/>
          <w:sz w:val="24"/>
          <w:szCs w:val="24"/>
        </w:rPr>
        <w:t>(eds</w:t>
      </w:r>
      <w:r>
        <w:rPr>
          <w:rFonts w:ascii="Times New Roman" w:eastAsia="JansonMT" w:hAnsi="Times New Roman" w:cs="Times New Roman"/>
          <w:sz w:val="24"/>
          <w:szCs w:val="24"/>
        </w:rPr>
        <w:t>.</w:t>
      </w:r>
      <w:r w:rsidRPr="00B83CE2">
        <w:rPr>
          <w:rFonts w:ascii="Times New Roman" w:eastAsia="JansonMT" w:hAnsi="Times New Roman" w:cs="Times New Roman"/>
          <w:sz w:val="24"/>
          <w:szCs w:val="24"/>
        </w:rPr>
        <w:t xml:space="preserve">) </w:t>
      </w:r>
      <w:proofErr w:type="spellStart"/>
      <w:r w:rsidRPr="00B83CE2">
        <w:rPr>
          <w:rFonts w:ascii="Times New Roman" w:eastAsia="JansonMT" w:hAnsi="Times New Roman" w:cs="Times New Roman"/>
          <w:i/>
          <w:iCs/>
          <w:sz w:val="24"/>
          <w:szCs w:val="24"/>
        </w:rPr>
        <w:t>Deixis</w:t>
      </w:r>
      <w:proofErr w:type="spellEnd"/>
      <w:r w:rsidRPr="00B83CE2">
        <w:rPr>
          <w:rFonts w:ascii="Times New Roman" w:eastAsia="JansonMT" w:hAnsi="Times New Roman" w:cs="Times New Roman"/>
          <w:i/>
          <w:iCs/>
          <w:sz w:val="24"/>
          <w:szCs w:val="24"/>
        </w:rPr>
        <w:t xml:space="preserve"> in</w:t>
      </w:r>
      <w:r>
        <w:rPr>
          <w:rFonts w:ascii="Times New Roman" w:eastAsia="JansonMT" w:hAnsi="Times New Roman" w:cs="Times New Roman"/>
          <w:sz w:val="24"/>
          <w:szCs w:val="24"/>
        </w:rPr>
        <w:t xml:space="preserve"> </w:t>
      </w:r>
      <w:r w:rsidRPr="00B83CE2">
        <w:rPr>
          <w:rFonts w:ascii="Times New Roman" w:eastAsia="JansonMT" w:hAnsi="Times New Roman" w:cs="Times New Roman"/>
          <w:i/>
          <w:iCs/>
          <w:sz w:val="24"/>
          <w:szCs w:val="24"/>
        </w:rPr>
        <w:t>Narrative: A Cognitive Science Perspective</w:t>
      </w:r>
      <w:r w:rsidR="00250920">
        <w:rPr>
          <w:rFonts w:ascii="Times New Roman" w:eastAsia="JansonMT" w:hAnsi="Times New Roman" w:cs="Times New Roman"/>
          <w:sz w:val="24"/>
          <w:szCs w:val="24"/>
        </w:rPr>
        <w:t xml:space="preserve"> </w:t>
      </w:r>
      <w:r w:rsidRPr="00B83CE2">
        <w:rPr>
          <w:rFonts w:ascii="Times New Roman" w:eastAsia="JansonMT" w:hAnsi="Times New Roman" w:cs="Times New Roman"/>
          <w:sz w:val="24"/>
          <w:szCs w:val="24"/>
        </w:rPr>
        <w:t>H</w:t>
      </w:r>
      <w:r>
        <w:rPr>
          <w:rFonts w:ascii="Times New Roman" w:eastAsia="JansonMT" w:hAnsi="Times New Roman" w:cs="Times New Roman"/>
          <w:sz w:val="24"/>
          <w:szCs w:val="24"/>
        </w:rPr>
        <w:t xml:space="preserve">illsdale, NJ: Lawrence Erlbaum, </w:t>
      </w:r>
      <w:r w:rsidRPr="00B83CE2">
        <w:rPr>
          <w:rFonts w:ascii="Times New Roman" w:eastAsia="JansonMT" w:hAnsi="Times New Roman" w:cs="Times New Roman"/>
          <w:sz w:val="24"/>
          <w:szCs w:val="24"/>
        </w:rPr>
        <w:t>p</w:t>
      </w:r>
      <w:r w:rsidR="00FA1C9B">
        <w:rPr>
          <w:rFonts w:ascii="Times New Roman" w:eastAsia="JansonMT" w:hAnsi="Times New Roman" w:cs="Times New Roman"/>
          <w:sz w:val="24"/>
          <w:szCs w:val="24"/>
        </w:rPr>
        <w:t>p. 19–59</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lastRenderedPageBreak/>
        <w:t xml:space="preserve">Gibbons, A. (2008) ‘Multimodal Literature “Moves” Us: Dynamic Movement and Embodiment in </w:t>
      </w:r>
      <w:r w:rsidRPr="00740521">
        <w:rPr>
          <w:rFonts w:ascii="Times New Roman" w:hAnsi="Times New Roman" w:cs="Times New Roman"/>
          <w:i/>
          <w:iCs/>
          <w:sz w:val="24"/>
          <w:szCs w:val="24"/>
          <w:lang w:val="en-US"/>
        </w:rPr>
        <w:t>VAS: An Opera in Flatland</w:t>
      </w:r>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HERMES: Journal of Language</w:t>
      </w:r>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and Communication Studies</w:t>
      </w:r>
      <w:r w:rsidR="00250920">
        <w:rPr>
          <w:rFonts w:ascii="Times New Roman" w:hAnsi="Times New Roman" w:cs="Times New Roman"/>
          <w:iCs/>
          <w:sz w:val="24"/>
          <w:szCs w:val="24"/>
          <w:lang w:val="en-US"/>
        </w:rPr>
        <w:t>,</w:t>
      </w:r>
      <w:r w:rsidRPr="00740521">
        <w:rPr>
          <w:rFonts w:ascii="Times New Roman" w:hAnsi="Times New Roman" w:cs="Times New Roman"/>
          <w:i/>
          <w:iCs/>
          <w:sz w:val="24"/>
          <w:szCs w:val="24"/>
          <w:lang w:val="en-US"/>
        </w:rPr>
        <w:t xml:space="preserve"> </w:t>
      </w:r>
      <w:r w:rsidR="00250920">
        <w:rPr>
          <w:rFonts w:ascii="Times New Roman" w:hAnsi="Times New Roman" w:cs="Times New Roman"/>
          <w:sz w:val="24"/>
          <w:szCs w:val="24"/>
          <w:lang w:val="en-US"/>
        </w:rPr>
        <w:t>41: 107–24</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Gibbons, A. (2010a) ‘“I contain multitudes”: Narrative Multimodality and the Book that Bleeds’, </w:t>
      </w:r>
      <w:r w:rsidR="00F204D9" w:rsidRPr="00F204D9">
        <w:rPr>
          <w:rFonts w:ascii="Times New Roman" w:hAnsi="Times New Roman" w:cs="Times New Roman"/>
          <w:i/>
          <w:sz w:val="24"/>
          <w:szCs w:val="24"/>
          <w:lang w:val="en-US"/>
        </w:rPr>
        <w:t>In</w:t>
      </w:r>
      <w:r w:rsidR="00F204D9">
        <w:rPr>
          <w:rFonts w:ascii="Times New Roman" w:hAnsi="Times New Roman" w:cs="Times New Roman"/>
          <w:sz w:val="24"/>
          <w:szCs w:val="24"/>
          <w:lang w:val="en-US"/>
        </w:rPr>
        <w:t xml:space="preserve">: </w:t>
      </w:r>
      <w:r w:rsidRPr="00740521">
        <w:rPr>
          <w:rFonts w:ascii="Times New Roman" w:hAnsi="Times New Roman" w:cs="Times New Roman"/>
          <w:sz w:val="24"/>
          <w:szCs w:val="24"/>
          <w:lang w:val="en-US"/>
        </w:rPr>
        <w:t xml:space="preserve">Page, R. (ed.) </w:t>
      </w:r>
      <w:r w:rsidRPr="00740521">
        <w:rPr>
          <w:rFonts w:ascii="Times New Roman" w:hAnsi="Times New Roman" w:cs="Times New Roman"/>
          <w:i/>
          <w:iCs/>
          <w:sz w:val="24"/>
          <w:szCs w:val="24"/>
          <w:lang w:val="en-US"/>
        </w:rPr>
        <w:t>New Perspectives on Narrative and</w:t>
      </w:r>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Multimodality</w:t>
      </w:r>
      <w:r w:rsidRPr="00740521">
        <w:rPr>
          <w:rFonts w:ascii="Times New Roman" w:hAnsi="Times New Roman" w:cs="Times New Roman"/>
          <w:sz w:val="24"/>
          <w:szCs w:val="24"/>
          <w:lang w:val="en-US"/>
        </w:rPr>
        <w:t xml:space="preserve"> New York</w:t>
      </w:r>
      <w:r w:rsidR="00AE5E5C">
        <w:rPr>
          <w:rFonts w:ascii="Times New Roman" w:hAnsi="Times New Roman" w:cs="Times New Roman"/>
          <w:sz w:val="24"/>
          <w:szCs w:val="24"/>
          <w:lang w:val="en-US"/>
        </w:rPr>
        <w:t xml:space="preserve">; London: </w:t>
      </w:r>
      <w:proofErr w:type="spellStart"/>
      <w:r w:rsidR="00AE5E5C">
        <w:rPr>
          <w:rFonts w:ascii="Times New Roman" w:hAnsi="Times New Roman" w:cs="Times New Roman"/>
          <w:sz w:val="24"/>
          <w:szCs w:val="24"/>
          <w:lang w:val="en-US"/>
        </w:rPr>
        <w:t>Routledge</w:t>
      </w:r>
      <w:proofErr w:type="spellEnd"/>
      <w:r w:rsidR="00AE5E5C">
        <w:rPr>
          <w:rFonts w:ascii="Times New Roman" w:hAnsi="Times New Roman" w:cs="Times New Roman"/>
          <w:sz w:val="24"/>
          <w:szCs w:val="24"/>
          <w:lang w:val="en-US"/>
        </w:rPr>
        <w:t>, pp. 99–114</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Gibbons, A. (2010b) ‘Narrative Worlds and Multimodal Figures in </w:t>
      </w:r>
      <w:r w:rsidRPr="00740521">
        <w:rPr>
          <w:rFonts w:ascii="Times New Roman" w:hAnsi="Times New Roman" w:cs="Times New Roman"/>
          <w:i/>
          <w:iCs/>
          <w:sz w:val="24"/>
          <w:szCs w:val="24"/>
          <w:lang w:val="en-US"/>
        </w:rPr>
        <w:t>House of Leaves</w:t>
      </w:r>
      <w:r w:rsidRPr="00740521">
        <w:rPr>
          <w:rFonts w:ascii="Times New Roman" w:hAnsi="Times New Roman" w:cs="Times New Roman"/>
          <w:sz w:val="24"/>
          <w:szCs w:val="24"/>
          <w:lang w:val="en-US"/>
        </w:rPr>
        <w:t xml:space="preserve">: “-find your own words; I have no more”’, </w:t>
      </w:r>
      <w:r w:rsidR="00B13984" w:rsidRPr="00F204D9">
        <w:rPr>
          <w:rFonts w:ascii="Times New Roman" w:hAnsi="Times New Roman" w:cs="Times New Roman"/>
          <w:i/>
          <w:sz w:val="24"/>
          <w:szCs w:val="24"/>
          <w:lang w:val="en-US"/>
        </w:rPr>
        <w:t>In</w:t>
      </w:r>
      <w:r w:rsidR="00B13984">
        <w:rPr>
          <w:rFonts w:ascii="Times New Roman" w:hAnsi="Times New Roman" w:cs="Times New Roman"/>
          <w:sz w:val="24"/>
          <w:szCs w:val="24"/>
          <w:lang w:val="en-US"/>
        </w:rPr>
        <w:t xml:space="preserve">: </w:t>
      </w:r>
      <w:proofErr w:type="spellStart"/>
      <w:r w:rsidRPr="00740521">
        <w:rPr>
          <w:rFonts w:ascii="Times New Roman" w:hAnsi="Times New Roman" w:cs="Times New Roman"/>
          <w:sz w:val="24"/>
          <w:szCs w:val="24"/>
          <w:lang w:val="en-US"/>
        </w:rPr>
        <w:t>Grishakova</w:t>
      </w:r>
      <w:proofErr w:type="spellEnd"/>
      <w:r w:rsidRPr="00740521">
        <w:rPr>
          <w:rFonts w:ascii="Times New Roman" w:hAnsi="Times New Roman" w:cs="Times New Roman"/>
          <w:sz w:val="24"/>
          <w:szCs w:val="24"/>
          <w:lang w:val="en-US"/>
        </w:rPr>
        <w:t>, M. and</w:t>
      </w:r>
      <w:r w:rsidRPr="00740521">
        <w:rPr>
          <w:rFonts w:ascii="Times New Roman" w:hAnsi="Times New Roman" w:cs="Times New Roman"/>
          <w:i/>
          <w:iCs/>
          <w:sz w:val="24"/>
          <w:szCs w:val="24"/>
          <w:lang w:val="en-US"/>
        </w:rPr>
        <w:t xml:space="preserve"> </w:t>
      </w:r>
      <w:r w:rsidRPr="00740521">
        <w:rPr>
          <w:rFonts w:ascii="Times New Roman" w:hAnsi="Times New Roman" w:cs="Times New Roman"/>
          <w:sz w:val="24"/>
          <w:szCs w:val="24"/>
          <w:lang w:val="en-US"/>
        </w:rPr>
        <w:t xml:space="preserve">M.-L. </w:t>
      </w:r>
      <w:r w:rsidR="00B13984">
        <w:rPr>
          <w:rFonts w:ascii="Times New Roman" w:hAnsi="Times New Roman" w:cs="Times New Roman"/>
          <w:sz w:val="24"/>
          <w:szCs w:val="24"/>
          <w:lang w:val="en-US"/>
        </w:rPr>
        <w:t xml:space="preserve">Ryan </w:t>
      </w:r>
      <w:r w:rsidRPr="00740521">
        <w:rPr>
          <w:rFonts w:ascii="Times New Roman" w:hAnsi="Times New Roman" w:cs="Times New Roman"/>
          <w:sz w:val="24"/>
          <w:szCs w:val="24"/>
          <w:lang w:val="en-US"/>
        </w:rPr>
        <w:t>(</w:t>
      </w:r>
      <w:proofErr w:type="spellStart"/>
      <w:r w:rsidRPr="00740521">
        <w:rPr>
          <w:rFonts w:ascii="Times New Roman" w:hAnsi="Times New Roman" w:cs="Times New Roman"/>
          <w:sz w:val="24"/>
          <w:szCs w:val="24"/>
          <w:lang w:val="en-US"/>
        </w:rPr>
        <w:t>eds</w:t>
      </w:r>
      <w:proofErr w:type="spellEnd"/>
      <w:r w:rsidRPr="00740521">
        <w:rPr>
          <w:rFonts w:ascii="Times New Roman" w:hAnsi="Times New Roman" w:cs="Times New Roman"/>
          <w:sz w:val="24"/>
          <w:szCs w:val="24"/>
          <w:lang w:val="en-US"/>
        </w:rPr>
        <w:t xml:space="preserve">) </w:t>
      </w:r>
      <w:proofErr w:type="spellStart"/>
      <w:r w:rsidRPr="00740521">
        <w:rPr>
          <w:rFonts w:ascii="Times New Roman" w:hAnsi="Times New Roman" w:cs="Times New Roman"/>
          <w:i/>
          <w:iCs/>
          <w:sz w:val="24"/>
          <w:szCs w:val="24"/>
          <w:lang w:val="en-US"/>
        </w:rPr>
        <w:t>Intermediality</w:t>
      </w:r>
      <w:proofErr w:type="spellEnd"/>
      <w:r w:rsidRPr="00740521">
        <w:rPr>
          <w:rFonts w:ascii="Times New Roman" w:hAnsi="Times New Roman" w:cs="Times New Roman"/>
          <w:i/>
          <w:iCs/>
          <w:sz w:val="24"/>
          <w:szCs w:val="24"/>
          <w:lang w:val="en-US"/>
        </w:rPr>
        <w:t xml:space="preserve"> and Storytelling</w:t>
      </w:r>
      <w:r w:rsidR="00B13984">
        <w:rPr>
          <w:rFonts w:ascii="Times New Roman" w:hAnsi="Times New Roman" w:cs="Times New Roman"/>
          <w:sz w:val="24"/>
          <w:szCs w:val="24"/>
          <w:lang w:val="en-US"/>
        </w:rPr>
        <w:t xml:space="preserve"> </w:t>
      </w:r>
      <w:r w:rsidRPr="00740521">
        <w:rPr>
          <w:rFonts w:ascii="Times New Roman" w:hAnsi="Times New Roman" w:cs="Times New Roman"/>
          <w:sz w:val="24"/>
          <w:szCs w:val="24"/>
          <w:lang w:val="en-US"/>
        </w:rPr>
        <w:t xml:space="preserve">Berlin: Walter de </w:t>
      </w:r>
      <w:proofErr w:type="spellStart"/>
      <w:r w:rsidRPr="00740521">
        <w:rPr>
          <w:rFonts w:ascii="Times New Roman" w:hAnsi="Times New Roman" w:cs="Times New Roman"/>
          <w:sz w:val="24"/>
          <w:szCs w:val="24"/>
          <w:lang w:val="en-US"/>
        </w:rPr>
        <w:t>Gruyter</w:t>
      </w:r>
      <w:proofErr w:type="spellEnd"/>
      <w:r w:rsidRPr="00740521">
        <w:rPr>
          <w:rFonts w:ascii="Times New Roman" w:hAnsi="Times New Roman" w:cs="Times New Roman"/>
          <w:sz w:val="24"/>
          <w:szCs w:val="24"/>
          <w:lang w:val="en-US"/>
        </w:rPr>
        <w:t>,</w:t>
      </w:r>
      <w:r w:rsidRPr="00740521">
        <w:rPr>
          <w:rFonts w:ascii="Times New Roman" w:hAnsi="Times New Roman" w:cs="Times New Roman"/>
          <w:i/>
          <w:iCs/>
          <w:sz w:val="24"/>
          <w:szCs w:val="24"/>
          <w:lang w:val="en-US"/>
        </w:rPr>
        <w:t xml:space="preserve"> </w:t>
      </w:r>
      <w:r w:rsidR="00B13984">
        <w:rPr>
          <w:rFonts w:ascii="Times New Roman" w:hAnsi="Times New Roman" w:cs="Times New Roman"/>
          <w:sz w:val="24"/>
          <w:szCs w:val="24"/>
          <w:lang w:val="en-US"/>
        </w:rPr>
        <w:t>pp. 285–311</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Gibbons, A. (2012b) ‘Multimodal Literature and Experimentation’, </w:t>
      </w:r>
      <w:r w:rsidR="0035043C" w:rsidRPr="00F204D9">
        <w:rPr>
          <w:rFonts w:ascii="Times New Roman" w:hAnsi="Times New Roman" w:cs="Times New Roman"/>
          <w:i/>
          <w:sz w:val="24"/>
          <w:szCs w:val="24"/>
          <w:lang w:val="en-US"/>
        </w:rPr>
        <w:t>In</w:t>
      </w:r>
      <w:r w:rsidR="0035043C">
        <w:rPr>
          <w:rFonts w:ascii="Times New Roman" w:hAnsi="Times New Roman" w:cs="Times New Roman"/>
          <w:sz w:val="24"/>
          <w:szCs w:val="24"/>
          <w:lang w:val="en-US"/>
        </w:rPr>
        <w:t xml:space="preserve">: </w:t>
      </w:r>
      <w:r w:rsidRPr="00740521">
        <w:rPr>
          <w:rFonts w:ascii="Times New Roman" w:hAnsi="Times New Roman" w:cs="Times New Roman"/>
          <w:sz w:val="24"/>
          <w:szCs w:val="24"/>
          <w:lang w:val="en-US"/>
        </w:rPr>
        <w:t>Bray, J., Gibbons, A. and B.</w:t>
      </w:r>
      <w:r w:rsidR="0035043C">
        <w:rPr>
          <w:rFonts w:ascii="Times New Roman" w:hAnsi="Times New Roman" w:cs="Times New Roman"/>
          <w:sz w:val="24"/>
          <w:szCs w:val="24"/>
          <w:lang w:val="en-US"/>
        </w:rPr>
        <w:t xml:space="preserve"> McHale</w:t>
      </w:r>
      <w:r w:rsidRPr="00740521">
        <w:rPr>
          <w:rFonts w:ascii="Times New Roman" w:hAnsi="Times New Roman" w:cs="Times New Roman"/>
          <w:sz w:val="24"/>
          <w:szCs w:val="24"/>
          <w:lang w:val="en-US"/>
        </w:rPr>
        <w:t xml:space="preserve"> (</w:t>
      </w:r>
      <w:proofErr w:type="spellStart"/>
      <w:r w:rsidRPr="00740521">
        <w:rPr>
          <w:rFonts w:ascii="Times New Roman" w:hAnsi="Times New Roman" w:cs="Times New Roman"/>
          <w:sz w:val="24"/>
          <w:szCs w:val="24"/>
          <w:lang w:val="en-US"/>
        </w:rPr>
        <w:t>eds</w:t>
      </w:r>
      <w:proofErr w:type="spellEnd"/>
      <w:r w:rsidRPr="00740521">
        <w:rPr>
          <w:rFonts w:ascii="Times New Roman" w:hAnsi="Times New Roman" w:cs="Times New Roman"/>
          <w:sz w:val="24"/>
          <w:szCs w:val="24"/>
          <w:lang w:val="en-US"/>
        </w:rPr>
        <w:t xml:space="preserve">) </w:t>
      </w:r>
      <w:proofErr w:type="spellStart"/>
      <w:r w:rsidRPr="00740521">
        <w:rPr>
          <w:rFonts w:ascii="Times New Roman" w:hAnsi="Times New Roman" w:cs="Times New Roman"/>
          <w:i/>
          <w:iCs/>
          <w:sz w:val="24"/>
          <w:szCs w:val="24"/>
          <w:lang w:val="en-US"/>
        </w:rPr>
        <w:t>Routledge</w:t>
      </w:r>
      <w:proofErr w:type="spellEnd"/>
      <w:r w:rsidRPr="00740521">
        <w:rPr>
          <w:rFonts w:ascii="Times New Roman" w:hAnsi="Times New Roman" w:cs="Times New Roman"/>
          <w:i/>
          <w:iCs/>
          <w:sz w:val="24"/>
          <w:szCs w:val="24"/>
          <w:lang w:val="en-US"/>
        </w:rPr>
        <w:t xml:space="preserve"> Companion to Experimental</w:t>
      </w:r>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Literature</w:t>
      </w:r>
      <w:r w:rsidR="0035043C">
        <w:rPr>
          <w:rFonts w:ascii="Times New Roman" w:hAnsi="Times New Roman" w:cs="Times New Roman"/>
          <w:sz w:val="24"/>
          <w:szCs w:val="24"/>
          <w:lang w:val="en-US"/>
        </w:rPr>
        <w:t xml:space="preserve"> </w:t>
      </w:r>
      <w:r w:rsidRPr="00740521">
        <w:rPr>
          <w:rFonts w:ascii="Times New Roman" w:hAnsi="Times New Roman" w:cs="Times New Roman"/>
          <w:sz w:val="24"/>
          <w:szCs w:val="24"/>
          <w:lang w:val="en-US"/>
        </w:rPr>
        <w:t xml:space="preserve">London; </w:t>
      </w:r>
      <w:r w:rsidR="00A82DFF">
        <w:rPr>
          <w:rFonts w:ascii="Times New Roman" w:hAnsi="Times New Roman" w:cs="Times New Roman"/>
          <w:sz w:val="24"/>
          <w:szCs w:val="24"/>
          <w:lang w:val="en-US"/>
        </w:rPr>
        <w:t xml:space="preserve">New York: </w:t>
      </w:r>
      <w:proofErr w:type="spellStart"/>
      <w:r w:rsidR="00A82DFF">
        <w:rPr>
          <w:rFonts w:ascii="Times New Roman" w:hAnsi="Times New Roman" w:cs="Times New Roman"/>
          <w:sz w:val="24"/>
          <w:szCs w:val="24"/>
          <w:lang w:val="en-US"/>
        </w:rPr>
        <w:t>Routledge</w:t>
      </w:r>
      <w:proofErr w:type="spellEnd"/>
      <w:r w:rsidR="00A82DFF">
        <w:rPr>
          <w:rFonts w:ascii="Times New Roman" w:hAnsi="Times New Roman" w:cs="Times New Roman"/>
          <w:sz w:val="24"/>
          <w:szCs w:val="24"/>
          <w:lang w:val="en-US"/>
        </w:rPr>
        <w:t>, pp. 420–34</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Gibbons, A. (2014b) ‘Multimodality in Literature: An Analysis of Jonathan </w:t>
      </w:r>
      <w:proofErr w:type="spellStart"/>
      <w:r w:rsidRPr="00740521">
        <w:rPr>
          <w:rFonts w:ascii="Times New Roman" w:hAnsi="Times New Roman" w:cs="Times New Roman"/>
          <w:sz w:val="24"/>
          <w:szCs w:val="24"/>
          <w:lang w:val="en-US"/>
        </w:rPr>
        <w:t>Safran</w:t>
      </w:r>
      <w:proofErr w:type="spellEnd"/>
      <w:r w:rsidRPr="00740521">
        <w:rPr>
          <w:rFonts w:ascii="Times New Roman" w:hAnsi="Times New Roman" w:cs="Times New Roman"/>
          <w:sz w:val="24"/>
          <w:szCs w:val="24"/>
          <w:lang w:val="en-US"/>
        </w:rPr>
        <w:t xml:space="preserve"> </w:t>
      </w:r>
      <w:proofErr w:type="spellStart"/>
      <w:r w:rsidRPr="00740521">
        <w:rPr>
          <w:rFonts w:ascii="Times New Roman" w:hAnsi="Times New Roman" w:cs="Times New Roman"/>
          <w:sz w:val="24"/>
          <w:szCs w:val="24"/>
          <w:lang w:val="en-US"/>
        </w:rPr>
        <w:t>Foer’s</w:t>
      </w:r>
      <w:proofErr w:type="spellEnd"/>
      <w:r w:rsidRPr="00740521">
        <w:rPr>
          <w:rFonts w:ascii="Times New Roman" w:hAnsi="Times New Roman" w:cs="Times New Roman"/>
          <w:sz w:val="24"/>
          <w:szCs w:val="24"/>
          <w:lang w:val="en-US"/>
        </w:rPr>
        <w:t xml:space="preserve"> “A Primer for the Punctuation of Heart Disease”’, </w:t>
      </w:r>
      <w:r w:rsidR="00890104" w:rsidRPr="00F204D9">
        <w:rPr>
          <w:rFonts w:ascii="Times New Roman" w:hAnsi="Times New Roman" w:cs="Times New Roman"/>
          <w:i/>
          <w:sz w:val="24"/>
          <w:szCs w:val="24"/>
          <w:lang w:val="en-US"/>
        </w:rPr>
        <w:t>In</w:t>
      </w:r>
      <w:r w:rsidR="00890104">
        <w:rPr>
          <w:rFonts w:ascii="Times New Roman" w:hAnsi="Times New Roman" w:cs="Times New Roman"/>
          <w:sz w:val="24"/>
          <w:szCs w:val="24"/>
          <w:lang w:val="en-US"/>
        </w:rPr>
        <w:t xml:space="preserve">: </w:t>
      </w:r>
      <w:r w:rsidRPr="00740521">
        <w:rPr>
          <w:rFonts w:ascii="Times New Roman" w:hAnsi="Times New Roman" w:cs="Times New Roman"/>
          <w:sz w:val="24"/>
          <w:szCs w:val="24"/>
          <w:lang w:val="en-US"/>
        </w:rPr>
        <w:t xml:space="preserve">Norris, S. and C. D. </w:t>
      </w:r>
      <w:r w:rsidR="00890104">
        <w:rPr>
          <w:rFonts w:ascii="Times New Roman" w:hAnsi="Times New Roman" w:cs="Times New Roman"/>
          <w:sz w:val="24"/>
          <w:szCs w:val="24"/>
          <w:lang w:val="en-US"/>
        </w:rPr>
        <w:t xml:space="preserve">Maier </w:t>
      </w:r>
      <w:r w:rsidRPr="00740521">
        <w:rPr>
          <w:rFonts w:ascii="Times New Roman" w:hAnsi="Times New Roman" w:cs="Times New Roman"/>
          <w:sz w:val="24"/>
          <w:szCs w:val="24"/>
          <w:lang w:val="en-US"/>
        </w:rPr>
        <w:t>(</w:t>
      </w:r>
      <w:proofErr w:type="spellStart"/>
      <w:r w:rsidRPr="00740521">
        <w:rPr>
          <w:rFonts w:ascii="Times New Roman" w:hAnsi="Times New Roman" w:cs="Times New Roman"/>
          <w:sz w:val="24"/>
          <w:szCs w:val="24"/>
          <w:lang w:val="en-US"/>
        </w:rPr>
        <w:t>eds</w:t>
      </w:r>
      <w:proofErr w:type="spellEnd"/>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Interactions, Images and Texts: A Reader in Multimodality</w:t>
      </w:r>
      <w:r w:rsidR="00890104">
        <w:rPr>
          <w:rFonts w:ascii="Times New Roman" w:hAnsi="Times New Roman" w:cs="Times New Roman"/>
          <w:sz w:val="24"/>
          <w:szCs w:val="24"/>
          <w:lang w:val="en-US"/>
        </w:rPr>
        <w:t xml:space="preserve"> </w:t>
      </w:r>
      <w:r w:rsidRPr="00740521">
        <w:rPr>
          <w:rFonts w:ascii="Times New Roman" w:hAnsi="Times New Roman" w:cs="Times New Roman"/>
          <w:sz w:val="24"/>
          <w:szCs w:val="24"/>
          <w:lang w:val="en-US"/>
        </w:rPr>
        <w:t xml:space="preserve"> Berlin; New York</w:t>
      </w:r>
      <w:r w:rsidR="00890104">
        <w:rPr>
          <w:rFonts w:ascii="Times New Roman" w:hAnsi="Times New Roman" w:cs="Times New Roman"/>
          <w:sz w:val="24"/>
          <w:szCs w:val="24"/>
          <w:lang w:val="en-US"/>
        </w:rPr>
        <w:t xml:space="preserve">: Mouton de </w:t>
      </w:r>
      <w:proofErr w:type="spellStart"/>
      <w:r w:rsidR="00890104">
        <w:rPr>
          <w:rFonts w:ascii="Times New Roman" w:hAnsi="Times New Roman" w:cs="Times New Roman"/>
          <w:sz w:val="24"/>
          <w:szCs w:val="24"/>
          <w:lang w:val="en-US"/>
        </w:rPr>
        <w:t>Gruyter</w:t>
      </w:r>
      <w:proofErr w:type="spellEnd"/>
      <w:r w:rsidR="00890104">
        <w:rPr>
          <w:rFonts w:ascii="Times New Roman" w:hAnsi="Times New Roman" w:cs="Times New Roman"/>
          <w:sz w:val="24"/>
          <w:szCs w:val="24"/>
          <w:lang w:val="en-US"/>
        </w:rPr>
        <w:t>, pp. 369–75</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Gibbons, A. (2015) ‘Creativity and Multimodal Literature’, </w:t>
      </w:r>
      <w:r w:rsidR="00A73236" w:rsidRPr="00F204D9">
        <w:rPr>
          <w:rFonts w:ascii="Times New Roman" w:hAnsi="Times New Roman" w:cs="Times New Roman"/>
          <w:i/>
          <w:sz w:val="24"/>
          <w:szCs w:val="24"/>
          <w:lang w:val="en-US"/>
        </w:rPr>
        <w:t>In</w:t>
      </w:r>
      <w:r w:rsidR="00A73236">
        <w:rPr>
          <w:rFonts w:ascii="Times New Roman" w:hAnsi="Times New Roman" w:cs="Times New Roman"/>
          <w:sz w:val="24"/>
          <w:szCs w:val="24"/>
          <w:lang w:val="en-US"/>
        </w:rPr>
        <w:t xml:space="preserve">: </w:t>
      </w:r>
      <w:r w:rsidRPr="00740521">
        <w:rPr>
          <w:rFonts w:ascii="Times New Roman" w:hAnsi="Times New Roman" w:cs="Times New Roman"/>
          <w:sz w:val="24"/>
          <w:szCs w:val="24"/>
          <w:lang w:val="en-US"/>
        </w:rPr>
        <w:t xml:space="preserve">Jones, R. H. (ed.) </w:t>
      </w:r>
      <w:proofErr w:type="spellStart"/>
      <w:r w:rsidRPr="00740521">
        <w:rPr>
          <w:rFonts w:ascii="Times New Roman" w:hAnsi="Times New Roman" w:cs="Times New Roman"/>
          <w:i/>
          <w:iCs/>
          <w:sz w:val="24"/>
          <w:szCs w:val="24"/>
          <w:lang w:val="en-US"/>
        </w:rPr>
        <w:t>Routledge</w:t>
      </w:r>
      <w:proofErr w:type="spellEnd"/>
      <w:r w:rsidRPr="00740521">
        <w:rPr>
          <w:rFonts w:ascii="Times New Roman" w:hAnsi="Times New Roman" w:cs="Times New Roman"/>
          <w:i/>
          <w:iCs/>
          <w:sz w:val="24"/>
          <w:szCs w:val="24"/>
          <w:lang w:val="en-US"/>
        </w:rPr>
        <w:t xml:space="preserve"> Handbook of Language and Creativity</w:t>
      </w:r>
      <w:r w:rsidR="00A73236">
        <w:rPr>
          <w:rFonts w:ascii="Times New Roman" w:hAnsi="Times New Roman" w:cs="Times New Roman"/>
          <w:sz w:val="24"/>
          <w:szCs w:val="24"/>
          <w:lang w:val="en-US"/>
        </w:rPr>
        <w:t xml:space="preserve"> </w:t>
      </w:r>
      <w:r w:rsidRPr="00740521">
        <w:rPr>
          <w:rFonts w:ascii="Times New Roman" w:hAnsi="Times New Roman" w:cs="Times New Roman"/>
          <w:sz w:val="24"/>
          <w:szCs w:val="24"/>
          <w:lang w:val="en-US"/>
        </w:rPr>
        <w:t xml:space="preserve">London; New York: </w:t>
      </w:r>
      <w:proofErr w:type="spellStart"/>
      <w:r w:rsidRPr="00740521">
        <w:rPr>
          <w:rFonts w:ascii="Times New Roman" w:hAnsi="Times New Roman" w:cs="Times New Roman"/>
          <w:sz w:val="24"/>
          <w:szCs w:val="24"/>
          <w:lang w:val="en-US"/>
        </w:rPr>
        <w:t>Routledge</w:t>
      </w:r>
      <w:proofErr w:type="spellEnd"/>
      <w:r w:rsidRPr="00740521">
        <w:rPr>
          <w:rFonts w:ascii="Times New Roman" w:hAnsi="Times New Roman" w:cs="Times New Roman"/>
          <w:sz w:val="24"/>
          <w:szCs w:val="24"/>
          <w:lang w:val="en-US"/>
        </w:rPr>
        <w:t>, pp</w:t>
      </w:r>
      <w:r w:rsidR="00A73236">
        <w:rPr>
          <w:rFonts w:ascii="Times New Roman" w:hAnsi="Times New Roman" w:cs="Times New Roman"/>
          <w:sz w:val="24"/>
          <w:szCs w:val="24"/>
          <w:lang w:val="en-US"/>
        </w:rPr>
        <w:t>. 293–306</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Pr="001F76EE"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Gibbons, A. (2016a) ‘Building Hollywood in Paddington: Text World Theory, Immersive Theatre, and </w:t>
      </w:r>
      <w:proofErr w:type="spellStart"/>
      <w:r w:rsidRPr="00740521">
        <w:rPr>
          <w:rFonts w:ascii="Times New Roman" w:hAnsi="Times New Roman" w:cs="Times New Roman"/>
          <w:sz w:val="24"/>
          <w:szCs w:val="24"/>
          <w:lang w:val="en-US"/>
        </w:rPr>
        <w:t>Punchdrunk’s</w:t>
      </w:r>
      <w:proofErr w:type="spellEnd"/>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The Drowned Man</w:t>
      </w:r>
      <w:r w:rsidRPr="00740521">
        <w:rPr>
          <w:rFonts w:ascii="Times New Roman" w:hAnsi="Times New Roman" w:cs="Times New Roman"/>
          <w:sz w:val="24"/>
          <w:szCs w:val="24"/>
          <w:lang w:val="en-US"/>
        </w:rPr>
        <w:t xml:space="preserve">’, </w:t>
      </w:r>
      <w:r w:rsidR="00CE233F" w:rsidRPr="00F204D9">
        <w:rPr>
          <w:rFonts w:ascii="Times New Roman" w:hAnsi="Times New Roman" w:cs="Times New Roman"/>
          <w:i/>
          <w:sz w:val="24"/>
          <w:szCs w:val="24"/>
          <w:lang w:val="en-US"/>
        </w:rPr>
        <w:t>In</w:t>
      </w:r>
      <w:r w:rsidR="00CE233F">
        <w:rPr>
          <w:rFonts w:ascii="Times New Roman" w:hAnsi="Times New Roman" w:cs="Times New Roman"/>
          <w:sz w:val="24"/>
          <w:szCs w:val="24"/>
          <w:lang w:val="en-US"/>
        </w:rPr>
        <w:t xml:space="preserve">: </w:t>
      </w:r>
      <w:proofErr w:type="spellStart"/>
      <w:r w:rsidRPr="00740521">
        <w:rPr>
          <w:rFonts w:ascii="Times New Roman" w:hAnsi="Times New Roman" w:cs="Times New Roman"/>
          <w:sz w:val="24"/>
          <w:szCs w:val="24"/>
          <w:lang w:val="en-US"/>
        </w:rPr>
        <w:t>Gavins</w:t>
      </w:r>
      <w:proofErr w:type="spellEnd"/>
      <w:r w:rsidRPr="00740521">
        <w:rPr>
          <w:rFonts w:ascii="Times New Roman" w:hAnsi="Times New Roman" w:cs="Times New Roman"/>
          <w:sz w:val="24"/>
          <w:szCs w:val="24"/>
          <w:lang w:val="en-US"/>
        </w:rPr>
        <w:t>, J. and E.</w:t>
      </w:r>
      <w:r w:rsidR="00CE233F" w:rsidRPr="00CE233F">
        <w:rPr>
          <w:rFonts w:ascii="Times New Roman" w:hAnsi="Times New Roman" w:cs="Times New Roman"/>
          <w:sz w:val="24"/>
          <w:szCs w:val="24"/>
          <w:lang w:val="en-US"/>
        </w:rPr>
        <w:t xml:space="preserve"> </w:t>
      </w:r>
      <w:proofErr w:type="spellStart"/>
      <w:r w:rsidR="00CE233F">
        <w:rPr>
          <w:rFonts w:ascii="Times New Roman" w:hAnsi="Times New Roman" w:cs="Times New Roman"/>
          <w:sz w:val="24"/>
          <w:szCs w:val="24"/>
          <w:lang w:val="en-US"/>
        </w:rPr>
        <w:t>Lahey</w:t>
      </w:r>
      <w:proofErr w:type="spellEnd"/>
      <w:r w:rsidR="00CE233F">
        <w:rPr>
          <w:rFonts w:ascii="Times New Roman" w:hAnsi="Times New Roman" w:cs="Times New Roman"/>
          <w:sz w:val="24"/>
          <w:szCs w:val="24"/>
          <w:lang w:val="en-US"/>
        </w:rPr>
        <w:t xml:space="preserve"> </w:t>
      </w:r>
      <w:r w:rsidRPr="00740521">
        <w:rPr>
          <w:rFonts w:ascii="Times New Roman" w:hAnsi="Times New Roman" w:cs="Times New Roman"/>
          <w:sz w:val="24"/>
          <w:szCs w:val="24"/>
          <w:lang w:val="en-US"/>
        </w:rPr>
        <w:t>(</w:t>
      </w:r>
      <w:proofErr w:type="spellStart"/>
      <w:r w:rsidRPr="00740521">
        <w:rPr>
          <w:rFonts w:ascii="Times New Roman" w:hAnsi="Times New Roman" w:cs="Times New Roman"/>
          <w:sz w:val="24"/>
          <w:szCs w:val="24"/>
          <w:lang w:val="en-US"/>
        </w:rPr>
        <w:t>eds</w:t>
      </w:r>
      <w:proofErr w:type="spellEnd"/>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World Building: Discourse in the Mind</w:t>
      </w:r>
      <w:r w:rsidRPr="00740521">
        <w:rPr>
          <w:rFonts w:ascii="Times New Roman" w:hAnsi="Times New Roman" w:cs="Times New Roman"/>
          <w:sz w:val="24"/>
          <w:szCs w:val="24"/>
          <w:lang w:val="en-US"/>
        </w:rPr>
        <w:t xml:space="preserve"> London; </w:t>
      </w:r>
      <w:r w:rsidR="00CE233F">
        <w:rPr>
          <w:rFonts w:ascii="Times New Roman" w:hAnsi="Times New Roman" w:cs="Times New Roman"/>
          <w:sz w:val="24"/>
          <w:szCs w:val="24"/>
          <w:lang w:val="en-US"/>
        </w:rPr>
        <w:t>New York: Bloomsbury, pp. 71–89</w:t>
      </w:r>
    </w:p>
    <w:p w:rsidR="00D76D78" w:rsidRDefault="00D76D78" w:rsidP="00D76D78">
      <w:pPr>
        <w:autoSpaceDE w:val="0"/>
        <w:autoSpaceDN w:val="0"/>
        <w:adjustRightInd w:val="0"/>
        <w:spacing w:after="0" w:line="240" w:lineRule="auto"/>
        <w:rPr>
          <w:rFonts w:ascii="Times New Roman" w:hAnsi="Times New Roman" w:cs="Times New Roman"/>
          <w:color w:val="000000" w:themeColor="text1"/>
          <w:sz w:val="24"/>
          <w:szCs w:val="24"/>
          <w:shd w:val="clear" w:color="auto" w:fill="FFFFFF"/>
        </w:rPr>
      </w:pPr>
      <w:r w:rsidRPr="00740521">
        <w:rPr>
          <w:rFonts w:ascii="Times New Roman" w:hAnsi="Times New Roman" w:cs="Times New Roman"/>
          <w:color w:val="000000" w:themeColor="text1"/>
          <w:sz w:val="24"/>
          <w:szCs w:val="24"/>
          <w:shd w:val="clear" w:color="auto" w:fill="FFFFFF"/>
        </w:rPr>
        <w:t xml:space="preserve">Gibbons, A. and Whiteley, S. (2018) </w:t>
      </w:r>
      <w:r w:rsidRPr="00740521">
        <w:rPr>
          <w:rFonts w:ascii="Times New Roman" w:hAnsi="Times New Roman" w:cs="Times New Roman"/>
          <w:i/>
          <w:color w:val="000000" w:themeColor="text1"/>
          <w:sz w:val="24"/>
          <w:szCs w:val="24"/>
          <w:shd w:val="clear" w:color="auto" w:fill="FFFFFF"/>
        </w:rPr>
        <w:t>Contemporary Stylistics: Language, Cognition, Interpretation,</w:t>
      </w:r>
      <w:r w:rsidRPr="00740521">
        <w:rPr>
          <w:rFonts w:ascii="Times New Roman" w:hAnsi="Times New Roman" w:cs="Times New Roman"/>
          <w:color w:val="000000" w:themeColor="text1"/>
          <w:sz w:val="24"/>
          <w:szCs w:val="24"/>
          <w:shd w:val="clear" w:color="auto" w:fill="FFFFFF"/>
        </w:rPr>
        <w:t xml:space="preserve"> Edinbu</w:t>
      </w:r>
      <w:r w:rsidR="00463B11">
        <w:rPr>
          <w:rFonts w:ascii="Times New Roman" w:hAnsi="Times New Roman" w:cs="Times New Roman"/>
          <w:color w:val="000000" w:themeColor="text1"/>
          <w:sz w:val="24"/>
          <w:szCs w:val="24"/>
          <w:shd w:val="clear" w:color="auto" w:fill="FFFFFF"/>
        </w:rPr>
        <w:t>rgh: Edinburgh University Press</w:t>
      </w:r>
    </w:p>
    <w:p w:rsidR="003613A1" w:rsidRDefault="003613A1" w:rsidP="00D76D78">
      <w:pPr>
        <w:autoSpaceDE w:val="0"/>
        <w:autoSpaceDN w:val="0"/>
        <w:adjustRightInd w:val="0"/>
        <w:spacing w:after="0" w:line="240" w:lineRule="auto"/>
        <w:rPr>
          <w:rFonts w:ascii="Times New Roman" w:hAnsi="Times New Roman" w:cs="Times New Roman"/>
          <w:color w:val="000000" w:themeColor="text1"/>
          <w:sz w:val="24"/>
          <w:szCs w:val="24"/>
          <w:shd w:val="clear" w:color="auto" w:fill="FFFFFF"/>
        </w:rPr>
      </w:pPr>
    </w:p>
    <w:p w:rsidR="00436F02" w:rsidRPr="003613A1" w:rsidRDefault="003613A1" w:rsidP="003613A1">
      <w:pPr>
        <w:rPr>
          <w:sz w:val="24"/>
        </w:rPr>
      </w:pPr>
      <w:r w:rsidRPr="003613A1">
        <w:rPr>
          <w:sz w:val="24"/>
        </w:rPr>
        <w:t>Gibbs, R</w:t>
      </w:r>
      <w:r>
        <w:rPr>
          <w:sz w:val="24"/>
        </w:rPr>
        <w:t>.</w:t>
      </w:r>
      <w:r w:rsidRPr="003613A1">
        <w:rPr>
          <w:sz w:val="24"/>
        </w:rPr>
        <w:t xml:space="preserve"> (2005) </w:t>
      </w:r>
      <w:r w:rsidRPr="003613A1">
        <w:rPr>
          <w:i/>
          <w:iCs/>
          <w:sz w:val="24"/>
        </w:rPr>
        <w:t>Embodiment and Cognitive Science</w:t>
      </w:r>
      <w:r>
        <w:rPr>
          <w:sz w:val="24"/>
        </w:rPr>
        <w:t>,</w:t>
      </w:r>
      <w:r w:rsidRPr="003613A1">
        <w:rPr>
          <w:sz w:val="24"/>
        </w:rPr>
        <w:t xml:space="preserve"> Cambridge: Cambridge University Press</w:t>
      </w:r>
    </w:p>
    <w:p w:rsidR="003C6882" w:rsidRPr="00436F02" w:rsidRDefault="00436F02" w:rsidP="00436F02">
      <w:pPr>
        <w:ind w:left="567" w:hanging="567"/>
        <w:rPr>
          <w:sz w:val="24"/>
          <w:szCs w:val="24"/>
        </w:rPr>
      </w:pPr>
      <w:r w:rsidRPr="00436F02">
        <w:rPr>
          <w:sz w:val="24"/>
          <w:szCs w:val="24"/>
        </w:rPr>
        <w:t>Green, K. (1992) ‘</w:t>
      </w:r>
      <w:proofErr w:type="spellStart"/>
      <w:r w:rsidRPr="00436F02">
        <w:rPr>
          <w:sz w:val="24"/>
          <w:szCs w:val="24"/>
        </w:rPr>
        <w:t>Deixis</w:t>
      </w:r>
      <w:proofErr w:type="spellEnd"/>
      <w:r w:rsidRPr="00436F02">
        <w:rPr>
          <w:sz w:val="24"/>
          <w:szCs w:val="24"/>
        </w:rPr>
        <w:t xml:space="preserve"> and the poetic persona’, </w:t>
      </w:r>
      <w:r w:rsidRPr="00436F02">
        <w:rPr>
          <w:i/>
          <w:sz w:val="24"/>
          <w:szCs w:val="24"/>
        </w:rPr>
        <w:t>Language and Literature</w:t>
      </w:r>
      <w:r w:rsidR="00463B11">
        <w:rPr>
          <w:sz w:val="24"/>
          <w:szCs w:val="24"/>
        </w:rPr>
        <w:t>, 1(2): 121-34</w:t>
      </w:r>
    </w:p>
    <w:p w:rsidR="003C6882" w:rsidRPr="003C6882" w:rsidRDefault="003C6882" w:rsidP="00D76D78">
      <w:pPr>
        <w:autoSpaceDE w:val="0"/>
        <w:autoSpaceDN w:val="0"/>
        <w:adjustRightInd w:val="0"/>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sz w:val="24"/>
          <w:szCs w:val="24"/>
          <w:shd w:val="clear" w:color="auto" w:fill="FFFFFF"/>
        </w:rPr>
        <w:t>Guitar World Staff</w:t>
      </w:r>
      <w:r w:rsidRPr="003C6882">
        <w:rPr>
          <w:rFonts w:ascii="Times New Roman" w:hAnsi="Times New Roman" w:cs="Times New Roman"/>
          <w:color w:val="000000"/>
          <w:sz w:val="24"/>
          <w:szCs w:val="24"/>
          <w:shd w:val="clear" w:color="auto" w:fill="FFFFFF"/>
        </w:rPr>
        <w:t>. (2015) </w:t>
      </w:r>
      <w:r w:rsidRPr="004C2FE9">
        <w:rPr>
          <w:rStyle w:val="Emphasis"/>
          <w:rFonts w:ascii="Times New Roman" w:hAnsi="Times New Roman" w:cs="Times New Roman"/>
          <w:b w:val="0"/>
          <w:color w:val="000000"/>
          <w:sz w:val="24"/>
          <w:szCs w:val="24"/>
          <w:shd w:val="clear" w:color="auto" w:fill="FFFFFF"/>
        </w:rPr>
        <w:t>Need for Speed: The 50 Fastest shred guitarists of all time</w:t>
      </w:r>
      <w:r w:rsidRPr="004C2FE9">
        <w:rPr>
          <w:rFonts w:ascii="Times New Roman" w:hAnsi="Times New Roman" w:cs="Times New Roman"/>
          <w:b/>
          <w:color w:val="000000"/>
          <w:sz w:val="24"/>
          <w:szCs w:val="24"/>
          <w:shd w:val="clear" w:color="auto" w:fill="FFFFFF"/>
        </w:rPr>
        <w:t> </w:t>
      </w:r>
      <w:proofErr w:type="spellStart"/>
      <w:r>
        <w:rPr>
          <w:rFonts w:ascii="Times New Roman" w:hAnsi="Times New Roman" w:cs="Times New Roman"/>
          <w:color w:val="000000"/>
          <w:sz w:val="24"/>
          <w:szCs w:val="24"/>
          <w:shd w:val="clear" w:color="auto" w:fill="FFFFFF"/>
        </w:rPr>
        <w:t>Guitarworld</w:t>
      </w:r>
      <w:proofErr w:type="spellEnd"/>
      <w:r w:rsidRPr="003C6882">
        <w:rPr>
          <w:rFonts w:ascii="Times New Roman" w:hAnsi="Times New Roman" w:cs="Times New Roman"/>
          <w:color w:val="000000"/>
          <w:sz w:val="24"/>
          <w:szCs w:val="24"/>
          <w:shd w:val="clear" w:color="auto" w:fill="FFFFFF"/>
        </w:rPr>
        <w:t xml:space="preserve"> &lt;</w:t>
      </w:r>
      <w:hyperlink r:id="rId44" w:history="1">
        <w:r w:rsidRPr="003C6882">
          <w:rPr>
            <w:rStyle w:val="Hyperlink"/>
            <w:rFonts w:ascii="Times New Roman" w:hAnsi="Times New Roman" w:cs="Times New Roman"/>
            <w:sz w:val="24"/>
            <w:szCs w:val="24"/>
          </w:rPr>
          <w:t>https://www.guitarworld.com/magazine/50-fastest-guitarists-all-time</w:t>
        </w:r>
      </w:hyperlink>
      <w:r w:rsidRPr="003C6882">
        <w:rPr>
          <w:rFonts w:ascii="Times New Roman" w:hAnsi="Times New Roman" w:cs="Times New Roman"/>
          <w:color w:val="000000"/>
          <w:sz w:val="24"/>
          <w:szCs w:val="24"/>
          <w:shd w:val="clear" w:color="auto" w:fill="FFFFFF"/>
        </w:rPr>
        <w:t xml:space="preserve">&gt; [accessed </w:t>
      </w:r>
      <w:r>
        <w:rPr>
          <w:rFonts w:ascii="Times New Roman" w:hAnsi="Times New Roman" w:cs="Times New Roman"/>
          <w:color w:val="000000"/>
          <w:sz w:val="24"/>
          <w:szCs w:val="24"/>
          <w:shd w:val="clear" w:color="auto" w:fill="FFFFFF"/>
        </w:rPr>
        <w:t>14</w:t>
      </w:r>
      <w:r w:rsidRPr="003C688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July</w:t>
      </w:r>
      <w:r w:rsidRPr="003C6882">
        <w:rPr>
          <w:rFonts w:ascii="Times New Roman" w:hAnsi="Times New Roman" w:cs="Times New Roman"/>
          <w:color w:val="000000"/>
          <w:sz w:val="24"/>
          <w:szCs w:val="24"/>
          <w:shd w:val="clear" w:color="auto" w:fill="FFFFFF"/>
        </w:rPr>
        <w:t xml:space="preserve"> 20</w:t>
      </w:r>
      <w:r>
        <w:rPr>
          <w:rFonts w:ascii="Times New Roman" w:hAnsi="Times New Roman" w:cs="Times New Roman"/>
          <w:color w:val="000000"/>
          <w:sz w:val="24"/>
          <w:szCs w:val="24"/>
          <w:shd w:val="clear" w:color="auto" w:fill="FFFFFF"/>
        </w:rPr>
        <w:t>20</w:t>
      </w:r>
      <w:r w:rsidRPr="003C6882">
        <w:rPr>
          <w:rFonts w:ascii="Times New Roman" w:hAnsi="Times New Roman" w:cs="Times New Roman"/>
          <w:color w:val="000000"/>
          <w:sz w:val="24"/>
          <w:szCs w:val="24"/>
          <w:shd w:val="clear" w:color="auto" w:fill="FFFFFF"/>
        </w:rPr>
        <w:t>]</w:t>
      </w:r>
    </w:p>
    <w:p w:rsidR="00063775" w:rsidRPr="00063775" w:rsidRDefault="00063775" w:rsidP="00D76D78">
      <w:pPr>
        <w:autoSpaceDE w:val="0"/>
        <w:autoSpaceDN w:val="0"/>
        <w:adjustRightInd w:val="0"/>
        <w:spacing w:after="0" w:line="240" w:lineRule="auto"/>
        <w:rPr>
          <w:rFonts w:ascii="Times New Roman" w:hAnsi="Times New Roman" w:cs="Times New Roman"/>
          <w:color w:val="000000" w:themeColor="text1"/>
          <w:sz w:val="24"/>
          <w:szCs w:val="24"/>
          <w:shd w:val="clear" w:color="auto" w:fill="FFFFFF"/>
        </w:rPr>
      </w:pPr>
    </w:p>
    <w:p w:rsidR="00063775" w:rsidRDefault="00063775" w:rsidP="00D76D78">
      <w:pPr>
        <w:autoSpaceDE w:val="0"/>
        <w:autoSpaceDN w:val="0"/>
        <w:adjustRightInd w:val="0"/>
        <w:spacing w:after="0" w:line="240" w:lineRule="auto"/>
        <w:rPr>
          <w:rFonts w:ascii="Times New Roman" w:hAnsi="Times New Roman" w:cs="Times New Roman"/>
          <w:color w:val="202122"/>
          <w:sz w:val="24"/>
          <w:szCs w:val="24"/>
          <w:shd w:val="clear" w:color="auto" w:fill="FFFFFF"/>
        </w:rPr>
      </w:pPr>
      <w:proofErr w:type="spellStart"/>
      <w:r>
        <w:rPr>
          <w:rFonts w:ascii="Times New Roman" w:hAnsi="Times New Roman" w:cs="Times New Roman"/>
          <w:sz w:val="24"/>
          <w:szCs w:val="24"/>
        </w:rPr>
        <w:t>Hegar</w:t>
      </w:r>
      <w:r w:rsidR="00D33F49">
        <w:rPr>
          <w:rFonts w:ascii="Times New Roman" w:hAnsi="Times New Roman" w:cs="Times New Roman"/>
          <w:sz w:val="24"/>
          <w:szCs w:val="24"/>
        </w:rPr>
        <w:t>t</w:t>
      </w:r>
      <w:r>
        <w:rPr>
          <w:rFonts w:ascii="Times New Roman" w:hAnsi="Times New Roman" w:cs="Times New Roman"/>
          <w:sz w:val="24"/>
          <w:szCs w:val="24"/>
        </w:rPr>
        <w:t>y</w:t>
      </w:r>
      <w:proofErr w:type="spellEnd"/>
      <w:r>
        <w:rPr>
          <w:rFonts w:ascii="Times New Roman" w:hAnsi="Times New Roman" w:cs="Times New Roman"/>
          <w:sz w:val="24"/>
          <w:szCs w:val="24"/>
        </w:rPr>
        <w:t xml:space="preserve">, P. and </w:t>
      </w:r>
      <w:proofErr w:type="spellStart"/>
      <w:r w:rsidRPr="00063775">
        <w:rPr>
          <w:rFonts w:ascii="Times New Roman" w:hAnsi="Times New Roman" w:cs="Times New Roman"/>
          <w:color w:val="202122"/>
          <w:sz w:val="24"/>
          <w:szCs w:val="24"/>
          <w:shd w:val="clear" w:color="auto" w:fill="FFFFFF"/>
        </w:rPr>
        <w:t>Halliwell</w:t>
      </w:r>
      <w:proofErr w:type="spellEnd"/>
      <w:r w:rsidRPr="00063775">
        <w:rPr>
          <w:rFonts w:ascii="Times New Roman" w:hAnsi="Times New Roman" w:cs="Times New Roman"/>
          <w:color w:val="202122"/>
          <w:sz w:val="24"/>
          <w:szCs w:val="24"/>
          <w:shd w:val="clear" w:color="auto" w:fill="FFFFFF"/>
        </w:rPr>
        <w:t xml:space="preserve">, </w:t>
      </w:r>
      <w:r>
        <w:rPr>
          <w:rFonts w:ascii="Times New Roman" w:hAnsi="Times New Roman" w:cs="Times New Roman"/>
          <w:color w:val="202122"/>
          <w:sz w:val="24"/>
          <w:szCs w:val="24"/>
          <w:shd w:val="clear" w:color="auto" w:fill="FFFFFF"/>
        </w:rPr>
        <w:t>M. (2011)</w:t>
      </w:r>
      <w:r w:rsidRPr="00063775">
        <w:rPr>
          <w:rFonts w:ascii="Times New Roman" w:hAnsi="Times New Roman" w:cs="Times New Roman"/>
          <w:color w:val="202122"/>
          <w:sz w:val="24"/>
          <w:szCs w:val="24"/>
          <w:shd w:val="clear" w:color="auto" w:fill="FFFFFF"/>
        </w:rPr>
        <w:t> </w:t>
      </w:r>
      <w:r w:rsidRPr="00063775">
        <w:rPr>
          <w:rFonts w:ascii="Times New Roman" w:hAnsi="Times New Roman" w:cs="Times New Roman"/>
          <w:i/>
          <w:iCs/>
          <w:color w:val="202122"/>
          <w:sz w:val="24"/>
          <w:szCs w:val="24"/>
          <w:shd w:val="clear" w:color="auto" w:fill="FFFFFF"/>
        </w:rPr>
        <w:t>Beyond and Before: Progressive Rock Since the 1960s</w:t>
      </w:r>
      <w:r w:rsidRPr="00063775">
        <w:rPr>
          <w:rFonts w:ascii="Times New Roman" w:hAnsi="Times New Roman" w:cs="Times New Roman"/>
          <w:color w:val="202122"/>
          <w:sz w:val="24"/>
          <w:szCs w:val="24"/>
          <w:shd w:val="clear" w:color="auto" w:fill="FFFFFF"/>
        </w:rPr>
        <w:t>, New York: The Continuum International Publishing Group</w:t>
      </w:r>
    </w:p>
    <w:p w:rsidR="00D76D78" w:rsidRPr="00C76029"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Jackendoff</w:t>
      </w:r>
      <w:proofErr w:type="spellEnd"/>
      <w:r w:rsidRPr="00740521">
        <w:rPr>
          <w:rFonts w:ascii="Times New Roman" w:hAnsi="Times New Roman" w:cs="Times New Roman"/>
          <w:sz w:val="24"/>
          <w:szCs w:val="24"/>
          <w:lang w:val="en-US"/>
        </w:rPr>
        <w:t xml:space="preserve">, R. (1983) </w:t>
      </w:r>
      <w:r w:rsidRPr="00740521">
        <w:rPr>
          <w:rFonts w:ascii="Times New Roman" w:hAnsi="Times New Roman" w:cs="Times New Roman"/>
          <w:i/>
          <w:iCs/>
          <w:sz w:val="24"/>
          <w:szCs w:val="24"/>
          <w:lang w:val="en-US"/>
        </w:rPr>
        <w:t>Semantics and Cognition</w:t>
      </w:r>
      <w:r w:rsidR="00463B11">
        <w:rPr>
          <w:rFonts w:ascii="Times New Roman" w:hAnsi="Times New Roman" w:cs="Times New Roman"/>
          <w:iCs/>
          <w:sz w:val="24"/>
          <w:szCs w:val="24"/>
          <w:lang w:val="en-US"/>
        </w:rPr>
        <w:t>,</w:t>
      </w:r>
      <w:r w:rsidR="00463B11">
        <w:rPr>
          <w:rFonts w:ascii="Times New Roman" w:hAnsi="Times New Roman" w:cs="Times New Roman"/>
          <w:sz w:val="24"/>
          <w:szCs w:val="24"/>
          <w:lang w:val="en-US"/>
        </w:rPr>
        <w:t xml:space="preserve"> MIT Press</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Jackendoff</w:t>
      </w:r>
      <w:proofErr w:type="spellEnd"/>
      <w:r w:rsidRPr="00740521">
        <w:rPr>
          <w:rFonts w:ascii="Times New Roman" w:hAnsi="Times New Roman" w:cs="Times New Roman"/>
          <w:sz w:val="24"/>
          <w:szCs w:val="24"/>
          <w:lang w:val="en-US"/>
        </w:rPr>
        <w:t xml:space="preserve">, R. (1987) </w:t>
      </w:r>
      <w:r w:rsidRPr="00740521">
        <w:rPr>
          <w:rFonts w:ascii="Times New Roman" w:hAnsi="Times New Roman" w:cs="Times New Roman"/>
          <w:i/>
          <w:iCs/>
          <w:sz w:val="24"/>
          <w:szCs w:val="24"/>
          <w:lang w:val="en-US"/>
        </w:rPr>
        <w:t>Consciousness and the Computational Mind</w:t>
      </w:r>
      <w:r w:rsidR="00463B11">
        <w:rPr>
          <w:rFonts w:ascii="Times New Roman" w:hAnsi="Times New Roman" w:cs="Times New Roman"/>
          <w:iCs/>
          <w:sz w:val="24"/>
          <w:szCs w:val="24"/>
          <w:lang w:val="en-US"/>
        </w:rPr>
        <w:t>,</w:t>
      </w:r>
      <w:r w:rsidR="00463B11">
        <w:rPr>
          <w:rFonts w:ascii="Times New Roman" w:hAnsi="Times New Roman" w:cs="Times New Roman"/>
          <w:sz w:val="24"/>
          <w:szCs w:val="24"/>
          <w:lang w:val="en-US"/>
        </w:rPr>
        <w:t xml:space="preserve"> MIT Press</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9044DE" w:rsidRDefault="00D76D78" w:rsidP="004057FE">
      <w:pPr>
        <w:spacing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Jackendoff</w:t>
      </w:r>
      <w:proofErr w:type="spellEnd"/>
      <w:r w:rsidRPr="00740521">
        <w:rPr>
          <w:rFonts w:ascii="Times New Roman" w:hAnsi="Times New Roman" w:cs="Times New Roman"/>
          <w:sz w:val="24"/>
          <w:szCs w:val="24"/>
          <w:lang w:val="en-US"/>
        </w:rPr>
        <w:t xml:space="preserve">, R. (1992) </w:t>
      </w:r>
      <w:r w:rsidRPr="00740521">
        <w:rPr>
          <w:rFonts w:ascii="Times New Roman" w:hAnsi="Times New Roman" w:cs="Times New Roman"/>
          <w:i/>
          <w:iCs/>
          <w:sz w:val="24"/>
          <w:szCs w:val="24"/>
          <w:lang w:val="en-US"/>
        </w:rPr>
        <w:t>Languages of the Mind</w:t>
      </w:r>
      <w:r w:rsidR="00463B11">
        <w:rPr>
          <w:rFonts w:ascii="Times New Roman" w:hAnsi="Times New Roman" w:cs="Times New Roman"/>
          <w:iCs/>
          <w:sz w:val="24"/>
          <w:szCs w:val="24"/>
          <w:lang w:val="en-US"/>
        </w:rPr>
        <w:t>,</w:t>
      </w:r>
      <w:r w:rsidR="00463B11">
        <w:rPr>
          <w:rFonts w:ascii="Times New Roman" w:hAnsi="Times New Roman" w:cs="Times New Roman"/>
          <w:sz w:val="24"/>
          <w:szCs w:val="24"/>
          <w:lang w:val="en-US"/>
        </w:rPr>
        <w:t xml:space="preserve"> MIT Press</w:t>
      </w:r>
    </w:p>
    <w:p w:rsidR="009044DE" w:rsidRPr="009044DE" w:rsidRDefault="009044DE" w:rsidP="009044DE">
      <w:pPr>
        <w:autoSpaceDE w:val="0"/>
        <w:autoSpaceDN w:val="0"/>
        <w:adjustRightInd w:val="0"/>
        <w:spacing w:after="0" w:line="240" w:lineRule="auto"/>
        <w:rPr>
          <w:rFonts w:eastAsia="JansonMT" w:cstheme="minorHAnsi"/>
          <w:i/>
          <w:iCs/>
          <w:sz w:val="24"/>
          <w:szCs w:val="24"/>
        </w:rPr>
      </w:pPr>
      <w:r w:rsidRPr="009044DE">
        <w:rPr>
          <w:rFonts w:eastAsia="JansonMT" w:cstheme="minorHAnsi"/>
          <w:sz w:val="24"/>
          <w:szCs w:val="24"/>
        </w:rPr>
        <w:t xml:space="preserve">Johnson, M. (1987) </w:t>
      </w:r>
      <w:r w:rsidRPr="009044DE">
        <w:rPr>
          <w:rFonts w:eastAsia="JansonMT" w:cstheme="minorHAnsi"/>
          <w:i/>
          <w:iCs/>
          <w:sz w:val="24"/>
          <w:szCs w:val="24"/>
        </w:rPr>
        <w:t>The Body in the Mind: The Bodily Basis of Meaning, Imagination,</w:t>
      </w:r>
    </w:p>
    <w:p w:rsidR="009044DE" w:rsidRPr="009044DE" w:rsidRDefault="009044DE" w:rsidP="009044DE">
      <w:pPr>
        <w:spacing w:line="240" w:lineRule="auto"/>
        <w:rPr>
          <w:rFonts w:cstheme="minorHAnsi"/>
          <w:sz w:val="24"/>
          <w:szCs w:val="24"/>
          <w:lang w:val="en-US"/>
        </w:rPr>
      </w:pPr>
      <w:r w:rsidRPr="009044DE">
        <w:rPr>
          <w:rFonts w:eastAsia="JansonMT" w:cstheme="minorHAnsi"/>
          <w:i/>
          <w:iCs/>
          <w:sz w:val="24"/>
          <w:szCs w:val="24"/>
        </w:rPr>
        <w:t>and Reason</w:t>
      </w:r>
      <w:r w:rsidRPr="009044DE">
        <w:rPr>
          <w:rFonts w:eastAsia="JansonMT" w:cstheme="minorHAnsi"/>
          <w:sz w:val="24"/>
          <w:szCs w:val="24"/>
        </w:rPr>
        <w:t>, Chica</w:t>
      </w:r>
      <w:r w:rsidR="00295377">
        <w:rPr>
          <w:rFonts w:eastAsia="JansonMT" w:cstheme="minorHAnsi"/>
          <w:sz w:val="24"/>
          <w:szCs w:val="24"/>
        </w:rPr>
        <w:t>go: University of Chicago Press</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lastRenderedPageBreak/>
        <w:t>Johnson, M. and Steve L. (2003) ‘Something in the way she moves: metaphors of</w:t>
      </w: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musical motion’, </w:t>
      </w:r>
      <w:r w:rsidRPr="00740521">
        <w:rPr>
          <w:rFonts w:ascii="Times New Roman" w:hAnsi="Times New Roman" w:cs="Times New Roman"/>
          <w:i/>
          <w:iCs/>
          <w:sz w:val="24"/>
          <w:szCs w:val="24"/>
          <w:lang w:val="en-US"/>
        </w:rPr>
        <w:t>Metaphor and Symbol</w:t>
      </w:r>
      <w:r w:rsidR="00295377">
        <w:rPr>
          <w:rFonts w:ascii="Times New Roman" w:hAnsi="Times New Roman" w:cs="Times New Roman"/>
          <w:sz w:val="24"/>
          <w:szCs w:val="24"/>
          <w:lang w:val="en-US"/>
        </w:rPr>
        <w:t>,</w:t>
      </w:r>
      <w:r w:rsidR="00295377">
        <w:rPr>
          <w:rFonts w:ascii="Times New Roman" w:hAnsi="Times New Roman" w:cs="Times New Roman"/>
          <w:i/>
          <w:sz w:val="24"/>
          <w:szCs w:val="24"/>
          <w:lang w:val="en-US"/>
        </w:rPr>
        <w:t xml:space="preserve"> </w:t>
      </w:r>
      <w:r w:rsidR="003A0737">
        <w:rPr>
          <w:rFonts w:ascii="Times New Roman" w:hAnsi="Times New Roman" w:cs="Times New Roman"/>
          <w:sz w:val="24"/>
          <w:szCs w:val="24"/>
          <w:lang w:val="en-US"/>
        </w:rPr>
        <w:t>18</w:t>
      </w:r>
      <w:r w:rsidR="00295377">
        <w:rPr>
          <w:rFonts w:ascii="Times New Roman" w:hAnsi="Times New Roman" w:cs="Times New Roman"/>
          <w:sz w:val="24"/>
          <w:szCs w:val="24"/>
          <w:lang w:val="en-US"/>
        </w:rPr>
        <w:t>(2): 63-84</w:t>
      </w: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3A0737" w:rsidRDefault="00D76D78" w:rsidP="004057FE">
      <w:pPr>
        <w:spacing w:line="240" w:lineRule="auto"/>
        <w:rPr>
          <w:rFonts w:ascii="Times New Roman" w:hAnsi="Times New Roman" w:cs="Times New Roman"/>
          <w:color w:val="222222"/>
          <w:sz w:val="24"/>
          <w:szCs w:val="24"/>
          <w:shd w:val="clear" w:color="auto" w:fill="FFFFFF"/>
        </w:rPr>
      </w:pPr>
      <w:proofErr w:type="spellStart"/>
      <w:r w:rsidRPr="005122E7">
        <w:rPr>
          <w:rFonts w:ascii="Times New Roman" w:hAnsi="Times New Roman" w:cs="Times New Roman"/>
          <w:color w:val="222222"/>
          <w:sz w:val="24"/>
          <w:szCs w:val="24"/>
          <w:shd w:val="clear" w:color="auto" w:fill="FFFFFF"/>
        </w:rPr>
        <w:t>Jus</w:t>
      </w:r>
      <w:r w:rsidR="009F7098">
        <w:rPr>
          <w:rFonts w:ascii="Times New Roman" w:hAnsi="Times New Roman" w:cs="Times New Roman"/>
          <w:color w:val="222222"/>
          <w:sz w:val="24"/>
          <w:szCs w:val="24"/>
          <w:shd w:val="clear" w:color="auto" w:fill="FFFFFF"/>
        </w:rPr>
        <w:t>lin</w:t>
      </w:r>
      <w:proofErr w:type="spellEnd"/>
      <w:r w:rsidR="009F7098">
        <w:rPr>
          <w:rFonts w:ascii="Times New Roman" w:hAnsi="Times New Roman" w:cs="Times New Roman"/>
          <w:color w:val="222222"/>
          <w:sz w:val="24"/>
          <w:szCs w:val="24"/>
          <w:shd w:val="clear" w:color="auto" w:fill="FFFFFF"/>
        </w:rPr>
        <w:t xml:space="preserve">, P. N. and </w:t>
      </w:r>
      <w:proofErr w:type="spellStart"/>
      <w:r w:rsidR="009F7098">
        <w:rPr>
          <w:rFonts w:ascii="Times New Roman" w:hAnsi="Times New Roman" w:cs="Times New Roman"/>
          <w:color w:val="222222"/>
          <w:sz w:val="24"/>
          <w:szCs w:val="24"/>
          <w:shd w:val="clear" w:color="auto" w:fill="FFFFFF"/>
        </w:rPr>
        <w:t>Laukka</w:t>
      </w:r>
      <w:proofErr w:type="spellEnd"/>
      <w:r w:rsidR="009F7098">
        <w:rPr>
          <w:rFonts w:ascii="Times New Roman" w:hAnsi="Times New Roman" w:cs="Times New Roman"/>
          <w:color w:val="222222"/>
          <w:sz w:val="24"/>
          <w:szCs w:val="24"/>
          <w:shd w:val="clear" w:color="auto" w:fill="FFFFFF"/>
        </w:rPr>
        <w:t>, P. (2003)</w:t>
      </w:r>
      <w:r w:rsidRPr="005122E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Pr="005122E7">
        <w:rPr>
          <w:rFonts w:ascii="Times New Roman" w:hAnsi="Times New Roman" w:cs="Times New Roman"/>
          <w:color w:val="222222"/>
          <w:sz w:val="24"/>
          <w:szCs w:val="24"/>
          <w:shd w:val="clear" w:color="auto" w:fill="FFFFFF"/>
        </w:rPr>
        <w:t>Communication of emotions in vocal expression and music performance: Different channels, same code?</w:t>
      </w:r>
      <w:r>
        <w:rPr>
          <w:rFonts w:ascii="Times New Roman" w:hAnsi="Times New Roman" w:cs="Times New Roman"/>
          <w:color w:val="222222"/>
          <w:sz w:val="24"/>
          <w:szCs w:val="24"/>
          <w:shd w:val="clear" w:color="auto" w:fill="FFFFFF"/>
        </w:rPr>
        <w:t>’,</w:t>
      </w:r>
      <w:r w:rsidRPr="005122E7">
        <w:rPr>
          <w:rFonts w:ascii="Times New Roman" w:hAnsi="Times New Roman" w:cs="Times New Roman"/>
          <w:color w:val="222222"/>
          <w:sz w:val="24"/>
          <w:szCs w:val="24"/>
          <w:shd w:val="clear" w:color="auto" w:fill="FFFFFF"/>
        </w:rPr>
        <w:t> </w:t>
      </w:r>
      <w:r w:rsidRPr="005122E7">
        <w:rPr>
          <w:rFonts w:ascii="Times New Roman" w:hAnsi="Times New Roman" w:cs="Times New Roman"/>
          <w:i/>
          <w:iCs/>
          <w:color w:val="222222"/>
          <w:sz w:val="24"/>
          <w:szCs w:val="24"/>
          <w:shd w:val="clear" w:color="auto" w:fill="FFFFFF"/>
        </w:rPr>
        <w:t>Psychological bulletin</w:t>
      </w:r>
      <w:r w:rsidRPr="005122E7">
        <w:rPr>
          <w:rFonts w:ascii="Times New Roman" w:hAnsi="Times New Roman" w:cs="Times New Roman"/>
          <w:color w:val="222222"/>
          <w:sz w:val="24"/>
          <w:szCs w:val="24"/>
          <w:shd w:val="clear" w:color="auto" w:fill="FFFFFF"/>
        </w:rPr>
        <w:t>, </w:t>
      </w:r>
      <w:r w:rsidRPr="004E6733">
        <w:rPr>
          <w:rFonts w:ascii="Times New Roman" w:hAnsi="Times New Roman" w:cs="Times New Roman"/>
          <w:iCs/>
          <w:color w:val="222222"/>
          <w:sz w:val="24"/>
          <w:szCs w:val="24"/>
          <w:shd w:val="clear" w:color="auto" w:fill="FFFFFF"/>
        </w:rPr>
        <w:t>129</w:t>
      </w:r>
      <w:r w:rsidR="004E6733">
        <w:rPr>
          <w:rFonts w:ascii="Times New Roman" w:hAnsi="Times New Roman" w:cs="Times New Roman"/>
          <w:color w:val="222222"/>
          <w:sz w:val="24"/>
          <w:szCs w:val="24"/>
          <w:shd w:val="clear" w:color="auto" w:fill="FFFFFF"/>
        </w:rPr>
        <w:t>(5): 770</w:t>
      </w:r>
    </w:p>
    <w:p w:rsidR="003A0737" w:rsidRPr="003A0737" w:rsidRDefault="003A0737" w:rsidP="003A0737">
      <w:pPr>
        <w:shd w:val="clear" w:color="auto" w:fill="FFFFFF"/>
        <w:spacing w:after="0" w:line="240" w:lineRule="auto"/>
        <w:rPr>
          <w:rFonts w:eastAsia="Times New Roman" w:cstheme="minorHAnsi"/>
          <w:color w:val="222222"/>
          <w:sz w:val="24"/>
          <w:szCs w:val="24"/>
          <w:lang w:eastAsia="en-GB"/>
        </w:rPr>
      </w:pPr>
      <w:proofErr w:type="spellStart"/>
      <w:r w:rsidRPr="003A0737">
        <w:rPr>
          <w:rFonts w:eastAsia="Times New Roman" w:cstheme="minorHAnsi"/>
          <w:color w:val="222222"/>
          <w:sz w:val="24"/>
          <w:szCs w:val="24"/>
          <w:lang w:eastAsia="en-GB"/>
        </w:rPr>
        <w:t>Koelsch</w:t>
      </w:r>
      <w:proofErr w:type="spellEnd"/>
      <w:r w:rsidRPr="003A0737">
        <w:rPr>
          <w:rFonts w:eastAsia="Times New Roman" w:cstheme="minorHAnsi"/>
          <w:color w:val="222222"/>
          <w:sz w:val="24"/>
          <w:szCs w:val="24"/>
          <w:lang w:eastAsia="en-GB"/>
        </w:rPr>
        <w:t xml:space="preserve">, S., Kasper, E., </w:t>
      </w:r>
      <w:proofErr w:type="spellStart"/>
      <w:r w:rsidRPr="003A0737">
        <w:rPr>
          <w:rFonts w:eastAsia="Times New Roman" w:cstheme="minorHAnsi"/>
          <w:color w:val="222222"/>
          <w:sz w:val="24"/>
          <w:szCs w:val="24"/>
          <w:lang w:eastAsia="en-GB"/>
        </w:rPr>
        <w:t>Sammler</w:t>
      </w:r>
      <w:proofErr w:type="spellEnd"/>
      <w:r w:rsidRPr="003A0737">
        <w:rPr>
          <w:rFonts w:eastAsia="Times New Roman" w:cstheme="minorHAnsi"/>
          <w:color w:val="222222"/>
          <w:sz w:val="24"/>
          <w:szCs w:val="24"/>
          <w:lang w:eastAsia="en-GB"/>
        </w:rPr>
        <w:t xml:space="preserve">, D., Schulze, K., Gunter, T., &amp; </w:t>
      </w:r>
      <w:proofErr w:type="spellStart"/>
      <w:r>
        <w:rPr>
          <w:rFonts w:eastAsia="Times New Roman" w:cstheme="minorHAnsi"/>
          <w:color w:val="222222"/>
          <w:sz w:val="24"/>
          <w:szCs w:val="24"/>
          <w:lang w:eastAsia="en-GB"/>
        </w:rPr>
        <w:t>Friederici</w:t>
      </w:r>
      <w:proofErr w:type="spellEnd"/>
      <w:r>
        <w:rPr>
          <w:rFonts w:eastAsia="Times New Roman" w:cstheme="minorHAnsi"/>
          <w:color w:val="222222"/>
          <w:sz w:val="24"/>
          <w:szCs w:val="24"/>
          <w:lang w:eastAsia="en-GB"/>
        </w:rPr>
        <w:t>, A. D. (2004) ‘</w:t>
      </w:r>
      <w:r w:rsidRPr="003A0737">
        <w:rPr>
          <w:rFonts w:eastAsia="Times New Roman" w:cstheme="minorHAnsi"/>
          <w:color w:val="222222"/>
          <w:sz w:val="24"/>
          <w:szCs w:val="24"/>
          <w:lang w:eastAsia="en-GB"/>
        </w:rPr>
        <w:t>Music, language and meaning: brain signatures of semantic processing</w:t>
      </w:r>
      <w:r>
        <w:rPr>
          <w:rFonts w:eastAsia="Times New Roman" w:cstheme="minorHAnsi"/>
          <w:color w:val="222222"/>
          <w:sz w:val="24"/>
          <w:szCs w:val="24"/>
          <w:lang w:eastAsia="en-GB"/>
        </w:rPr>
        <w:t>’,</w:t>
      </w:r>
      <w:r w:rsidRPr="003A0737">
        <w:rPr>
          <w:rFonts w:eastAsia="Times New Roman" w:cstheme="minorHAnsi"/>
          <w:color w:val="222222"/>
          <w:sz w:val="24"/>
          <w:szCs w:val="24"/>
          <w:lang w:eastAsia="en-GB"/>
        </w:rPr>
        <w:t> </w:t>
      </w:r>
      <w:r w:rsidRPr="003A0737">
        <w:rPr>
          <w:rFonts w:eastAsia="Times New Roman" w:cstheme="minorHAnsi"/>
          <w:i/>
          <w:iCs/>
          <w:color w:val="222222"/>
          <w:sz w:val="24"/>
          <w:szCs w:val="24"/>
          <w:lang w:eastAsia="en-GB"/>
        </w:rPr>
        <w:t>Nature neuroscience</w:t>
      </w:r>
      <w:r w:rsidR="007F65AD">
        <w:rPr>
          <w:rFonts w:eastAsia="Times New Roman" w:cstheme="minorHAnsi"/>
          <w:iCs/>
          <w:color w:val="222222"/>
          <w:sz w:val="24"/>
          <w:szCs w:val="24"/>
          <w:lang w:eastAsia="en-GB"/>
        </w:rPr>
        <w:t>,</w:t>
      </w:r>
      <w:r>
        <w:rPr>
          <w:rFonts w:eastAsia="Times New Roman" w:cstheme="minorHAnsi"/>
          <w:color w:val="222222"/>
          <w:sz w:val="24"/>
          <w:szCs w:val="24"/>
          <w:lang w:eastAsia="en-GB"/>
        </w:rPr>
        <w:t xml:space="preserve"> </w:t>
      </w:r>
      <w:r w:rsidRPr="003A0737">
        <w:rPr>
          <w:rFonts w:eastAsia="Times New Roman" w:cstheme="minorHAnsi"/>
          <w:iCs/>
          <w:color w:val="222222"/>
          <w:sz w:val="24"/>
          <w:szCs w:val="24"/>
          <w:lang w:eastAsia="en-GB"/>
        </w:rPr>
        <w:t>7</w:t>
      </w:r>
      <w:r w:rsidRPr="003A0737">
        <w:rPr>
          <w:rFonts w:eastAsia="Times New Roman" w:cstheme="minorHAnsi"/>
          <w:color w:val="222222"/>
          <w:sz w:val="24"/>
          <w:szCs w:val="24"/>
          <w:lang w:eastAsia="en-GB"/>
        </w:rPr>
        <w:t>(3)</w:t>
      </w:r>
      <w:r>
        <w:rPr>
          <w:rFonts w:eastAsia="Times New Roman" w:cstheme="minorHAnsi"/>
          <w:color w:val="222222"/>
          <w:sz w:val="24"/>
          <w:szCs w:val="24"/>
          <w:lang w:eastAsia="en-GB"/>
        </w:rPr>
        <w:t>:</w:t>
      </w:r>
      <w:r w:rsidR="007F65AD">
        <w:rPr>
          <w:rFonts w:eastAsia="Times New Roman" w:cstheme="minorHAnsi"/>
          <w:color w:val="222222"/>
          <w:sz w:val="24"/>
          <w:szCs w:val="24"/>
          <w:lang w:eastAsia="en-GB"/>
        </w:rPr>
        <w:t xml:space="preserve"> 302-307</w:t>
      </w:r>
    </w:p>
    <w:p w:rsidR="003A0737" w:rsidRPr="003A0737" w:rsidRDefault="003A0737" w:rsidP="003A0737">
      <w:pPr>
        <w:shd w:val="clear" w:color="auto" w:fill="FFFFFF"/>
        <w:spacing w:after="0" w:line="240" w:lineRule="auto"/>
        <w:rPr>
          <w:rFonts w:ascii="Arial" w:eastAsia="Times New Roman" w:hAnsi="Arial" w:cs="Arial"/>
          <w:color w:val="222222"/>
          <w:sz w:val="24"/>
          <w:szCs w:val="24"/>
          <w:lang w:eastAsia="en-GB"/>
        </w:rPr>
      </w:pP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Lakoff</w:t>
      </w:r>
      <w:proofErr w:type="spellEnd"/>
      <w:r w:rsidRPr="00740521">
        <w:rPr>
          <w:rFonts w:ascii="Times New Roman" w:hAnsi="Times New Roman" w:cs="Times New Roman"/>
          <w:sz w:val="24"/>
          <w:szCs w:val="24"/>
          <w:lang w:val="en-US"/>
        </w:rPr>
        <w:t xml:space="preserve">, G. and Johnson, M. (1980) </w:t>
      </w:r>
      <w:r w:rsidRPr="00740521">
        <w:rPr>
          <w:rFonts w:ascii="Times New Roman" w:hAnsi="Times New Roman" w:cs="Times New Roman"/>
          <w:i/>
          <w:iCs/>
          <w:sz w:val="24"/>
          <w:szCs w:val="24"/>
          <w:lang w:val="en-US"/>
        </w:rPr>
        <w:t>Metaphors We Live By</w:t>
      </w:r>
      <w:r w:rsidRPr="00740521">
        <w:rPr>
          <w:rFonts w:ascii="Times New Roman" w:hAnsi="Times New Roman" w:cs="Times New Roman"/>
          <w:sz w:val="24"/>
          <w:szCs w:val="24"/>
          <w:lang w:val="en-US"/>
        </w:rPr>
        <w:t>, Chica</w:t>
      </w:r>
      <w:r w:rsidR="00A36CFC">
        <w:rPr>
          <w:rFonts w:ascii="Times New Roman" w:hAnsi="Times New Roman" w:cs="Times New Roman"/>
          <w:sz w:val="24"/>
          <w:szCs w:val="24"/>
          <w:lang w:val="en-US"/>
        </w:rPr>
        <w:t>go: University of Chicago Press</w:t>
      </w:r>
    </w:p>
    <w:p w:rsidR="00BB3BC2" w:rsidRDefault="00BB3BC2" w:rsidP="00D76D78">
      <w:pPr>
        <w:autoSpaceDE w:val="0"/>
        <w:autoSpaceDN w:val="0"/>
        <w:adjustRightInd w:val="0"/>
        <w:spacing w:after="0" w:line="240" w:lineRule="auto"/>
        <w:rPr>
          <w:rFonts w:ascii="Times New Roman" w:hAnsi="Times New Roman" w:cs="Times New Roman"/>
          <w:sz w:val="24"/>
          <w:szCs w:val="24"/>
          <w:lang w:val="en-US"/>
        </w:rPr>
      </w:pPr>
    </w:p>
    <w:p w:rsidR="00BB3BC2" w:rsidRPr="00BB3BC2" w:rsidRDefault="00BB3BC2" w:rsidP="00BB3BC2">
      <w:pPr>
        <w:autoSpaceDE w:val="0"/>
        <w:autoSpaceDN w:val="0"/>
        <w:adjustRightInd w:val="0"/>
        <w:spacing w:after="0" w:line="240" w:lineRule="auto"/>
        <w:rPr>
          <w:rFonts w:eastAsia="JansonMT" w:cstheme="minorHAnsi"/>
          <w:i/>
          <w:iCs/>
          <w:sz w:val="24"/>
          <w:szCs w:val="24"/>
        </w:rPr>
      </w:pPr>
      <w:proofErr w:type="spellStart"/>
      <w:r w:rsidRPr="00BB3BC2">
        <w:rPr>
          <w:rFonts w:eastAsia="JansonMT" w:cstheme="minorHAnsi"/>
          <w:sz w:val="24"/>
          <w:szCs w:val="24"/>
        </w:rPr>
        <w:t>Lakoff</w:t>
      </w:r>
      <w:proofErr w:type="spellEnd"/>
      <w:r w:rsidRPr="00BB3BC2">
        <w:rPr>
          <w:rFonts w:eastAsia="JansonMT" w:cstheme="minorHAnsi"/>
          <w:sz w:val="24"/>
          <w:szCs w:val="24"/>
        </w:rPr>
        <w:t xml:space="preserve">, G. and Turner, M. (1989) </w:t>
      </w:r>
      <w:r w:rsidRPr="00BB3BC2">
        <w:rPr>
          <w:rFonts w:eastAsia="JansonMT" w:cstheme="minorHAnsi"/>
          <w:i/>
          <w:iCs/>
          <w:sz w:val="24"/>
          <w:szCs w:val="24"/>
        </w:rPr>
        <w:t>More than Cool Reason: A Field Guide to Poetic</w:t>
      </w:r>
    </w:p>
    <w:p w:rsidR="00C02FA2" w:rsidRPr="00BB3BC2" w:rsidRDefault="00BB3BC2" w:rsidP="00BB3BC2">
      <w:pPr>
        <w:spacing w:line="240" w:lineRule="auto"/>
        <w:rPr>
          <w:rFonts w:cstheme="minorHAnsi"/>
          <w:color w:val="222222"/>
          <w:sz w:val="24"/>
          <w:szCs w:val="24"/>
          <w:shd w:val="clear" w:color="auto" w:fill="FFFFFF"/>
        </w:rPr>
      </w:pPr>
      <w:r w:rsidRPr="00BB3BC2">
        <w:rPr>
          <w:rFonts w:eastAsia="JansonMT" w:cstheme="minorHAnsi"/>
          <w:i/>
          <w:iCs/>
          <w:sz w:val="24"/>
          <w:szCs w:val="24"/>
        </w:rPr>
        <w:t>Metaphor</w:t>
      </w:r>
      <w:r w:rsidRPr="00BB3BC2">
        <w:rPr>
          <w:rFonts w:eastAsia="JansonMT" w:cstheme="minorHAnsi"/>
          <w:sz w:val="24"/>
          <w:szCs w:val="24"/>
        </w:rPr>
        <w:t>, Chica</w:t>
      </w:r>
      <w:r w:rsidR="00A36CFC">
        <w:rPr>
          <w:rFonts w:eastAsia="JansonMT" w:cstheme="minorHAnsi"/>
          <w:sz w:val="24"/>
          <w:szCs w:val="24"/>
        </w:rPr>
        <w:t>go: University of Chicago Press</w:t>
      </w:r>
    </w:p>
    <w:p w:rsidR="00C02FA2" w:rsidRPr="00C02FA2" w:rsidRDefault="00C02FA2" w:rsidP="00C02FA2">
      <w:pPr>
        <w:autoSpaceDE w:val="0"/>
        <w:autoSpaceDN w:val="0"/>
        <w:adjustRightInd w:val="0"/>
        <w:spacing w:after="0" w:line="240" w:lineRule="auto"/>
        <w:rPr>
          <w:rFonts w:ascii="Times New Roman" w:eastAsia="JansonMT" w:hAnsi="Times New Roman" w:cs="Times New Roman"/>
          <w:i/>
          <w:iCs/>
          <w:sz w:val="24"/>
          <w:szCs w:val="24"/>
        </w:rPr>
      </w:pPr>
      <w:proofErr w:type="spellStart"/>
      <w:r w:rsidRPr="00C02FA2">
        <w:rPr>
          <w:rFonts w:ascii="Times New Roman" w:eastAsia="JansonMT" w:hAnsi="Times New Roman" w:cs="Times New Roman"/>
          <w:sz w:val="24"/>
          <w:szCs w:val="24"/>
        </w:rPr>
        <w:t>Lakoff</w:t>
      </w:r>
      <w:proofErr w:type="spellEnd"/>
      <w:r w:rsidRPr="00C02FA2">
        <w:rPr>
          <w:rFonts w:ascii="Times New Roman" w:eastAsia="JansonMT" w:hAnsi="Times New Roman" w:cs="Times New Roman"/>
          <w:sz w:val="24"/>
          <w:szCs w:val="24"/>
        </w:rPr>
        <w:t xml:space="preserve">, G. (1987) </w:t>
      </w:r>
      <w:r w:rsidRPr="00C02FA2">
        <w:rPr>
          <w:rFonts w:ascii="Times New Roman" w:eastAsia="JansonMT" w:hAnsi="Times New Roman" w:cs="Times New Roman"/>
          <w:i/>
          <w:iCs/>
          <w:sz w:val="24"/>
          <w:szCs w:val="24"/>
        </w:rPr>
        <w:t>Women, Fire, and Dangerous Things: What Categories Reveal about</w:t>
      </w:r>
    </w:p>
    <w:p w:rsidR="00BB3BC2" w:rsidRDefault="00C02FA2" w:rsidP="00C02FA2">
      <w:pPr>
        <w:spacing w:line="240" w:lineRule="auto"/>
        <w:rPr>
          <w:rFonts w:ascii="Times New Roman" w:eastAsia="JansonMT" w:hAnsi="Times New Roman" w:cs="Times New Roman"/>
          <w:sz w:val="24"/>
          <w:szCs w:val="24"/>
        </w:rPr>
      </w:pPr>
      <w:r w:rsidRPr="00C02FA2">
        <w:rPr>
          <w:rFonts w:ascii="Times New Roman" w:eastAsia="JansonMT" w:hAnsi="Times New Roman" w:cs="Times New Roman"/>
          <w:i/>
          <w:iCs/>
          <w:sz w:val="24"/>
          <w:szCs w:val="24"/>
        </w:rPr>
        <w:t>the Mind</w:t>
      </w:r>
      <w:r w:rsidRPr="00C02FA2">
        <w:rPr>
          <w:rFonts w:ascii="Times New Roman" w:eastAsia="JansonMT" w:hAnsi="Times New Roman" w:cs="Times New Roman"/>
          <w:sz w:val="24"/>
          <w:szCs w:val="24"/>
        </w:rPr>
        <w:t>, Chica</w:t>
      </w:r>
      <w:r w:rsidR="00A36CFC">
        <w:rPr>
          <w:rFonts w:ascii="Times New Roman" w:eastAsia="JansonMT" w:hAnsi="Times New Roman" w:cs="Times New Roman"/>
          <w:sz w:val="24"/>
          <w:szCs w:val="24"/>
        </w:rPr>
        <w:t>go: University of Chicago Press</w:t>
      </w: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Langer, S. (1957) </w:t>
      </w:r>
      <w:r w:rsidRPr="00740521">
        <w:rPr>
          <w:rFonts w:ascii="Times New Roman" w:hAnsi="Times New Roman" w:cs="Times New Roman"/>
          <w:i/>
          <w:iCs/>
          <w:sz w:val="24"/>
          <w:szCs w:val="24"/>
          <w:lang w:val="en-US"/>
        </w:rPr>
        <w:t xml:space="preserve">Problems of Art, </w:t>
      </w:r>
      <w:r w:rsidR="00A36CFC">
        <w:rPr>
          <w:rFonts w:ascii="Times New Roman" w:hAnsi="Times New Roman" w:cs="Times New Roman"/>
          <w:sz w:val="24"/>
          <w:szCs w:val="24"/>
          <w:lang w:val="en-US"/>
        </w:rPr>
        <w:t>Macmillan</w:t>
      </w: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Pr="00511FD1" w:rsidRDefault="00D76D78" w:rsidP="00D76D78">
      <w:pPr>
        <w:autoSpaceDE w:val="0"/>
        <w:autoSpaceDN w:val="0"/>
        <w:adjustRightInd w:val="0"/>
        <w:spacing w:after="0" w:line="240" w:lineRule="auto"/>
        <w:jc w:val="both"/>
        <w:rPr>
          <w:rFonts w:ascii="Times New Roman" w:hAnsi="Times New Roman" w:cs="Times New Roman"/>
          <w:sz w:val="24"/>
          <w:szCs w:val="24"/>
          <w:lang w:val="en-US"/>
        </w:rPr>
      </w:pPr>
      <w:r w:rsidRPr="00511FD1">
        <w:rPr>
          <w:rFonts w:ascii="Times New Roman" w:hAnsi="Times New Roman" w:cs="Times New Roman"/>
          <w:sz w:val="24"/>
          <w:szCs w:val="24"/>
          <w:lang w:val="en-US"/>
        </w:rPr>
        <w:t>Lantz</w:t>
      </w:r>
      <w:r>
        <w:rPr>
          <w:rFonts w:ascii="Times New Roman" w:hAnsi="Times New Roman" w:cs="Times New Roman"/>
          <w:sz w:val="24"/>
          <w:szCs w:val="24"/>
          <w:lang w:val="en-US"/>
        </w:rPr>
        <w:t>,</w:t>
      </w:r>
      <w:r w:rsidRPr="00511FD1">
        <w:rPr>
          <w:rFonts w:ascii="Times New Roman" w:hAnsi="Times New Roman" w:cs="Times New Roman"/>
          <w:sz w:val="24"/>
          <w:szCs w:val="24"/>
          <w:lang w:val="en-US"/>
        </w:rPr>
        <w:t xml:space="preserve"> ME</w:t>
      </w:r>
      <w:r>
        <w:rPr>
          <w:rFonts w:ascii="Times New Roman" w:hAnsi="Times New Roman" w:cs="Times New Roman"/>
          <w:sz w:val="24"/>
          <w:szCs w:val="24"/>
          <w:lang w:val="en-US"/>
        </w:rPr>
        <w:t>.</w:t>
      </w:r>
      <w:r w:rsidR="00E726FD">
        <w:rPr>
          <w:rFonts w:ascii="Times New Roman" w:hAnsi="Times New Roman" w:cs="Times New Roman"/>
          <w:sz w:val="24"/>
          <w:szCs w:val="24"/>
          <w:lang w:val="en-US"/>
        </w:rPr>
        <w:t xml:space="preserve"> and</w:t>
      </w:r>
      <w:r w:rsidRPr="00511FD1">
        <w:rPr>
          <w:rFonts w:ascii="Times New Roman" w:hAnsi="Times New Roman" w:cs="Times New Roman"/>
          <w:sz w:val="24"/>
          <w:szCs w:val="24"/>
          <w:lang w:val="en-US"/>
        </w:rPr>
        <w:t xml:space="preserve"> </w:t>
      </w:r>
      <w:proofErr w:type="spellStart"/>
      <w:r w:rsidRPr="00511FD1">
        <w:rPr>
          <w:rFonts w:ascii="Times New Roman" w:hAnsi="Times New Roman" w:cs="Times New Roman"/>
          <w:sz w:val="24"/>
          <w:szCs w:val="24"/>
          <w:lang w:val="en-US"/>
        </w:rPr>
        <w:t>Cuddy</w:t>
      </w:r>
      <w:proofErr w:type="spellEnd"/>
      <w:r>
        <w:rPr>
          <w:rFonts w:ascii="Times New Roman" w:hAnsi="Times New Roman" w:cs="Times New Roman"/>
          <w:sz w:val="24"/>
          <w:szCs w:val="24"/>
          <w:lang w:val="en-US"/>
        </w:rPr>
        <w:t>,</w:t>
      </w:r>
      <w:r w:rsidRPr="00511FD1">
        <w:rPr>
          <w:rFonts w:ascii="Times New Roman" w:hAnsi="Times New Roman" w:cs="Times New Roman"/>
          <w:sz w:val="24"/>
          <w:szCs w:val="24"/>
          <w:lang w:val="en-US"/>
        </w:rPr>
        <w:t xml:space="preserve"> LL</w:t>
      </w:r>
      <w:r>
        <w:rPr>
          <w:rFonts w:ascii="Times New Roman" w:hAnsi="Times New Roman" w:cs="Times New Roman"/>
          <w:sz w:val="24"/>
          <w:szCs w:val="24"/>
          <w:lang w:val="en-US"/>
        </w:rPr>
        <w:t>.</w:t>
      </w:r>
      <w:r w:rsidRPr="00511FD1">
        <w:rPr>
          <w:rFonts w:ascii="Times New Roman" w:hAnsi="Times New Roman" w:cs="Times New Roman"/>
          <w:sz w:val="24"/>
          <w:szCs w:val="24"/>
          <w:lang w:val="en-US"/>
        </w:rPr>
        <w:t xml:space="preserve"> (1998) </w:t>
      </w:r>
      <w:r>
        <w:rPr>
          <w:rFonts w:ascii="Times New Roman" w:hAnsi="Times New Roman" w:cs="Times New Roman"/>
          <w:sz w:val="24"/>
          <w:szCs w:val="24"/>
          <w:lang w:val="en-US"/>
        </w:rPr>
        <w:t>‘</w:t>
      </w:r>
      <w:r w:rsidRPr="00511FD1">
        <w:rPr>
          <w:rFonts w:ascii="Times New Roman" w:hAnsi="Times New Roman" w:cs="Times New Roman"/>
          <w:sz w:val="24"/>
          <w:szCs w:val="24"/>
          <w:lang w:val="en-US"/>
        </w:rPr>
        <w:t>Total and relative duration as cues to surface structure in music</w:t>
      </w:r>
      <w:r>
        <w:rPr>
          <w:rFonts w:ascii="Times New Roman" w:hAnsi="Times New Roman" w:cs="Times New Roman"/>
          <w:sz w:val="24"/>
          <w:szCs w:val="24"/>
          <w:lang w:val="en-US"/>
        </w:rPr>
        <w:t>’,</w:t>
      </w:r>
      <w:r w:rsidRPr="00511FD1">
        <w:rPr>
          <w:rFonts w:ascii="Times New Roman" w:hAnsi="Times New Roman" w:cs="Times New Roman"/>
          <w:sz w:val="24"/>
          <w:szCs w:val="24"/>
          <w:lang w:val="en-US"/>
        </w:rPr>
        <w:t xml:space="preserve"> </w:t>
      </w:r>
      <w:r w:rsidRPr="00511FD1">
        <w:rPr>
          <w:rFonts w:ascii="Times New Roman" w:hAnsi="Times New Roman" w:cs="Times New Roman"/>
          <w:i/>
          <w:sz w:val="24"/>
          <w:szCs w:val="24"/>
          <w:lang w:val="en-US"/>
        </w:rPr>
        <w:t xml:space="preserve">Can </w:t>
      </w:r>
      <w:proofErr w:type="spellStart"/>
      <w:r w:rsidRPr="00511FD1">
        <w:rPr>
          <w:rFonts w:ascii="Times New Roman" w:hAnsi="Times New Roman" w:cs="Times New Roman"/>
          <w:i/>
          <w:sz w:val="24"/>
          <w:szCs w:val="24"/>
          <w:lang w:val="en-US"/>
        </w:rPr>
        <w:t>Acoust</w:t>
      </w:r>
      <w:proofErr w:type="spellEnd"/>
      <w:r w:rsidR="00A36CFC">
        <w:rPr>
          <w:rFonts w:ascii="Times New Roman" w:hAnsi="Times New Roman" w:cs="Times New Roman"/>
          <w:sz w:val="24"/>
          <w:szCs w:val="24"/>
          <w:lang w:val="en-US"/>
        </w:rPr>
        <w:t>, 26:56–57</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4057FE" w:rsidRDefault="00D76D78" w:rsidP="00D76D78">
      <w:pPr>
        <w:autoSpaceDE w:val="0"/>
        <w:autoSpaceDN w:val="0"/>
        <w:adjustRightInd w:val="0"/>
        <w:spacing w:after="0"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Lerdahl</w:t>
      </w:r>
      <w:proofErr w:type="spellEnd"/>
      <w:r w:rsidRPr="00740521">
        <w:rPr>
          <w:rFonts w:ascii="Times New Roman" w:hAnsi="Times New Roman" w:cs="Times New Roman"/>
          <w:sz w:val="24"/>
          <w:szCs w:val="24"/>
          <w:lang w:val="en-US"/>
        </w:rPr>
        <w:t xml:space="preserve">, F. and </w:t>
      </w:r>
      <w:proofErr w:type="spellStart"/>
      <w:r w:rsidRPr="00740521">
        <w:rPr>
          <w:rFonts w:ascii="Times New Roman" w:hAnsi="Times New Roman" w:cs="Times New Roman"/>
          <w:sz w:val="24"/>
          <w:szCs w:val="24"/>
          <w:lang w:val="en-US"/>
        </w:rPr>
        <w:t>Jackendoff</w:t>
      </w:r>
      <w:proofErr w:type="spellEnd"/>
      <w:r w:rsidRPr="00740521">
        <w:rPr>
          <w:rFonts w:ascii="Times New Roman" w:hAnsi="Times New Roman" w:cs="Times New Roman"/>
          <w:sz w:val="24"/>
          <w:szCs w:val="24"/>
          <w:lang w:val="en-US"/>
        </w:rPr>
        <w:t xml:space="preserve">,  R. (1983) </w:t>
      </w:r>
      <w:r w:rsidRPr="00740521">
        <w:rPr>
          <w:rFonts w:ascii="Times New Roman" w:hAnsi="Times New Roman" w:cs="Times New Roman"/>
          <w:i/>
          <w:iCs/>
          <w:sz w:val="24"/>
          <w:szCs w:val="24"/>
          <w:lang w:val="en-US"/>
        </w:rPr>
        <w:t>A Generative Theory of Tonal Music</w:t>
      </w:r>
      <w:r w:rsidR="00A36CFC">
        <w:rPr>
          <w:rFonts w:ascii="Times New Roman" w:hAnsi="Times New Roman" w:cs="Times New Roman"/>
          <w:sz w:val="24"/>
          <w:szCs w:val="24"/>
          <w:lang w:val="en-US"/>
        </w:rPr>
        <w:t>, MIT Press</w:t>
      </w:r>
    </w:p>
    <w:p w:rsidR="001F76EE" w:rsidRDefault="001F76EE" w:rsidP="00D76D78">
      <w:pPr>
        <w:autoSpaceDE w:val="0"/>
        <w:autoSpaceDN w:val="0"/>
        <w:adjustRightInd w:val="0"/>
        <w:spacing w:after="0" w:line="240" w:lineRule="auto"/>
        <w:rPr>
          <w:rFonts w:ascii="Times New Roman" w:hAnsi="Times New Roman" w:cs="Times New Roman"/>
          <w:sz w:val="24"/>
          <w:szCs w:val="24"/>
          <w:lang w:val="en-US"/>
        </w:rPr>
      </w:pPr>
    </w:p>
    <w:p w:rsidR="004057FE" w:rsidRDefault="004057FE" w:rsidP="00D76D78">
      <w:pPr>
        <w:autoSpaceDE w:val="0"/>
        <w:autoSpaceDN w:val="0"/>
        <w:adjustRightInd w:val="0"/>
        <w:spacing w:after="0" w:line="240" w:lineRule="auto"/>
        <w:rPr>
          <w:rFonts w:ascii="Times New Roman" w:hAnsi="Times New Roman" w:cs="Times New Roman"/>
          <w:sz w:val="24"/>
        </w:rPr>
      </w:pPr>
      <w:proofErr w:type="spellStart"/>
      <w:r>
        <w:rPr>
          <w:rFonts w:ascii="Times New Roman" w:hAnsi="Times New Roman" w:cs="Times New Roman"/>
          <w:sz w:val="24"/>
        </w:rPr>
        <w:t>Lerdahl</w:t>
      </w:r>
      <w:proofErr w:type="spellEnd"/>
      <w:r>
        <w:rPr>
          <w:rFonts w:ascii="Times New Roman" w:hAnsi="Times New Roman" w:cs="Times New Roman"/>
          <w:sz w:val="24"/>
        </w:rPr>
        <w:t xml:space="preserve">, F. and </w:t>
      </w:r>
      <w:proofErr w:type="spellStart"/>
      <w:r>
        <w:rPr>
          <w:rFonts w:ascii="Times New Roman" w:hAnsi="Times New Roman" w:cs="Times New Roman"/>
          <w:sz w:val="24"/>
        </w:rPr>
        <w:t>Jackendoff</w:t>
      </w:r>
      <w:proofErr w:type="spellEnd"/>
      <w:r>
        <w:rPr>
          <w:rFonts w:ascii="Times New Roman" w:hAnsi="Times New Roman" w:cs="Times New Roman"/>
          <w:sz w:val="24"/>
        </w:rPr>
        <w:t>, R. (2006)</w:t>
      </w:r>
      <w:r w:rsidRPr="004057FE">
        <w:rPr>
          <w:rFonts w:ascii="Times New Roman" w:hAnsi="Times New Roman" w:cs="Times New Roman"/>
          <w:sz w:val="24"/>
        </w:rPr>
        <w:t xml:space="preserve"> </w:t>
      </w:r>
      <w:r>
        <w:rPr>
          <w:rFonts w:ascii="Times New Roman" w:hAnsi="Times New Roman" w:cs="Times New Roman"/>
          <w:sz w:val="24"/>
        </w:rPr>
        <w:t>‘</w:t>
      </w:r>
      <w:r w:rsidRPr="004057FE">
        <w:rPr>
          <w:rFonts w:ascii="Times New Roman" w:hAnsi="Times New Roman" w:cs="Times New Roman"/>
          <w:sz w:val="24"/>
        </w:rPr>
        <w:t>The capacity for music: What’s special about it?</w:t>
      </w:r>
      <w:r>
        <w:rPr>
          <w:rFonts w:ascii="Times New Roman" w:hAnsi="Times New Roman" w:cs="Times New Roman"/>
          <w:sz w:val="24"/>
        </w:rPr>
        <w:t xml:space="preserve">’ </w:t>
      </w:r>
      <w:r w:rsidRPr="004057FE">
        <w:rPr>
          <w:rFonts w:ascii="Times New Roman" w:hAnsi="Times New Roman" w:cs="Times New Roman"/>
          <w:i/>
          <w:sz w:val="24"/>
        </w:rPr>
        <w:t>Cognition</w:t>
      </w:r>
      <w:r>
        <w:rPr>
          <w:rFonts w:ascii="Times New Roman" w:hAnsi="Times New Roman" w:cs="Times New Roman"/>
          <w:sz w:val="24"/>
        </w:rPr>
        <w:t xml:space="preserve">, </w:t>
      </w:r>
      <w:r w:rsidRPr="00520836">
        <w:rPr>
          <w:rFonts w:ascii="Times New Roman" w:hAnsi="Times New Roman" w:cs="Times New Roman"/>
          <w:sz w:val="24"/>
        </w:rPr>
        <w:t>100</w:t>
      </w:r>
      <w:r w:rsidR="00520836">
        <w:rPr>
          <w:rFonts w:ascii="Times New Roman" w:hAnsi="Times New Roman" w:cs="Times New Roman"/>
          <w:sz w:val="24"/>
        </w:rPr>
        <w:t>: 33-72</w:t>
      </w:r>
    </w:p>
    <w:p w:rsidR="00C72761" w:rsidRDefault="00C72761" w:rsidP="00D76D78">
      <w:pPr>
        <w:autoSpaceDE w:val="0"/>
        <w:autoSpaceDN w:val="0"/>
        <w:adjustRightInd w:val="0"/>
        <w:spacing w:after="0" w:line="240" w:lineRule="auto"/>
        <w:rPr>
          <w:rFonts w:ascii="Times New Roman" w:hAnsi="Times New Roman" w:cs="Times New Roman"/>
          <w:sz w:val="24"/>
        </w:rPr>
      </w:pPr>
    </w:p>
    <w:p w:rsidR="00E726FD" w:rsidRPr="00C72761" w:rsidRDefault="00C72761" w:rsidP="00C72761">
      <w:pPr>
        <w:ind w:left="567" w:hanging="567"/>
        <w:rPr>
          <w:sz w:val="24"/>
        </w:rPr>
      </w:pPr>
      <w:r w:rsidRPr="00C72761">
        <w:rPr>
          <w:sz w:val="24"/>
        </w:rPr>
        <w:t xml:space="preserve">Levinson, S.C. (1983) </w:t>
      </w:r>
      <w:r w:rsidRPr="00C72761">
        <w:rPr>
          <w:i/>
          <w:sz w:val="24"/>
        </w:rPr>
        <w:t>Pragmatics</w:t>
      </w:r>
      <w:r>
        <w:rPr>
          <w:sz w:val="24"/>
        </w:rPr>
        <w:t>,</w:t>
      </w:r>
      <w:r w:rsidRPr="00C72761">
        <w:rPr>
          <w:sz w:val="24"/>
        </w:rPr>
        <w:t xml:space="preserve"> Cambridge: Cambridge University Press</w:t>
      </w:r>
    </w:p>
    <w:p w:rsidR="00B665D2" w:rsidRPr="00B665D2" w:rsidRDefault="00B665D2" w:rsidP="00B665D2">
      <w:pPr>
        <w:ind w:left="567" w:hanging="567"/>
        <w:rPr>
          <w:sz w:val="24"/>
        </w:rPr>
      </w:pPr>
      <w:r w:rsidRPr="00B665D2">
        <w:rPr>
          <w:sz w:val="24"/>
        </w:rPr>
        <w:t xml:space="preserve">Lyons, J. (1977) </w:t>
      </w:r>
      <w:r w:rsidRPr="00B665D2">
        <w:rPr>
          <w:i/>
          <w:sz w:val="24"/>
        </w:rPr>
        <w:t xml:space="preserve">Semantics, </w:t>
      </w:r>
      <w:proofErr w:type="spellStart"/>
      <w:r w:rsidRPr="00B665D2">
        <w:rPr>
          <w:i/>
          <w:sz w:val="24"/>
        </w:rPr>
        <w:t>Vols</w:t>
      </w:r>
      <w:proofErr w:type="spellEnd"/>
      <w:r w:rsidRPr="00B665D2">
        <w:rPr>
          <w:i/>
          <w:sz w:val="24"/>
        </w:rPr>
        <w:t xml:space="preserve"> I and II</w:t>
      </w:r>
      <w:r>
        <w:rPr>
          <w:sz w:val="24"/>
        </w:rPr>
        <w:t>,</w:t>
      </w:r>
      <w:r w:rsidRPr="00B665D2">
        <w:rPr>
          <w:sz w:val="24"/>
        </w:rPr>
        <w:t xml:space="preserve"> Cambri</w:t>
      </w:r>
      <w:r>
        <w:rPr>
          <w:sz w:val="24"/>
        </w:rPr>
        <w:t>dge: Cambridge University Press</w:t>
      </w:r>
    </w:p>
    <w:p w:rsidR="00261FB1" w:rsidRPr="00261FB1" w:rsidRDefault="00261FB1" w:rsidP="00D76D78">
      <w:pPr>
        <w:autoSpaceDE w:val="0"/>
        <w:autoSpaceDN w:val="0"/>
        <w:adjustRightInd w:val="0"/>
        <w:spacing w:after="0" w:line="240" w:lineRule="auto"/>
        <w:rPr>
          <w:rFonts w:ascii="Times New Roman" w:hAnsi="Times New Roman" w:cs="Times New Roman"/>
          <w:color w:val="000000"/>
          <w:sz w:val="24"/>
          <w:szCs w:val="19"/>
          <w:shd w:val="clear" w:color="auto" w:fill="FFFFFF"/>
        </w:rPr>
      </w:pPr>
      <w:r>
        <w:rPr>
          <w:rFonts w:ascii="Times New Roman" w:hAnsi="Times New Roman" w:cs="Times New Roman"/>
          <w:color w:val="000000"/>
          <w:sz w:val="24"/>
          <w:szCs w:val="19"/>
          <w:shd w:val="clear" w:color="auto" w:fill="FFFFFF"/>
        </w:rPr>
        <w:t>Munro, S.</w:t>
      </w:r>
      <w:r w:rsidRPr="00261FB1">
        <w:rPr>
          <w:rFonts w:ascii="Times New Roman" w:hAnsi="Times New Roman" w:cs="Times New Roman"/>
          <w:color w:val="000000"/>
          <w:sz w:val="24"/>
          <w:szCs w:val="19"/>
          <w:shd w:val="clear" w:color="auto" w:fill="FFFFFF"/>
        </w:rPr>
        <w:t xml:space="preserve"> (2019) </w:t>
      </w:r>
      <w:proofErr w:type="spellStart"/>
      <w:r w:rsidRPr="004C2FE9">
        <w:rPr>
          <w:rStyle w:val="Emphasis"/>
          <w:rFonts w:ascii="Times New Roman" w:hAnsi="Times New Roman" w:cs="Times New Roman"/>
          <w:b w:val="0"/>
          <w:color w:val="000000"/>
          <w:sz w:val="24"/>
          <w:szCs w:val="19"/>
          <w:shd w:val="clear" w:color="auto" w:fill="FFFFFF"/>
        </w:rPr>
        <w:t>Prog</w:t>
      </w:r>
      <w:proofErr w:type="spellEnd"/>
      <w:r w:rsidRPr="004C2FE9">
        <w:rPr>
          <w:rStyle w:val="Emphasis"/>
          <w:rFonts w:ascii="Times New Roman" w:hAnsi="Times New Roman" w:cs="Times New Roman"/>
          <w:b w:val="0"/>
          <w:color w:val="000000"/>
          <w:sz w:val="24"/>
          <w:szCs w:val="19"/>
          <w:shd w:val="clear" w:color="auto" w:fill="FFFFFF"/>
        </w:rPr>
        <w:t xml:space="preserve"> Awards 2019: Dream Theater, Big </w:t>
      </w:r>
      <w:proofErr w:type="spellStart"/>
      <w:r w:rsidRPr="004C2FE9">
        <w:rPr>
          <w:rStyle w:val="Emphasis"/>
          <w:rFonts w:ascii="Times New Roman" w:hAnsi="Times New Roman" w:cs="Times New Roman"/>
          <w:b w:val="0"/>
          <w:color w:val="000000"/>
          <w:sz w:val="24"/>
          <w:szCs w:val="19"/>
          <w:shd w:val="clear" w:color="auto" w:fill="FFFFFF"/>
        </w:rPr>
        <w:t>Big</w:t>
      </w:r>
      <w:proofErr w:type="spellEnd"/>
      <w:r w:rsidRPr="004C2FE9">
        <w:rPr>
          <w:rStyle w:val="Emphasis"/>
          <w:rFonts w:ascii="Times New Roman" w:hAnsi="Times New Roman" w:cs="Times New Roman"/>
          <w:b w:val="0"/>
          <w:color w:val="000000"/>
          <w:sz w:val="24"/>
          <w:szCs w:val="19"/>
          <w:shd w:val="clear" w:color="auto" w:fill="FFFFFF"/>
        </w:rPr>
        <w:t xml:space="preserve"> Train, </w:t>
      </w:r>
      <w:proofErr w:type="spellStart"/>
      <w:r w:rsidRPr="004C2FE9">
        <w:rPr>
          <w:rStyle w:val="Emphasis"/>
          <w:rFonts w:ascii="Times New Roman" w:hAnsi="Times New Roman" w:cs="Times New Roman"/>
          <w:b w:val="0"/>
          <w:color w:val="000000"/>
          <w:sz w:val="24"/>
          <w:szCs w:val="19"/>
          <w:shd w:val="clear" w:color="auto" w:fill="FFFFFF"/>
        </w:rPr>
        <w:t>Hawkwind</w:t>
      </w:r>
      <w:proofErr w:type="spellEnd"/>
      <w:r w:rsidRPr="004C2FE9">
        <w:rPr>
          <w:rStyle w:val="Emphasis"/>
          <w:rFonts w:ascii="Times New Roman" w:hAnsi="Times New Roman" w:cs="Times New Roman"/>
          <w:b w:val="0"/>
          <w:color w:val="000000"/>
          <w:sz w:val="24"/>
          <w:szCs w:val="19"/>
          <w:shd w:val="clear" w:color="auto" w:fill="FFFFFF"/>
        </w:rPr>
        <w:t xml:space="preserve"> among this year’s winners</w:t>
      </w:r>
      <w:r>
        <w:rPr>
          <w:rStyle w:val="Emphasis"/>
          <w:rFonts w:ascii="Times New Roman" w:hAnsi="Times New Roman" w:cs="Times New Roman"/>
          <w:color w:val="000000"/>
          <w:sz w:val="24"/>
          <w:szCs w:val="19"/>
          <w:shd w:val="clear" w:color="auto" w:fill="FFFFFF"/>
        </w:rPr>
        <w:t xml:space="preserve"> </w:t>
      </w:r>
      <w:r w:rsidR="00654119">
        <w:rPr>
          <w:rFonts w:ascii="Times New Roman" w:hAnsi="Times New Roman" w:cs="Times New Roman"/>
          <w:color w:val="000000"/>
          <w:sz w:val="24"/>
          <w:szCs w:val="19"/>
          <w:shd w:val="clear" w:color="auto" w:fill="FFFFFF"/>
        </w:rPr>
        <w:t xml:space="preserve">Louder </w:t>
      </w:r>
      <w:r w:rsidRPr="00654119">
        <w:rPr>
          <w:rFonts w:ascii="Times New Roman" w:hAnsi="Times New Roman" w:cs="Times New Roman"/>
          <w:color w:val="000000"/>
          <w:sz w:val="24"/>
          <w:szCs w:val="24"/>
          <w:shd w:val="clear" w:color="auto" w:fill="FFFFFF"/>
        </w:rPr>
        <w:t>&lt;</w:t>
      </w:r>
      <w:r w:rsidR="00654119" w:rsidRPr="00654119">
        <w:rPr>
          <w:rFonts w:ascii="Times New Roman" w:hAnsi="Times New Roman" w:cs="Times New Roman"/>
          <w:sz w:val="24"/>
          <w:szCs w:val="24"/>
        </w:rPr>
        <w:t xml:space="preserve"> </w:t>
      </w:r>
      <w:hyperlink r:id="rId45" w:history="1">
        <w:r w:rsidR="00654119" w:rsidRPr="00654119">
          <w:rPr>
            <w:rStyle w:val="Hyperlink"/>
            <w:rFonts w:ascii="Times New Roman" w:hAnsi="Times New Roman" w:cs="Times New Roman"/>
            <w:sz w:val="24"/>
            <w:szCs w:val="24"/>
          </w:rPr>
          <w:t>https://www.loudersound.com/news/prog-awards-2019-dream-theater-big-big-train-hawkwind-among-this-years-winners</w:t>
        </w:r>
      </w:hyperlink>
      <w:r w:rsidRPr="00654119">
        <w:rPr>
          <w:rFonts w:ascii="Times New Roman" w:hAnsi="Times New Roman" w:cs="Times New Roman"/>
          <w:color w:val="000000"/>
          <w:sz w:val="24"/>
          <w:szCs w:val="24"/>
          <w:shd w:val="clear" w:color="auto" w:fill="FFFFFF"/>
        </w:rPr>
        <w:t>&gt;</w:t>
      </w:r>
      <w:r w:rsidRPr="00654119">
        <w:rPr>
          <w:rFonts w:ascii="Times New Roman" w:hAnsi="Times New Roman" w:cs="Times New Roman"/>
          <w:color w:val="000000"/>
          <w:sz w:val="28"/>
          <w:szCs w:val="19"/>
          <w:shd w:val="clear" w:color="auto" w:fill="FFFFFF"/>
        </w:rPr>
        <w:t xml:space="preserve"> </w:t>
      </w:r>
      <w:r w:rsidRPr="00261FB1">
        <w:rPr>
          <w:rFonts w:ascii="Times New Roman" w:hAnsi="Times New Roman" w:cs="Times New Roman"/>
          <w:color w:val="000000"/>
          <w:sz w:val="24"/>
          <w:szCs w:val="19"/>
          <w:shd w:val="clear" w:color="auto" w:fill="FFFFFF"/>
        </w:rPr>
        <w:t xml:space="preserve">[accessed </w:t>
      </w:r>
      <w:r>
        <w:rPr>
          <w:rFonts w:ascii="Times New Roman" w:hAnsi="Times New Roman" w:cs="Times New Roman"/>
          <w:color w:val="000000"/>
          <w:sz w:val="24"/>
          <w:szCs w:val="19"/>
          <w:shd w:val="clear" w:color="auto" w:fill="FFFFFF"/>
        </w:rPr>
        <w:t>14</w:t>
      </w:r>
      <w:r w:rsidRPr="00261FB1">
        <w:rPr>
          <w:rFonts w:ascii="Times New Roman" w:hAnsi="Times New Roman" w:cs="Times New Roman"/>
          <w:color w:val="000000"/>
          <w:sz w:val="24"/>
          <w:szCs w:val="19"/>
          <w:shd w:val="clear" w:color="auto" w:fill="FFFFFF"/>
        </w:rPr>
        <w:t xml:space="preserve"> </w:t>
      </w:r>
      <w:r>
        <w:rPr>
          <w:rFonts w:ascii="Times New Roman" w:hAnsi="Times New Roman" w:cs="Times New Roman"/>
          <w:color w:val="000000"/>
          <w:sz w:val="24"/>
          <w:szCs w:val="19"/>
          <w:shd w:val="clear" w:color="auto" w:fill="FFFFFF"/>
        </w:rPr>
        <w:t>July</w:t>
      </w:r>
      <w:r w:rsidRPr="00261FB1">
        <w:rPr>
          <w:rFonts w:ascii="Times New Roman" w:hAnsi="Times New Roman" w:cs="Times New Roman"/>
          <w:color w:val="000000"/>
          <w:sz w:val="24"/>
          <w:szCs w:val="19"/>
          <w:shd w:val="clear" w:color="auto" w:fill="FFFFFF"/>
        </w:rPr>
        <w:t xml:space="preserve"> 20</w:t>
      </w:r>
      <w:r>
        <w:rPr>
          <w:rFonts w:ascii="Times New Roman" w:hAnsi="Times New Roman" w:cs="Times New Roman"/>
          <w:color w:val="000000"/>
          <w:sz w:val="24"/>
          <w:szCs w:val="19"/>
          <w:shd w:val="clear" w:color="auto" w:fill="FFFFFF"/>
        </w:rPr>
        <w:t>20</w:t>
      </w:r>
      <w:r w:rsidR="00654119">
        <w:rPr>
          <w:rFonts w:ascii="Times New Roman" w:hAnsi="Times New Roman" w:cs="Times New Roman"/>
          <w:color w:val="000000"/>
          <w:sz w:val="24"/>
          <w:szCs w:val="19"/>
          <w:shd w:val="clear" w:color="auto" w:fill="FFFFFF"/>
        </w:rPr>
        <w:t>]</w:t>
      </w:r>
    </w:p>
    <w:p w:rsidR="00A87414" w:rsidRDefault="00A87414" w:rsidP="00D76D78">
      <w:pPr>
        <w:autoSpaceDE w:val="0"/>
        <w:autoSpaceDN w:val="0"/>
        <w:adjustRightInd w:val="0"/>
        <w:spacing w:after="0" w:line="240" w:lineRule="auto"/>
        <w:rPr>
          <w:rFonts w:ascii="Times New Roman" w:hAnsi="Times New Roman" w:cs="Times New Roman"/>
          <w:sz w:val="24"/>
        </w:rPr>
      </w:pPr>
    </w:p>
    <w:p w:rsidR="00E726FD" w:rsidRPr="00E726FD" w:rsidRDefault="00E726FD" w:rsidP="00E726FD">
      <w:pPr>
        <w:spacing w:after="0" w:line="240" w:lineRule="auto"/>
        <w:ind w:left="720" w:hanging="720"/>
        <w:jc w:val="both"/>
        <w:rPr>
          <w:rFonts w:asciiTheme="majorBidi" w:hAnsiTheme="majorBidi" w:cstheme="majorBidi"/>
          <w:i/>
          <w:sz w:val="24"/>
        </w:rPr>
      </w:pPr>
      <w:proofErr w:type="spellStart"/>
      <w:r w:rsidRPr="00E726FD">
        <w:rPr>
          <w:rFonts w:ascii="Times New Roman" w:hAnsi="Times New Roman" w:cs="Times New Roman"/>
          <w:color w:val="202122"/>
          <w:sz w:val="24"/>
          <w:szCs w:val="24"/>
          <w:shd w:val="clear" w:color="auto" w:fill="FFFFFF"/>
        </w:rPr>
        <w:t>Macan</w:t>
      </w:r>
      <w:proofErr w:type="spellEnd"/>
      <w:r w:rsidRPr="00E726FD">
        <w:rPr>
          <w:rFonts w:ascii="Times New Roman" w:hAnsi="Times New Roman" w:cs="Times New Roman"/>
          <w:color w:val="202122"/>
          <w:sz w:val="24"/>
          <w:szCs w:val="24"/>
          <w:shd w:val="clear" w:color="auto" w:fill="FFFFFF"/>
        </w:rPr>
        <w:t>, E</w:t>
      </w:r>
      <w:r>
        <w:rPr>
          <w:rFonts w:ascii="Times New Roman" w:hAnsi="Times New Roman" w:cs="Times New Roman"/>
          <w:color w:val="202122"/>
          <w:sz w:val="24"/>
          <w:szCs w:val="24"/>
          <w:shd w:val="clear" w:color="auto" w:fill="FFFFFF"/>
        </w:rPr>
        <w:t xml:space="preserve">. (1997) </w:t>
      </w:r>
      <w:r w:rsidRPr="00E726FD">
        <w:rPr>
          <w:rFonts w:asciiTheme="majorBidi" w:hAnsiTheme="majorBidi" w:cstheme="majorBidi"/>
          <w:i/>
          <w:sz w:val="24"/>
        </w:rPr>
        <w:t>Rocking the Classics: English Progressive Rock and the Counterculture,</w:t>
      </w:r>
    </w:p>
    <w:p w:rsidR="00E726FD" w:rsidRPr="00E726FD" w:rsidRDefault="00E726FD" w:rsidP="00D76D78">
      <w:pPr>
        <w:autoSpaceDE w:val="0"/>
        <w:autoSpaceDN w:val="0"/>
        <w:adjustRightInd w:val="0"/>
        <w:spacing w:after="0" w:line="240" w:lineRule="auto"/>
        <w:rPr>
          <w:rFonts w:ascii="Times New Roman" w:hAnsi="Times New Roman" w:cs="Times New Roman"/>
          <w:sz w:val="24"/>
          <w:szCs w:val="24"/>
          <w:lang w:val="en-US"/>
        </w:rPr>
      </w:pPr>
      <w:r w:rsidRPr="00E726FD">
        <w:rPr>
          <w:rFonts w:ascii="Times New Roman" w:hAnsi="Times New Roman" w:cs="Times New Roman"/>
          <w:color w:val="202122"/>
          <w:sz w:val="24"/>
          <w:szCs w:val="24"/>
          <w:shd w:val="clear" w:color="auto" w:fill="FFFFFF"/>
        </w:rPr>
        <w:t>Oxford: Oxford University Press</w:t>
      </w:r>
    </w:p>
    <w:p w:rsidR="00D76D78" w:rsidRDefault="00D76D78" w:rsidP="00D76D78">
      <w:pPr>
        <w:spacing w:after="0" w:line="240" w:lineRule="auto"/>
        <w:ind w:left="720" w:hanging="720"/>
        <w:jc w:val="both"/>
        <w:rPr>
          <w:rFonts w:asciiTheme="majorBidi" w:hAnsiTheme="majorBidi" w:cstheme="majorBidi"/>
          <w:sz w:val="24"/>
        </w:rPr>
      </w:pPr>
    </w:p>
    <w:p w:rsidR="00D76D78" w:rsidRDefault="00440F07" w:rsidP="00440F07">
      <w:pPr>
        <w:spacing w:after="0" w:line="240" w:lineRule="auto"/>
        <w:ind w:hanging="720"/>
        <w:jc w:val="both"/>
        <w:rPr>
          <w:rFonts w:asciiTheme="majorBidi" w:hAnsiTheme="majorBidi" w:cstheme="majorBidi"/>
          <w:sz w:val="24"/>
        </w:rPr>
      </w:pPr>
      <w:r>
        <w:rPr>
          <w:rFonts w:asciiTheme="majorBidi" w:hAnsiTheme="majorBidi" w:cstheme="majorBidi"/>
          <w:sz w:val="24"/>
        </w:rPr>
        <w:tab/>
      </w:r>
      <w:r w:rsidR="00E726FD">
        <w:rPr>
          <w:rFonts w:asciiTheme="majorBidi" w:hAnsiTheme="majorBidi" w:cstheme="majorBidi"/>
          <w:sz w:val="24"/>
        </w:rPr>
        <w:t>Marks, L. E.</w:t>
      </w:r>
      <w:r w:rsidR="00D76D78" w:rsidRPr="00C76029">
        <w:rPr>
          <w:rFonts w:asciiTheme="majorBidi" w:hAnsiTheme="majorBidi" w:cstheme="majorBidi"/>
          <w:sz w:val="24"/>
        </w:rPr>
        <w:t xml:space="preserve"> </w:t>
      </w:r>
      <w:r w:rsidR="00D33F49">
        <w:rPr>
          <w:rFonts w:asciiTheme="majorBidi" w:hAnsiTheme="majorBidi" w:cstheme="majorBidi"/>
          <w:sz w:val="24"/>
        </w:rPr>
        <w:t>(</w:t>
      </w:r>
      <w:r w:rsidR="00D76D78" w:rsidRPr="00C76029">
        <w:rPr>
          <w:rFonts w:asciiTheme="majorBidi" w:hAnsiTheme="majorBidi" w:cstheme="majorBidi"/>
          <w:sz w:val="24"/>
        </w:rPr>
        <w:t>2000</w:t>
      </w:r>
      <w:r w:rsidR="00D33F49">
        <w:rPr>
          <w:rFonts w:asciiTheme="majorBidi" w:hAnsiTheme="majorBidi" w:cstheme="majorBidi"/>
          <w:sz w:val="24"/>
        </w:rPr>
        <w:t xml:space="preserve">) </w:t>
      </w:r>
      <w:r w:rsidR="00D76D78" w:rsidRPr="00C76029">
        <w:rPr>
          <w:rFonts w:asciiTheme="majorBidi" w:hAnsiTheme="majorBidi" w:cstheme="majorBidi"/>
          <w:sz w:val="24"/>
        </w:rPr>
        <w:t>‘</w:t>
      </w:r>
      <w:proofErr w:type="spellStart"/>
      <w:r w:rsidR="00D76D78" w:rsidRPr="00C76029">
        <w:rPr>
          <w:rFonts w:asciiTheme="majorBidi" w:hAnsiTheme="majorBidi" w:cstheme="majorBidi"/>
          <w:sz w:val="24"/>
        </w:rPr>
        <w:t>Synesthesia</w:t>
      </w:r>
      <w:proofErr w:type="spellEnd"/>
      <w:r w:rsidR="00D76D78" w:rsidRPr="00C76029">
        <w:rPr>
          <w:rFonts w:asciiTheme="majorBidi" w:hAnsiTheme="majorBidi" w:cstheme="majorBidi"/>
          <w:sz w:val="24"/>
        </w:rPr>
        <w:t xml:space="preserve">’, </w:t>
      </w:r>
      <w:r w:rsidR="00936D04" w:rsidRPr="00936D04">
        <w:rPr>
          <w:rFonts w:asciiTheme="majorBidi" w:hAnsiTheme="majorBidi" w:cstheme="majorBidi"/>
          <w:i/>
          <w:sz w:val="24"/>
        </w:rPr>
        <w:t>In</w:t>
      </w:r>
      <w:r w:rsidR="00936D04">
        <w:rPr>
          <w:rFonts w:asciiTheme="majorBidi" w:hAnsiTheme="majorBidi" w:cstheme="majorBidi"/>
          <w:sz w:val="24"/>
        </w:rPr>
        <w:t>:</w:t>
      </w:r>
      <w:r w:rsidR="00D76D78" w:rsidRPr="00C76029">
        <w:rPr>
          <w:rFonts w:asciiTheme="majorBidi" w:hAnsiTheme="majorBidi" w:cstheme="majorBidi"/>
          <w:sz w:val="24"/>
        </w:rPr>
        <w:t xml:space="preserve"> E. </w:t>
      </w:r>
      <w:proofErr w:type="spellStart"/>
      <w:r w:rsidR="00D76D78" w:rsidRPr="00C76029">
        <w:rPr>
          <w:rFonts w:asciiTheme="majorBidi" w:hAnsiTheme="majorBidi" w:cstheme="majorBidi"/>
          <w:sz w:val="24"/>
        </w:rPr>
        <w:t>Cardeña</w:t>
      </w:r>
      <w:proofErr w:type="spellEnd"/>
      <w:r w:rsidR="00D76D78" w:rsidRPr="00C76029">
        <w:rPr>
          <w:rFonts w:asciiTheme="majorBidi" w:hAnsiTheme="majorBidi" w:cstheme="majorBidi"/>
          <w:sz w:val="24"/>
        </w:rPr>
        <w:t xml:space="preserve">, S. J. Lynn, and S. C. </w:t>
      </w:r>
      <w:proofErr w:type="spellStart"/>
      <w:r w:rsidR="00D76D78" w:rsidRPr="00C76029">
        <w:rPr>
          <w:rFonts w:asciiTheme="majorBidi" w:hAnsiTheme="majorBidi" w:cstheme="majorBidi"/>
          <w:sz w:val="24"/>
        </w:rPr>
        <w:t>Krippner</w:t>
      </w:r>
      <w:proofErr w:type="spellEnd"/>
      <w:r w:rsidR="00D76D78" w:rsidRPr="00C76029">
        <w:rPr>
          <w:rFonts w:asciiTheme="majorBidi" w:hAnsiTheme="majorBidi" w:cstheme="majorBidi"/>
          <w:sz w:val="24"/>
        </w:rPr>
        <w:t xml:space="preserve">, </w:t>
      </w:r>
      <w:r w:rsidR="00936D04">
        <w:rPr>
          <w:rFonts w:asciiTheme="majorBidi" w:hAnsiTheme="majorBidi" w:cstheme="majorBidi"/>
          <w:sz w:val="24"/>
        </w:rPr>
        <w:t>(eds.)</w:t>
      </w:r>
      <w:r w:rsidR="00D76D78" w:rsidRPr="00C76029">
        <w:rPr>
          <w:rFonts w:asciiTheme="majorBidi" w:hAnsiTheme="majorBidi" w:cstheme="majorBidi"/>
          <w:sz w:val="24"/>
        </w:rPr>
        <w:t xml:space="preserve"> </w:t>
      </w:r>
      <w:r w:rsidR="00D76D78" w:rsidRPr="00C76029">
        <w:rPr>
          <w:rFonts w:asciiTheme="majorBidi" w:hAnsiTheme="majorBidi" w:cstheme="majorBidi"/>
          <w:i/>
          <w:sz w:val="24"/>
        </w:rPr>
        <w:t>Varieties of anomalous experience: Examining the scientific evidence</w:t>
      </w:r>
      <w:r w:rsidR="00936D04">
        <w:rPr>
          <w:rFonts w:asciiTheme="majorBidi" w:hAnsiTheme="majorBidi" w:cstheme="majorBidi"/>
          <w:sz w:val="24"/>
        </w:rPr>
        <w:t xml:space="preserve"> </w:t>
      </w:r>
      <w:r w:rsidR="00D76D78" w:rsidRPr="00C76029">
        <w:rPr>
          <w:rFonts w:asciiTheme="majorBidi" w:hAnsiTheme="majorBidi" w:cstheme="majorBidi"/>
          <w:sz w:val="24"/>
        </w:rPr>
        <w:t>Washington: Ame</w:t>
      </w:r>
      <w:r w:rsidR="00936D04">
        <w:rPr>
          <w:rFonts w:asciiTheme="majorBidi" w:hAnsiTheme="majorBidi" w:cstheme="majorBidi"/>
          <w:sz w:val="24"/>
        </w:rPr>
        <w:t>rican Psychological Association, pp. 121–149</w:t>
      </w:r>
    </w:p>
    <w:p w:rsidR="00440F07" w:rsidRPr="00882DFC" w:rsidRDefault="00440F07" w:rsidP="00440F07">
      <w:pPr>
        <w:spacing w:after="0" w:line="240" w:lineRule="auto"/>
        <w:ind w:hanging="720"/>
        <w:jc w:val="both"/>
        <w:rPr>
          <w:rFonts w:asciiTheme="majorBidi" w:hAnsiTheme="majorBidi" w:cstheme="majorBidi"/>
          <w:i/>
          <w:sz w:val="24"/>
        </w:rPr>
      </w:pPr>
    </w:p>
    <w:p w:rsidR="00D76D78" w:rsidRPr="00822FBB" w:rsidRDefault="00832C57" w:rsidP="00832C57">
      <w:pPr>
        <w:spacing w:after="0" w:line="240" w:lineRule="auto"/>
        <w:ind w:hanging="720"/>
        <w:jc w:val="both"/>
        <w:rPr>
          <w:rFonts w:asciiTheme="majorBidi" w:hAnsiTheme="majorBidi" w:cstheme="majorBidi"/>
          <w:sz w:val="24"/>
        </w:rPr>
      </w:pPr>
      <w:r w:rsidRPr="003E2860">
        <w:rPr>
          <w:rFonts w:asciiTheme="majorBidi" w:hAnsiTheme="majorBidi" w:cstheme="majorBidi"/>
          <w:sz w:val="24"/>
        </w:rPr>
        <w:tab/>
      </w:r>
      <w:r w:rsidR="00E726FD" w:rsidRPr="003E2860">
        <w:rPr>
          <w:rFonts w:asciiTheme="majorBidi" w:hAnsiTheme="majorBidi" w:cstheme="majorBidi"/>
          <w:sz w:val="24"/>
        </w:rPr>
        <w:t>Marks, L. E.</w:t>
      </w:r>
      <w:r w:rsidR="00D76D78" w:rsidRPr="003E2860">
        <w:rPr>
          <w:rFonts w:asciiTheme="majorBidi" w:hAnsiTheme="majorBidi" w:cstheme="majorBidi"/>
          <w:sz w:val="24"/>
        </w:rPr>
        <w:t xml:space="preserve"> </w:t>
      </w:r>
      <w:r w:rsidR="00E726FD" w:rsidRPr="003E2860">
        <w:rPr>
          <w:rFonts w:asciiTheme="majorBidi" w:hAnsiTheme="majorBidi" w:cstheme="majorBidi"/>
          <w:sz w:val="24"/>
        </w:rPr>
        <w:t>(</w:t>
      </w:r>
      <w:r w:rsidR="00D76D78" w:rsidRPr="003E2860">
        <w:rPr>
          <w:rFonts w:asciiTheme="majorBidi" w:hAnsiTheme="majorBidi" w:cstheme="majorBidi"/>
          <w:sz w:val="24"/>
        </w:rPr>
        <w:t>2004</w:t>
      </w:r>
      <w:r w:rsidR="00E726FD" w:rsidRPr="003E2860">
        <w:rPr>
          <w:rFonts w:asciiTheme="majorBidi" w:hAnsiTheme="majorBidi" w:cstheme="majorBidi"/>
          <w:sz w:val="24"/>
        </w:rPr>
        <w:t>)</w:t>
      </w:r>
      <w:r w:rsidR="00D76D78" w:rsidRPr="003E2860">
        <w:rPr>
          <w:rFonts w:asciiTheme="majorBidi" w:hAnsiTheme="majorBidi" w:cstheme="majorBidi"/>
          <w:sz w:val="24"/>
        </w:rPr>
        <w:t xml:space="preserve"> ‘Cross-modal interactions in speeded classi</w:t>
      </w:r>
      <w:r w:rsidRPr="003E2860">
        <w:rPr>
          <w:rFonts w:asciiTheme="majorBidi" w:hAnsiTheme="majorBidi" w:cstheme="majorBidi"/>
          <w:sz w:val="24"/>
        </w:rPr>
        <w:t xml:space="preserve">fication’, </w:t>
      </w:r>
      <w:r w:rsidRPr="003E2860">
        <w:rPr>
          <w:rFonts w:asciiTheme="majorBidi" w:hAnsiTheme="majorBidi" w:cstheme="majorBidi"/>
          <w:i/>
          <w:sz w:val="24"/>
        </w:rPr>
        <w:t>In</w:t>
      </w:r>
      <w:r w:rsidRPr="003E2860">
        <w:rPr>
          <w:rFonts w:asciiTheme="majorBidi" w:hAnsiTheme="majorBidi" w:cstheme="majorBidi"/>
          <w:sz w:val="24"/>
        </w:rPr>
        <w:t>: Calvert, G. A.,</w:t>
      </w:r>
      <w:r>
        <w:rPr>
          <w:rFonts w:asciiTheme="majorBidi" w:hAnsiTheme="majorBidi" w:cstheme="majorBidi"/>
          <w:sz w:val="24"/>
        </w:rPr>
        <w:t xml:space="preserve"> C. Spence &amp; B. Stein </w:t>
      </w:r>
      <w:r w:rsidR="00822FBB">
        <w:rPr>
          <w:rFonts w:asciiTheme="majorBidi" w:hAnsiTheme="majorBidi" w:cstheme="majorBidi"/>
          <w:sz w:val="24"/>
        </w:rPr>
        <w:t xml:space="preserve">(eds.) </w:t>
      </w:r>
      <w:r w:rsidR="00822FBB">
        <w:rPr>
          <w:rFonts w:asciiTheme="majorBidi" w:hAnsiTheme="majorBidi" w:cstheme="majorBidi"/>
          <w:i/>
          <w:sz w:val="24"/>
        </w:rPr>
        <w:t xml:space="preserve">The Handbook of Multisensory Processes </w:t>
      </w:r>
      <w:r w:rsidR="00BF4F33">
        <w:rPr>
          <w:rFonts w:asciiTheme="majorBidi" w:hAnsiTheme="majorBidi" w:cstheme="majorBidi"/>
          <w:sz w:val="24"/>
        </w:rPr>
        <w:t xml:space="preserve">Cambridge, Massachusetts, London: The MIT Press, </w:t>
      </w:r>
      <w:r w:rsidR="003E2860">
        <w:rPr>
          <w:rFonts w:asciiTheme="majorBidi" w:hAnsiTheme="majorBidi" w:cstheme="majorBidi"/>
          <w:sz w:val="24"/>
        </w:rPr>
        <w:t>pp</w:t>
      </w:r>
      <w:r w:rsidR="004A6B73">
        <w:rPr>
          <w:rFonts w:asciiTheme="majorBidi" w:hAnsiTheme="majorBidi" w:cstheme="majorBidi"/>
          <w:sz w:val="24"/>
        </w:rPr>
        <w:t>.</w:t>
      </w:r>
      <w:r w:rsidR="003E2860">
        <w:rPr>
          <w:rFonts w:asciiTheme="majorBidi" w:hAnsiTheme="majorBidi" w:cstheme="majorBidi"/>
          <w:sz w:val="24"/>
        </w:rPr>
        <w:t xml:space="preserve"> 85-105</w:t>
      </w:r>
    </w:p>
    <w:p w:rsidR="00832C57" w:rsidRPr="00141D3A" w:rsidRDefault="00832C57" w:rsidP="00D76D78">
      <w:pPr>
        <w:spacing w:after="0" w:line="240" w:lineRule="auto"/>
        <w:ind w:left="720" w:hanging="720"/>
        <w:jc w:val="both"/>
        <w:rPr>
          <w:rFonts w:asciiTheme="majorBidi" w:hAnsiTheme="majorBidi" w:cstheme="majorBidi"/>
          <w:sz w:val="24"/>
        </w:rPr>
      </w:pPr>
    </w:p>
    <w:p w:rsidR="00D33F49" w:rsidRPr="00122FA1" w:rsidRDefault="00D76D78" w:rsidP="00D33F49">
      <w:pPr>
        <w:autoSpaceDE w:val="0"/>
        <w:autoSpaceDN w:val="0"/>
        <w:adjustRightInd w:val="0"/>
        <w:spacing w:after="0" w:line="240" w:lineRule="auto"/>
        <w:rPr>
          <w:rFonts w:asciiTheme="majorBidi" w:hAnsiTheme="majorBidi" w:cstheme="majorBidi"/>
          <w:sz w:val="24"/>
        </w:rPr>
      </w:pPr>
      <w:proofErr w:type="spellStart"/>
      <w:r w:rsidRPr="00740521">
        <w:rPr>
          <w:rFonts w:ascii="Times New Roman" w:hAnsi="Times New Roman" w:cs="Times New Roman"/>
          <w:sz w:val="24"/>
          <w:szCs w:val="24"/>
          <w:lang w:val="en-US"/>
        </w:rPr>
        <w:lastRenderedPageBreak/>
        <w:t>Mazzola</w:t>
      </w:r>
      <w:proofErr w:type="spellEnd"/>
      <w:r w:rsidRPr="00740521">
        <w:rPr>
          <w:rFonts w:ascii="Times New Roman" w:hAnsi="Times New Roman" w:cs="Times New Roman"/>
          <w:sz w:val="24"/>
          <w:szCs w:val="24"/>
          <w:lang w:val="en-US"/>
        </w:rPr>
        <w:t>, G. (1997) ‘Semiotic aspects of m</w:t>
      </w:r>
      <w:r w:rsidR="00832C57">
        <w:rPr>
          <w:rFonts w:ascii="Times New Roman" w:hAnsi="Times New Roman" w:cs="Times New Roman"/>
          <w:sz w:val="24"/>
          <w:szCs w:val="24"/>
          <w:lang w:val="en-US"/>
        </w:rPr>
        <w:t xml:space="preserve">usicology: semiotics of music’, </w:t>
      </w:r>
      <w:r w:rsidR="00832C57" w:rsidRPr="00936D04">
        <w:rPr>
          <w:rFonts w:asciiTheme="majorBidi" w:hAnsiTheme="majorBidi" w:cstheme="majorBidi"/>
          <w:i/>
          <w:sz w:val="24"/>
        </w:rPr>
        <w:t>In</w:t>
      </w:r>
      <w:r w:rsidR="00832C57">
        <w:rPr>
          <w:rFonts w:asciiTheme="majorBidi" w:hAnsiTheme="majorBidi" w:cstheme="majorBidi"/>
          <w:sz w:val="24"/>
        </w:rPr>
        <w:t>:</w:t>
      </w:r>
      <w:r w:rsidR="00122FA1">
        <w:rPr>
          <w:rFonts w:asciiTheme="majorBidi" w:hAnsiTheme="majorBidi" w:cstheme="majorBidi"/>
          <w:sz w:val="24"/>
        </w:rPr>
        <w:t xml:space="preserve"> Posner R., K. </w:t>
      </w:r>
      <w:proofErr w:type="spellStart"/>
      <w:r w:rsidR="00122FA1">
        <w:rPr>
          <w:rFonts w:asciiTheme="majorBidi" w:hAnsiTheme="majorBidi" w:cstheme="majorBidi"/>
          <w:sz w:val="24"/>
        </w:rPr>
        <w:t>Robering</w:t>
      </w:r>
      <w:proofErr w:type="spellEnd"/>
      <w:r w:rsidR="00122FA1">
        <w:rPr>
          <w:rFonts w:asciiTheme="majorBidi" w:hAnsiTheme="majorBidi" w:cstheme="majorBidi"/>
          <w:sz w:val="24"/>
        </w:rPr>
        <w:t xml:space="preserve">, T. </w:t>
      </w:r>
      <w:proofErr w:type="spellStart"/>
      <w:r w:rsidR="00122FA1">
        <w:rPr>
          <w:rFonts w:asciiTheme="majorBidi" w:hAnsiTheme="majorBidi" w:cstheme="majorBidi"/>
          <w:sz w:val="24"/>
        </w:rPr>
        <w:t>Sebeok</w:t>
      </w:r>
      <w:proofErr w:type="spellEnd"/>
      <w:r w:rsidR="00122FA1">
        <w:rPr>
          <w:rFonts w:asciiTheme="majorBidi" w:hAnsiTheme="majorBidi" w:cstheme="majorBidi"/>
          <w:sz w:val="24"/>
        </w:rPr>
        <w:t xml:space="preserve"> &amp; W. de </w:t>
      </w:r>
      <w:proofErr w:type="spellStart"/>
      <w:r w:rsidR="00122FA1">
        <w:rPr>
          <w:rFonts w:asciiTheme="majorBidi" w:hAnsiTheme="majorBidi" w:cstheme="majorBidi"/>
          <w:sz w:val="24"/>
        </w:rPr>
        <w:t>Gruyter</w:t>
      </w:r>
      <w:proofErr w:type="spellEnd"/>
      <w:r w:rsidR="00122FA1">
        <w:rPr>
          <w:rFonts w:asciiTheme="majorBidi" w:hAnsiTheme="majorBidi" w:cstheme="majorBidi"/>
          <w:sz w:val="24"/>
        </w:rPr>
        <w:t xml:space="preserve"> (eds.) </w:t>
      </w:r>
      <w:r w:rsidRPr="00740521">
        <w:rPr>
          <w:rFonts w:ascii="Times New Roman" w:hAnsi="Times New Roman" w:cs="Times New Roman"/>
          <w:i/>
          <w:iCs/>
          <w:sz w:val="24"/>
          <w:szCs w:val="24"/>
          <w:lang w:val="en-US"/>
        </w:rPr>
        <w:t>A Handbook on the Sign-Theoretic Foundations of Nature and Culture</w:t>
      </w:r>
      <w:r w:rsidRPr="00740521">
        <w:rPr>
          <w:rFonts w:ascii="Times New Roman" w:hAnsi="Times New Roman" w:cs="Times New Roman"/>
          <w:sz w:val="24"/>
          <w:szCs w:val="24"/>
          <w:lang w:val="en-US"/>
        </w:rPr>
        <w:t xml:space="preserve"> B</w:t>
      </w:r>
      <w:r w:rsidR="00122FA1">
        <w:rPr>
          <w:rFonts w:ascii="Times New Roman" w:hAnsi="Times New Roman" w:cs="Times New Roman"/>
          <w:sz w:val="24"/>
          <w:szCs w:val="24"/>
          <w:lang w:val="en-US"/>
        </w:rPr>
        <w:t xml:space="preserve">erlin, pp. </w:t>
      </w:r>
      <w:r w:rsidR="00832C57">
        <w:rPr>
          <w:rFonts w:ascii="Times New Roman" w:hAnsi="Times New Roman" w:cs="Times New Roman"/>
          <w:sz w:val="24"/>
          <w:szCs w:val="24"/>
          <w:lang w:val="en-US"/>
        </w:rPr>
        <w:t>1-110</w:t>
      </w:r>
    </w:p>
    <w:p w:rsidR="00D33F49" w:rsidRPr="00D33F49" w:rsidRDefault="00D33F49" w:rsidP="00D33F49">
      <w:pPr>
        <w:autoSpaceDE w:val="0"/>
        <w:autoSpaceDN w:val="0"/>
        <w:adjustRightInd w:val="0"/>
        <w:spacing w:after="0" w:line="240" w:lineRule="auto"/>
        <w:rPr>
          <w:rFonts w:ascii="Times New Roman" w:hAnsi="Times New Roman" w:cs="Times New Roman"/>
          <w:sz w:val="24"/>
          <w:szCs w:val="24"/>
          <w:lang w:val="en-US"/>
        </w:rPr>
      </w:pPr>
    </w:p>
    <w:p w:rsidR="00D33F49" w:rsidRPr="00D33F49" w:rsidRDefault="00D33F49" w:rsidP="00D33F49">
      <w:pPr>
        <w:autoSpaceDE w:val="0"/>
        <w:autoSpaceDN w:val="0"/>
        <w:adjustRightInd w:val="0"/>
        <w:spacing w:after="0" w:line="240" w:lineRule="auto"/>
        <w:rPr>
          <w:rStyle w:val="HTMLCite"/>
          <w:rFonts w:ascii="Times New Roman" w:hAnsi="Times New Roman" w:cs="Times New Roman"/>
          <w:i w:val="0"/>
          <w:color w:val="202122"/>
          <w:sz w:val="24"/>
          <w:szCs w:val="24"/>
        </w:rPr>
      </w:pPr>
      <w:r w:rsidRPr="00D33F49">
        <w:rPr>
          <w:rStyle w:val="HTMLCite"/>
          <w:rFonts w:ascii="Times New Roman" w:hAnsi="Times New Roman" w:cs="Times New Roman"/>
          <w:i w:val="0"/>
          <w:color w:val="202122"/>
          <w:sz w:val="24"/>
          <w:szCs w:val="24"/>
        </w:rPr>
        <w:t>Martin, B. (1998</w:t>
      </w:r>
      <w:r w:rsidRPr="00E93EB8">
        <w:rPr>
          <w:rStyle w:val="HTMLCite"/>
          <w:rFonts w:ascii="Times New Roman" w:hAnsi="Times New Roman" w:cs="Times New Roman"/>
          <w:i w:val="0"/>
          <w:color w:val="202122"/>
          <w:sz w:val="24"/>
          <w:szCs w:val="24"/>
        </w:rPr>
        <w:t>)</w:t>
      </w:r>
      <w:r w:rsidRPr="00D33F49">
        <w:rPr>
          <w:rStyle w:val="HTMLCite"/>
          <w:rFonts w:ascii="Times New Roman" w:hAnsi="Times New Roman" w:cs="Times New Roman"/>
          <w:color w:val="202122"/>
          <w:sz w:val="24"/>
          <w:szCs w:val="24"/>
        </w:rPr>
        <w:t> Listening to the Future: The Time of Progressive Rock</w:t>
      </w:r>
      <w:r w:rsidR="00F74580">
        <w:rPr>
          <w:rStyle w:val="HTMLCite"/>
          <w:rFonts w:ascii="Times New Roman" w:hAnsi="Times New Roman" w:cs="Times New Roman"/>
          <w:i w:val="0"/>
          <w:color w:val="202122"/>
          <w:sz w:val="24"/>
          <w:szCs w:val="24"/>
        </w:rPr>
        <w:t>, Chicago: Open Court</w:t>
      </w:r>
    </w:p>
    <w:p w:rsidR="00D33F49" w:rsidRPr="00D33F49" w:rsidRDefault="00D33F49" w:rsidP="00D33F49">
      <w:pPr>
        <w:autoSpaceDE w:val="0"/>
        <w:autoSpaceDN w:val="0"/>
        <w:adjustRightInd w:val="0"/>
        <w:spacing w:after="0" w:line="240" w:lineRule="auto"/>
        <w:rPr>
          <w:rFonts w:ascii="Times New Roman" w:hAnsi="Times New Roman" w:cs="Times New Roman"/>
          <w:sz w:val="24"/>
          <w:szCs w:val="24"/>
          <w:lang w:val="en-US"/>
        </w:rPr>
      </w:pPr>
      <w:r w:rsidRPr="00D33F49">
        <w:rPr>
          <w:rFonts w:ascii="Times New Roman" w:hAnsi="Times New Roman" w:cs="Times New Roman"/>
          <w:sz w:val="24"/>
          <w:szCs w:val="24"/>
          <w:lang w:val="en-US"/>
        </w:rPr>
        <w:t xml:space="preserve"> </w:t>
      </w:r>
    </w:p>
    <w:p w:rsidR="00D33F49" w:rsidRDefault="00D33F49" w:rsidP="00D76D78">
      <w:pPr>
        <w:autoSpaceDE w:val="0"/>
        <w:autoSpaceDN w:val="0"/>
        <w:adjustRightInd w:val="0"/>
        <w:spacing w:after="0" w:line="240" w:lineRule="auto"/>
        <w:rPr>
          <w:rFonts w:ascii="Times New Roman" w:hAnsi="Times New Roman" w:cs="Times New Roman"/>
          <w:sz w:val="24"/>
          <w:szCs w:val="24"/>
          <w:lang w:val="en-US"/>
        </w:rPr>
      </w:pPr>
      <w:r w:rsidRPr="00D33F49">
        <w:rPr>
          <w:rStyle w:val="HTMLCite"/>
          <w:rFonts w:ascii="Times New Roman" w:hAnsi="Times New Roman" w:cs="Times New Roman"/>
          <w:i w:val="0"/>
          <w:color w:val="202122"/>
          <w:sz w:val="24"/>
          <w:szCs w:val="24"/>
        </w:rPr>
        <w:t>Martin, B. (2002) </w:t>
      </w:r>
      <w:r w:rsidRPr="00D33F49">
        <w:rPr>
          <w:rStyle w:val="HTMLCite"/>
          <w:rFonts w:ascii="Times New Roman" w:hAnsi="Times New Roman" w:cs="Times New Roman"/>
          <w:color w:val="202122"/>
          <w:sz w:val="24"/>
          <w:szCs w:val="24"/>
        </w:rPr>
        <w:t>Avant Rock: Experimental Music from the Beatles to Bjork</w:t>
      </w:r>
      <w:r w:rsidRPr="00D33F49">
        <w:rPr>
          <w:rStyle w:val="HTMLCite"/>
          <w:rFonts w:ascii="Times New Roman" w:hAnsi="Times New Roman" w:cs="Times New Roman"/>
          <w:i w:val="0"/>
          <w:color w:val="202122"/>
          <w:sz w:val="24"/>
          <w:szCs w:val="24"/>
        </w:rPr>
        <w:t>, Chicago: Open Court</w:t>
      </w:r>
    </w:p>
    <w:p w:rsidR="00536A81" w:rsidRDefault="00536A81" w:rsidP="00D76D78">
      <w:pPr>
        <w:autoSpaceDE w:val="0"/>
        <w:autoSpaceDN w:val="0"/>
        <w:adjustRightInd w:val="0"/>
        <w:spacing w:after="0" w:line="240" w:lineRule="auto"/>
        <w:rPr>
          <w:rFonts w:ascii="Times New Roman" w:hAnsi="Times New Roman" w:cs="Times New Roman"/>
          <w:sz w:val="24"/>
          <w:szCs w:val="24"/>
          <w:lang w:val="en-US"/>
        </w:rPr>
      </w:pPr>
    </w:p>
    <w:p w:rsidR="00536A81" w:rsidRDefault="00536A81" w:rsidP="00536A8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Mason</w:t>
      </w:r>
      <w:r w:rsidRPr="00740521">
        <w:rPr>
          <w:rFonts w:ascii="Times New Roman" w:hAnsi="Times New Roman" w:cs="Times New Roman"/>
          <w:sz w:val="24"/>
          <w:szCs w:val="24"/>
          <w:lang w:val="en-US"/>
        </w:rPr>
        <w:t xml:space="preserve">, </w:t>
      </w:r>
      <w:r>
        <w:rPr>
          <w:rFonts w:ascii="Times New Roman" w:hAnsi="Times New Roman" w:cs="Times New Roman"/>
          <w:sz w:val="24"/>
          <w:szCs w:val="24"/>
          <w:lang w:val="en-US"/>
        </w:rPr>
        <w:t>J</w:t>
      </w:r>
      <w:r w:rsidRPr="00740521">
        <w:rPr>
          <w:rFonts w:ascii="Times New Roman" w:hAnsi="Times New Roman" w:cs="Times New Roman"/>
          <w:sz w:val="24"/>
          <w:szCs w:val="24"/>
          <w:lang w:val="en-US"/>
        </w:rPr>
        <w:t>. (</w:t>
      </w:r>
      <w:r>
        <w:rPr>
          <w:rFonts w:ascii="Times New Roman" w:hAnsi="Times New Roman" w:cs="Times New Roman"/>
          <w:sz w:val="24"/>
          <w:szCs w:val="24"/>
          <w:lang w:val="en-US"/>
        </w:rPr>
        <w:t>2020</w:t>
      </w:r>
      <w:r w:rsidRPr="00740521">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Intertextuality in Practice: Linguistic Approaches to Literature</w:t>
      </w:r>
      <w:r w:rsidRPr="00740521">
        <w:rPr>
          <w:rFonts w:ascii="Times New Roman" w:hAnsi="Times New Roman" w:cs="Times New Roman"/>
          <w:sz w:val="24"/>
          <w:szCs w:val="24"/>
          <w:lang w:val="en-US"/>
        </w:rPr>
        <w:t xml:space="preserve">, </w:t>
      </w:r>
      <w:r>
        <w:rPr>
          <w:rFonts w:ascii="Times New Roman" w:hAnsi="Times New Roman" w:cs="Times New Roman"/>
          <w:sz w:val="24"/>
          <w:szCs w:val="24"/>
          <w:lang w:val="en-US"/>
        </w:rPr>
        <w:t>John Benjamins Publishing Company</w:t>
      </w:r>
    </w:p>
    <w:p w:rsidR="00D76D78" w:rsidRPr="00740521" w:rsidRDefault="00D76D78" w:rsidP="00D76D78">
      <w:pPr>
        <w:autoSpaceDE w:val="0"/>
        <w:autoSpaceDN w:val="0"/>
        <w:adjustRightInd w:val="0"/>
        <w:spacing w:after="0" w:line="240" w:lineRule="auto"/>
        <w:rPr>
          <w:rFonts w:ascii="Times New Roman" w:hAnsi="Times New Roman" w:cs="Times New Roman"/>
          <w:i/>
          <w:iCs/>
          <w:sz w:val="24"/>
          <w:szCs w:val="24"/>
          <w:lang w:val="en-US"/>
        </w:rPr>
      </w:pPr>
    </w:p>
    <w:p w:rsidR="00D76D78" w:rsidRDefault="00D76D78" w:rsidP="00D76D78">
      <w:pPr>
        <w:autoSpaceDE w:val="0"/>
        <w:autoSpaceDN w:val="0"/>
        <w:adjustRightInd w:val="0"/>
        <w:spacing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McIntyre, D. (2008) ‘Integrating Multimodal Analysis and the Stylistics of Drama: A Multimodal Perspective on Ian </w:t>
      </w:r>
      <w:proofErr w:type="spellStart"/>
      <w:r w:rsidRPr="00740521">
        <w:rPr>
          <w:rFonts w:ascii="Times New Roman" w:hAnsi="Times New Roman" w:cs="Times New Roman"/>
          <w:sz w:val="24"/>
          <w:szCs w:val="24"/>
          <w:lang w:val="en-US"/>
        </w:rPr>
        <w:t>McKellan’s</w:t>
      </w:r>
      <w:proofErr w:type="spellEnd"/>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Richard III</w:t>
      </w:r>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Language</w:t>
      </w:r>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and Literature</w:t>
      </w:r>
      <w:r w:rsidR="00F74580">
        <w:rPr>
          <w:rFonts w:ascii="Times New Roman" w:hAnsi="Times New Roman" w:cs="Times New Roman"/>
          <w:iCs/>
          <w:sz w:val="24"/>
          <w:szCs w:val="24"/>
          <w:lang w:val="en-US"/>
        </w:rPr>
        <w:t>,</w:t>
      </w:r>
      <w:r w:rsidRPr="00740521">
        <w:rPr>
          <w:rFonts w:ascii="Times New Roman" w:hAnsi="Times New Roman" w:cs="Times New Roman"/>
          <w:i/>
          <w:iCs/>
          <w:sz w:val="24"/>
          <w:szCs w:val="24"/>
          <w:lang w:val="en-US"/>
        </w:rPr>
        <w:t xml:space="preserve"> </w:t>
      </w:r>
      <w:r w:rsidRPr="00740521">
        <w:rPr>
          <w:rFonts w:ascii="Times New Roman" w:hAnsi="Times New Roman" w:cs="Times New Roman"/>
          <w:sz w:val="24"/>
          <w:szCs w:val="24"/>
          <w:lang w:val="en-US"/>
        </w:rPr>
        <w:t>17</w:t>
      </w:r>
      <w:r w:rsidR="00DB3477">
        <w:rPr>
          <w:rFonts w:ascii="Times New Roman" w:hAnsi="Times New Roman" w:cs="Times New Roman"/>
          <w:sz w:val="24"/>
          <w:szCs w:val="24"/>
          <w:lang w:val="en-US"/>
        </w:rPr>
        <w:t>(4): 309-</w:t>
      </w:r>
      <w:r w:rsidR="00F74580">
        <w:rPr>
          <w:rFonts w:ascii="Times New Roman" w:hAnsi="Times New Roman" w:cs="Times New Roman"/>
          <w:sz w:val="24"/>
          <w:szCs w:val="24"/>
          <w:lang w:val="en-US"/>
        </w:rPr>
        <w:t>34</w:t>
      </w:r>
    </w:p>
    <w:p w:rsidR="00901D7A" w:rsidRPr="008959A1" w:rsidRDefault="00901D7A" w:rsidP="00D76D78">
      <w:pPr>
        <w:autoSpaceDE w:val="0"/>
        <w:autoSpaceDN w:val="0"/>
        <w:adjustRightInd w:val="0"/>
        <w:spacing w:line="240" w:lineRule="auto"/>
        <w:rPr>
          <w:rFonts w:ascii="Times New Roman" w:hAnsi="Times New Roman" w:cs="Times New Roman"/>
          <w:color w:val="000000" w:themeColor="text1"/>
          <w:sz w:val="32"/>
          <w:szCs w:val="24"/>
          <w:lang w:val="en-US"/>
        </w:rPr>
      </w:pPr>
      <w:r w:rsidRPr="008959A1">
        <w:rPr>
          <w:rFonts w:ascii="Times New Roman" w:hAnsi="Times New Roman" w:cs="Times New Roman"/>
          <w:color w:val="000000" w:themeColor="text1"/>
          <w:sz w:val="24"/>
          <w:szCs w:val="20"/>
          <w:shd w:val="clear" w:color="auto" w:fill="FFFFFF"/>
        </w:rPr>
        <w:t xml:space="preserve">McMullen, E. and J. R. </w:t>
      </w:r>
      <w:proofErr w:type="spellStart"/>
      <w:r w:rsidRPr="008959A1">
        <w:rPr>
          <w:rFonts w:ascii="Times New Roman" w:hAnsi="Times New Roman" w:cs="Times New Roman"/>
          <w:color w:val="000000" w:themeColor="text1"/>
          <w:sz w:val="24"/>
          <w:szCs w:val="20"/>
          <w:shd w:val="clear" w:color="auto" w:fill="FFFFFF"/>
        </w:rPr>
        <w:t>Saffran</w:t>
      </w:r>
      <w:proofErr w:type="spellEnd"/>
      <w:r w:rsidRPr="008959A1">
        <w:rPr>
          <w:rFonts w:ascii="Times New Roman" w:hAnsi="Times New Roman" w:cs="Times New Roman"/>
          <w:color w:val="000000" w:themeColor="text1"/>
          <w:sz w:val="24"/>
          <w:szCs w:val="20"/>
          <w:shd w:val="clear" w:color="auto" w:fill="FFFFFF"/>
        </w:rPr>
        <w:t>, (2004) ‘Music and language: A developmental comparison’, </w:t>
      </w:r>
      <w:r w:rsidRPr="008959A1">
        <w:rPr>
          <w:rFonts w:ascii="Times New Roman" w:hAnsi="Times New Roman" w:cs="Times New Roman"/>
          <w:i/>
          <w:iCs/>
          <w:color w:val="000000" w:themeColor="text1"/>
          <w:sz w:val="24"/>
          <w:szCs w:val="20"/>
          <w:shd w:val="clear" w:color="auto" w:fill="FFFFFF"/>
        </w:rPr>
        <w:t>Music Perception</w:t>
      </w:r>
      <w:r w:rsidRPr="008959A1">
        <w:rPr>
          <w:rFonts w:ascii="Times New Roman" w:hAnsi="Times New Roman" w:cs="Times New Roman"/>
          <w:color w:val="000000" w:themeColor="text1"/>
          <w:sz w:val="24"/>
          <w:szCs w:val="20"/>
          <w:shd w:val="clear" w:color="auto" w:fill="FFFFFF"/>
        </w:rPr>
        <w:t>, </w:t>
      </w:r>
      <w:r w:rsidRPr="008959A1">
        <w:rPr>
          <w:rFonts w:ascii="Times New Roman" w:hAnsi="Times New Roman" w:cs="Times New Roman"/>
          <w:iCs/>
          <w:color w:val="000000" w:themeColor="text1"/>
          <w:sz w:val="24"/>
          <w:szCs w:val="20"/>
          <w:shd w:val="clear" w:color="auto" w:fill="FFFFFF"/>
        </w:rPr>
        <w:t>21</w:t>
      </w:r>
      <w:r w:rsidR="00EF623C" w:rsidRPr="008959A1">
        <w:rPr>
          <w:rFonts w:ascii="Times New Roman" w:hAnsi="Times New Roman" w:cs="Times New Roman"/>
          <w:color w:val="000000" w:themeColor="text1"/>
          <w:sz w:val="24"/>
          <w:szCs w:val="20"/>
          <w:shd w:val="clear" w:color="auto" w:fill="FFFFFF"/>
        </w:rPr>
        <w:t>(3):</w:t>
      </w:r>
      <w:r w:rsidR="001A67E4">
        <w:rPr>
          <w:rFonts w:ascii="Times New Roman" w:hAnsi="Times New Roman" w:cs="Times New Roman"/>
          <w:color w:val="000000" w:themeColor="text1"/>
          <w:sz w:val="24"/>
          <w:szCs w:val="20"/>
          <w:shd w:val="clear" w:color="auto" w:fill="FFFFFF"/>
        </w:rPr>
        <w:t xml:space="preserve"> 289-311</w:t>
      </w:r>
    </w:p>
    <w:p w:rsidR="00D76D78" w:rsidRPr="009F7098" w:rsidRDefault="005E4192" w:rsidP="005E4192">
      <w:pPr>
        <w:spacing w:after="0" w:line="240" w:lineRule="auto"/>
        <w:ind w:hanging="720"/>
        <w:jc w:val="both"/>
        <w:rPr>
          <w:rFonts w:asciiTheme="majorBidi" w:hAnsiTheme="majorBidi" w:cstheme="majorBidi"/>
          <w:sz w:val="24"/>
        </w:rPr>
      </w:pPr>
      <w:r>
        <w:rPr>
          <w:rFonts w:asciiTheme="majorBidi" w:hAnsiTheme="majorBidi" w:cstheme="majorBidi"/>
          <w:sz w:val="24"/>
        </w:rPr>
        <w:tab/>
      </w:r>
      <w:proofErr w:type="spellStart"/>
      <w:r w:rsidR="00D76D78" w:rsidRPr="009F7098">
        <w:rPr>
          <w:rFonts w:asciiTheme="majorBidi" w:hAnsiTheme="majorBidi" w:cstheme="majorBidi"/>
          <w:sz w:val="24"/>
        </w:rPr>
        <w:t>Mela</w:t>
      </w:r>
      <w:r w:rsidR="009F7098" w:rsidRPr="009F7098">
        <w:rPr>
          <w:rFonts w:asciiTheme="majorBidi" w:hAnsiTheme="majorBidi" w:cstheme="majorBidi"/>
          <w:sz w:val="24"/>
        </w:rPr>
        <w:t>ra</w:t>
      </w:r>
      <w:proofErr w:type="spellEnd"/>
      <w:r w:rsidR="009F7098" w:rsidRPr="009F7098">
        <w:rPr>
          <w:rFonts w:asciiTheme="majorBidi" w:hAnsiTheme="majorBidi" w:cstheme="majorBidi"/>
          <w:sz w:val="24"/>
        </w:rPr>
        <w:t>, R. D. and L. E. Marks, (1990)</w:t>
      </w:r>
      <w:r w:rsidR="00D76D78" w:rsidRPr="009F7098">
        <w:rPr>
          <w:rFonts w:asciiTheme="majorBidi" w:hAnsiTheme="majorBidi" w:cstheme="majorBidi"/>
          <w:sz w:val="24"/>
        </w:rPr>
        <w:t xml:space="preserve"> ‘Interaction among auditory dimensions: timbre, pitch, and loudness’, </w:t>
      </w:r>
      <w:r w:rsidR="00D76D78" w:rsidRPr="009F7098">
        <w:rPr>
          <w:rFonts w:asciiTheme="majorBidi" w:hAnsiTheme="majorBidi" w:cstheme="majorBidi"/>
          <w:i/>
          <w:sz w:val="24"/>
        </w:rPr>
        <w:t>Perception and Psychophysics</w:t>
      </w:r>
      <w:r w:rsidR="001A67E4">
        <w:rPr>
          <w:rFonts w:asciiTheme="majorBidi" w:hAnsiTheme="majorBidi" w:cstheme="majorBidi"/>
          <w:sz w:val="24"/>
        </w:rPr>
        <w:t>,</w:t>
      </w:r>
      <w:r w:rsidR="00DB3477">
        <w:rPr>
          <w:rFonts w:asciiTheme="majorBidi" w:hAnsiTheme="majorBidi" w:cstheme="majorBidi"/>
          <w:sz w:val="24"/>
        </w:rPr>
        <w:t xml:space="preserve"> 48: 169-</w:t>
      </w:r>
      <w:r w:rsidR="001A67E4">
        <w:rPr>
          <w:rFonts w:asciiTheme="majorBidi" w:hAnsiTheme="majorBidi" w:cstheme="majorBidi"/>
          <w:sz w:val="24"/>
        </w:rPr>
        <w:t>178</w:t>
      </w:r>
    </w:p>
    <w:p w:rsidR="00D76D78" w:rsidRPr="009F7098" w:rsidRDefault="00D76D78" w:rsidP="00D76D78">
      <w:pPr>
        <w:spacing w:after="0" w:line="240" w:lineRule="auto"/>
        <w:ind w:left="720" w:hanging="720"/>
        <w:jc w:val="both"/>
        <w:rPr>
          <w:rFonts w:asciiTheme="majorBidi" w:hAnsiTheme="majorBidi" w:cstheme="majorBidi"/>
          <w:sz w:val="24"/>
        </w:rPr>
      </w:pPr>
    </w:p>
    <w:p w:rsidR="00380C62" w:rsidRDefault="005E4192" w:rsidP="00380C62">
      <w:pPr>
        <w:spacing w:after="0" w:line="240" w:lineRule="auto"/>
        <w:ind w:hanging="720"/>
        <w:jc w:val="both"/>
        <w:rPr>
          <w:rFonts w:asciiTheme="majorBidi" w:hAnsiTheme="majorBidi" w:cstheme="majorBidi"/>
          <w:sz w:val="24"/>
        </w:rPr>
      </w:pPr>
      <w:r w:rsidRPr="009F7098">
        <w:rPr>
          <w:rFonts w:asciiTheme="majorBidi" w:hAnsiTheme="majorBidi" w:cstheme="majorBidi"/>
          <w:sz w:val="24"/>
        </w:rPr>
        <w:tab/>
      </w:r>
      <w:r w:rsidR="00D76D78" w:rsidRPr="009F7098">
        <w:rPr>
          <w:rFonts w:asciiTheme="majorBidi" w:hAnsiTheme="majorBidi" w:cstheme="majorBidi"/>
          <w:sz w:val="24"/>
        </w:rPr>
        <w:t xml:space="preserve">Merritt, D. J., D. </w:t>
      </w:r>
      <w:proofErr w:type="spellStart"/>
      <w:r w:rsidR="00D76D78" w:rsidRPr="009F7098">
        <w:rPr>
          <w:rFonts w:asciiTheme="majorBidi" w:hAnsiTheme="majorBidi" w:cstheme="majorBidi"/>
          <w:sz w:val="24"/>
        </w:rPr>
        <w:t>Casasanto</w:t>
      </w:r>
      <w:proofErr w:type="spellEnd"/>
      <w:r w:rsidR="00D76D78" w:rsidRPr="009F7098">
        <w:rPr>
          <w:rFonts w:asciiTheme="majorBidi" w:hAnsiTheme="majorBidi" w:cstheme="majorBidi"/>
          <w:sz w:val="24"/>
        </w:rPr>
        <w:t xml:space="preserve">, and E. M. Brannon, </w:t>
      </w:r>
      <w:r w:rsidR="009F7098" w:rsidRPr="009F7098">
        <w:rPr>
          <w:rFonts w:asciiTheme="majorBidi" w:hAnsiTheme="majorBidi" w:cstheme="majorBidi"/>
          <w:sz w:val="24"/>
        </w:rPr>
        <w:t>(2010)</w:t>
      </w:r>
      <w:r w:rsidR="00D76D78" w:rsidRPr="009F7098">
        <w:rPr>
          <w:rFonts w:asciiTheme="majorBidi" w:hAnsiTheme="majorBidi" w:cstheme="majorBidi"/>
          <w:sz w:val="24"/>
        </w:rPr>
        <w:t xml:space="preserve"> ‘Do monkeys think in metaphors? Representations  of space and time in monkeys and humans’, </w:t>
      </w:r>
      <w:r w:rsidR="00D76D78" w:rsidRPr="009F7098">
        <w:rPr>
          <w:rFonts w:asciiTheme="majorBidi" w:hAnsiTheme="majorBidi" w:cstheme="majorBidi"/>
          <w:i/>
          <w:sz w:val="24"/>
        </w:rPr>
        <w:t>Cognition</w:t>
      </w:r>
      <w:r w:rsidR="00DB3477">
        <w:rPr>
          <w:rFonts w:asciiTheme="majorBidi" w:hAnsiTheme="majorBidi" w:cstheme="majorBidi"/>
          <w:sz w:val="24"/>
        </w:rPr>
        <w:t>, 117: 191-202</w:t>
      </w:r>
    </w:p>
    <w:p w:rsidR="00380C62" w:rsidRPr="00380C62" w:rsidRDefault="00380C62" w:rsidP="00380C62">
      <w:pPr>
        <w:spacing w:after="0" w:line="240" w:lineRule="auto"/>
        <w:ind w:hanging="720"/>
        <w:jc w:val="both"/>
        <w:rPr>
          <w:rFonts w:asciiTheme="majorBidi" w:hAnsiTheme="majorBidi" w:cstheme="majorBidi"/>
          <w:sz w:val="24"/>
        </w:rPr>
      </w:pPr>
    </w:p>
    <w:p w:rsidR="00D76D78" w:rsidRDefault="00D76D78" w:rsidP="00D76D78">
      <w:pPr>
        <w:autoSpaceDE w:val="0"/>
        <w:autoSpaceDN w:val="0"/>
        <w:adjustRightInd w:val="0"/>
        <w:spacing w:after="0" w:line="240" w:lineRule="auto"/>
        <w:rPr>
          <w:rFonts w:ascii="Times New Roman" w:hAnsi="Times New Roman" w:cs="Times New Roman"/>
          <w:sz w:val="24"/>
          <w:szCs w:val="24"/>
        </w:rPr>
      </w:pPr>
      <w:proofErr w:type="spellStart"/>
      <w:r w:rsidRPr="00740521">
        <w:rPr>
          <w:rFonts w:ascii="Times New Roman" w:hAnsi="Times New Roman" w:cs="Times New Roman"/>
          <w:sz w:val="24"/>
          <w:szCs w:val="24"/>
        </w:rPr>
        <w:t>Morini</w:t>
      </w:r>
      <w:proofErr w:type="spellEnd"/>
      <w:r w:rsidRPr="00740521">
        <w:rPr>
          <w:rFonts w:ascii="Times New Roman" w:hAnsi="Times New Roman" w:cs="Times New Roman"/>
          <w:sz w:val="24"/>
          <w:szCs w:val="24"/>
        </w:rPr>
        <w:t>, M. (2013) ‘Towards a Musical Stylistics: Movement in Kat</w:t>
      </w:r>
      <w:r w:rsidR="00DB3477">
        <w:rPr>
          <w:rFonts w:ascii="Times New Roman" w:hAnsi="Times New Roman" w:cs="Times New Roman"/>
          <w:sz w:val="24"/>
          <w:szCs w:val="24"/>
        </w:rPr>
        <w:t>e Bush’s “Running Up That Hill”</w:t>
      </w:r>
      <w:r w:rsidRPr="00740521">
        <w:rPr>
          <w:rFonts w:ascii="Times New Roman" w:hAnsi="Times New Roman" w:cs="Times New Roman"/>
          <w:sz w:val="24"/>
          <w:szCs w:val="24"/>
        </w:rPr>
        <w:t xml:space="preserve">’, </w:t>
      </w:r>
      <w:r w:rsidRPr="00740521">
        <w:rPr>
          <w:rFonts w:ascii="Times New Roman" w:hAnsi="Times New Roman" w:cs="Times New Roman"/>
          <w:i/>
          <w:iCs/>
          <w:sz w:val="24"/>
          <w:szCs w:val="24"/>
        </w:rPr>
        <w:t>Language and Literature</w:t>
      </w:r>
      <w:r w:rsidR="00DB3477">
        <w:rPr>
          <w:rFonts w:ascii="Times New Roman" w:hAnsi="Times New Roman" w:cs="Times New Roman"/>
          <w:iCs/>
          <w:sz w:val="24"/>
          <w:szCs w:val="24"/>
        </w:rPr>
        <w:t>,</w:t>
      </w:r>
      <w:r w:rsidRPr="00740521">
        <w:rPr>
          <w:rFonts w:ascii="Times New Roman" w:hAnsi="Times New Roman" w:cs="Times New Roman"/>
          <w:i/>
          <w:iCs/>
          <w:sz w:val="24"/>
          <w:szCs w:val="24"/>
        </w:rPr>
        <w:t xml:space="preserve"> </w:t>
      </w:r>
      <w:r w:rsidR="00DB3477">
        <w:rPr>
          <w:rFonts w:ascii="Times New Roman" w:hAnsi="Times New Roman" w:cs="Times New Roman"/>
          <w:sz w:val="24"/>
          <w:szCs w:val="24"/>
        </w:rPr>
        <w:t>22(4): 283-97</w:t>
      </w:r>
    </w:p>
    <w:p w:rsidR="00463991" w:rsidRDefault="00463991" w:rsidP="00D76D78">
      <w:pPr>
        <w:autoSpaceDE w:val="0"/>
        <w:autoSpaceDN w:val="0"/>
        <w:adjustRightInd w:val="0"/>
        <w:spacing w:after="0" w:line="240" w:lineRule="auto"/>
        <w:rPr>
          <w:rFonts w:ascii="Times New Roman" w:hAnsi="Times New Roman" w:cs="Times New Roman"/>
          <w:sz w:val="24"/>
          <w:szCs w:val="24"/>
        </w:rPr>
      </w:pPr>
    </w:p>
    <w:p w:rsidR="00463991" w:rsidRPr="002C4F0F" w:rsidRDefault="00463991" w:rsidP="00D76D78">
      <w:pPr>
        <w:autoSpaceDE w:val="0"/>
        <w:autoSpaceDN w:val="0"/>
        <w:adjustRightInd w:val="0"/>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Neary</w:t>
      </w:r>
      <w:proofErr w:type="spellEnd"/>
      <w:r w:rsidRPr="00740521">
        <w:rPr>
          <w:rFonts w:ascii="Times New Roman" w:hAnsi="Times New Roman" w:cs="Times New Roman"/>
          <w:sz w:val="24"/>
          <w:szCs w:val="24"/>
          <w:lang w:val="en-US"/>
        </w:rPr>
        <w:t xml:space="preserve">, </w:t>
      </w:r>
      <w:r>
        <w:rPr>
          <w:rFonts w:ascii="Times New Roman" w:hAnsi="Times New Roman" w:cs="Times New Roman"/>
          <w:sz w:val="24"/>
          <w:szCs w:val="24"/>
          <w:lang w:val="en-US"/>
        </w:rPr>
        <w:t>C</w:t>
      </w:r>
      <w:r w:rsidRPr="00740521">
        <w:rPr>
          <w:rFonts w:ascii="Times New Roman" w:hAnsi="Times New Roman" w:cs="Times New Roman"/>
          <w:sz w:val="24"/>
          <w:szCs w:val="24"/>
          <w:lang w:val="en-US"/>
        </w:rPr>
        <w:t>. (</w:t>
      </w:r>
      <w:r>
        <w:rPr>
          <w:rFonts w:ascii="Times New Roman" w:hAnsi="Times New Roman" w:cs="Times New Roman"/>
          <w:sz w:val="24"/>
          <w:szCs w:val="24"/>
          <w:lang w:val="en-US"/>
        </w:rPr>
        <w:t>2018</w:t>
      </w:r>
      <w:r w:rsidRPr="00740521">
        <w:rPr>
          <w:rFonts w:ascii="Times New Roman" w:hAnsi="Times New Roman" w:cs="Times New Roman"/>
          <w:sz w:val="24"/>
          <w:szCs w:val="24"/>
          <w:lang w:val="en-US"/>
        </w:rPr>
        <w:t>) ‘</w:t>
      </w:r>
      <w:r>
        <w:rPr>
          <w:rFonts w:ascii="Times New Roman" w:hAnsi="Times New Roman" w:cs="Times New Roman"/>
          <w:sz w:val="24"/>
          <w:szCs w:val="24"/>
          <w:lang w:val="en-US"/>
        </w:rPr>
        <w:t>Please could you stop the noise</w:t>
      </w:r>
      <w:r w:rsidRPr="00740521">
        <w:rPr>
          <w:rFonts w:ascii="Times New Roman" w:hAnsi="Times New Roman" w:cs="Times New Roman"/>
          <w:sz w:val="24"/>
          <w:szCs w:val="24"/>
          <w:lang w:val="en-US"/>
        </w:rPr>
        <w:t>’</w:t>
      </w:r>
      <w:r>
        <w:rPr>
          <w:rFonts w:ascii="Times New Roman" w:hAnsi="Times New Roman" w:cs="Times New Roman"/>
          <w:sz w:val="24"/>
          <w:szCs w:val="24"/>
          <w:lang w:val="en-US"/>
        </w:rPr>
        <w:t>: The grammar of multimodal meaning-making in Radiohead’s ‘</w:t>
      </w:r>
      <w:proofErr w:type="spellStart"/>
      <w:r>
        <w:rPr>
          <w:rFonts w:ascii="Times New Roman" w:hAnsi="Times New Roman" w:cs="Times New Roman"/>
          <w:sz w:val="24"/>
          <w:szCs w:val="24"/>
          <w:lang w:val="en-US"/>
        </w:rPr>
        <w:t>Paranod</w:t>
      </w:r>
      <w:proofErr w:type="spellEnd"/>
      <w:r>
        <w:rPr>
          <w:rFonts w:ascii="Times New Roman" w:hAnsi="Times New Roman" w:cs="Times New Roman"/>
          <w:sz w:val="24"/>
          <w:szCs w:val="24"/>
          <w:lang w:val="en-US"/>
        </w:rPr>
        <w:t xml:space="preserve"> Android’</w:t>
      </w:r>
      <w:r w:rsidRPr="00740521">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Language and Literature</w:t>
      </w:r>
      <w:r w:rsidR="00DB3477">
        <w:rPr>
          <w:rFonts w:ascii="Times New Roman" w:hAnsi="Times New Roman" w:cs="Times New Roman"/>
          <w:iCs/>
          <w:sz w:val="24"/>
          <w:szCs w:val="24"/>
          <w:lang w:val="en-US"/>
        </w:rPr>
        <w:t>,</w:t>
      </w:r>
      <w:r>
        <w:rPr>
          <w:rFonts w:ascii="Times New Roman" w:hAnsi="Times New Roman" w:cs="Times New Roman"/>
          <w:i/>
          <w:iCs/>
          <w:sz w:val="24"/>
          <w:szCs w:val="24"/>
          <w:lang w:val="en-US"/>
        </w:rPr>
        <w:t xml:space="preserve"> </w:t>
      </w:r>
      <w:r w:rsidR="00DB3477">
        <w:rPr>
          <w:rFonts w:ascii="Times New Roman" w:hAnsi="Times New Roman" w:cs="Times New Roman"/>
          <w:sz w:val="24"/>
          <w:szCs w:val="24"/>
          <w:lang w:val="en-US"/>
        </w:rPr>
        <w:t>28(1): 41-60</w:t>
      </w:r>
    </w:p>
    <w:p w:rsidR="001F76EE" w:rsidRDefault="001F76EE" w:rsidP="00D76D78">
      <w:pPr>
        <w:spacing w:after="0" w:line="240" w:lineRule="auto"/>
        <w:rPr>
          <w:rFonts w:ascii="Times New Roman" w:hAnsi="Times New Roman" w:cs="Times New Roman"/>
          <w:sz w:val="24"/>
          <w:szCs w:val="28"/>
        </w:rPr>
      </w:pPr>
    </w:p>
    <w:p w:rsidR="001F76EE" w:rsidRPr="00D10979" w:rsidRDefault="001F76EE" w:rsidP="00D76D78">
      <w:pPr>
        <w:spacing w:after="0" w:line="240" w:lineRule="auto"/>
        <w:rPr>
          <w:rFonts w:ascii="Times New Roman" w:hAnsi="Times New Roman" w:cs="Times New Roman"/>
          <w:sz w:val="24"/>
          <w:szCs w:val="28"/>
        </w:rPr>
      </w:pPr>
    </w:p>
    <w:p w:rsidR="00D76D78" w:rsidRPr="009F7098" w:rsidRDefault="00D76D78" w:rsidP="00D76D78">
      <w:pPr>
        <w:spacing w:after="0" w:line="240" w:lineRule="auto"/>
        <w:ind w:left="720" w:hanging="720"/>
        <w:jc w:val="both"/>
        <w:rPr>
          <w:rFonts w:asciiTheme="majorBidi" w:hAnsiTheme="majorBidi" w:cstheme="majorBidi"/>
          <w:sz w:val="24"/>
        </w:rPr>
      </w:pPr>
      <w:proofErr w:type="spellStart"/>
      <w:r w:rsidRPr="009F7098">
        <w:rPr>
          <w:rFonts w:asciiTheme="majorBidi" w:hAnsiTheme="majorBidi" w:cstheme="majorBidi"/>
          <w:sz w:val="24"/>
        </w:rPr>
        <w:t>Neuhoff</w:t>
      </w:r>
      <w:proofErr w:type="spellEnd"/>
      <w:r w:rsidRPr="009F7098">
        <w:rPr>
          <w:rFonts w:asciiTheme="majorBidi" w:hAnsiTheme="majorBidi" w:cstheme="majorBidi"/>
          <w:sz w:val="24"/>
        </w:rPr>
        <w:t xml:space="preserve">, J. G., M. K. </w:t>
      </w:r>
      <w:proofErr w:type="spellStart"/>
      <w:r w:rsidRPr="009F7098">
        <w:rPr>
          <w:rFonts w:asciiTheme="majorBidi" w:hAnsiTheme="majorBidi" w:cstheme="majorBidi"/>
          <w:sz w:val="24"/>
        </w:rPr>
        <w:t>McBeath</w:t>
      </w:r>
      <w:proofErr w:type="spellEnd"/>
      <w:r w:rsidRPr="009F7098">
        <w:rPr>
          <w:rFonts w:asciiTheme="majorBidi" w:hAnsiTheme="majorBidi" w:cstheme="majorBidi"/>
          <w:sz w:val="24"/>
        </w:rPr>
        <w:t xml:space="preserve">, and W. C. </w:t>
      </w:r>
      <w:proofErr w:type="spellStart"/>
      <w:r w:rsidRPr="009F7098">
        <w:rPr>
          <w:rFonts w:asciiTheme="majorBidi" w:hAnsiTheme="majorBidi" w:cstheme="majorBidi"/>
          <w:sz w:val="24"/>
        </w:rPr>
        <w:t>Wanzie</w:t>
      </w:r>
      <w:proofErr w:type="spellEnd"/>
      <w:r w:rsidRPr="009F7098">
        <w:rPr>
          <w:rFonts w:asciiTheme="majorBidi" w:hAnsiTheme="majorBidi" w:cstheme="majorBidi"/>
          <w:sz w:val="24"/>
        </w:rPr>
        <w:t xml:space="preserve">, </w:t>
      </w:r>
      <w:r w:rsidR="00FE7D93" w:rsidRPr="009F7098">
        <w:rPr>
          <w:rFonts w:asciiTheme="majorBidi" w:hAnsiTheme="majorBidi" w:cstheme="majorBidi"/>
          <w:sz w:val="24"/>
        </w:rPr>
        <w:t>(</w:t>
      </w:r>
      <w:r w:rsidRPr="009F7098">
        <w:rPr>
          <w:rFonts w:asciiTheme="majorBidi" w:hAnsiTheme="majorBidi" w:cstheme="majorBidi"/>
          <w:sz w:val="24"/>
        </w:rPr>
        <w:t>1999</w:t>
      </w:r>
      <w:r w:rsidR="00FE7D93" w:rsidRPr="009F7098">
        <w:rPr>
          <w:rFonts w:asciiTheme="majorBidi" w:hAnsiTheme="majorBidi" w:cstheme="majorBidi"/>
          <w:sz w:val="24"/>
        </w:rPr>
        <w:t xml:space="preserve">) </w:t>
      </w:r>
      <w:r w:rsidRPr="009F7098">
        <w:rPr>
          <w:rFonts w:asciiTheme="majorBidi" w:hAnsiTheme="majorBidi" w:cstheme="majorBidi"/>
          <w:sz w:val="24"/>
        </w:rPr>
        <w:t xml:space="preserve">‘Dynamic frequency change </w:t>
      </w:r>
    </w:p>
    <w:p w:rsidR="00D76D78" w:rsidRPr="00492F80" w:rsidRDefault="00492F80" w:rsidP="00492F80">
      <w:pPr>
        <w:spacing w:after="0" w:line="240" w:lineRule="auto"/>
        <w:ind w:hanging="720"/>
        <w:jc w:val="both"/>
        <w:rPr>
          <w:rFonts w:asciiTheme="majorBidi" w:hAnsiTheme="majorBidi" w:cstheme="majorBidi"/>
          <w:i/>
          <w:sz w:val="24"/>
        </w:rPr>
      </w:pPr>
      <w:r w:rsidRPr="009F7098">
        <w:rPr>
          <w:rFonts w:asciiTheme="majorBidi" w:hAnsiTheme="majorBidi" w:cstheme="majorBidi"/>
          <w:sz w:val="24"/>
        </w:rPr>
        <w:tab/>
      </w:r>
      <w:r w:rsidR="00D76D78" w:rsidRPr="009F7098">
        <w:rPr>
          <w:rFonts w:asciiTheme="majorBidi" w:hAnsiTheme="majorBidi" w:cstheme="majorBidi"/>
          <w:sz w:val="24"/>
        </w:rPr>
        <w:t xml:space="preserve">influences loudness perception: a central, analytic process’, </w:t>
      </w:r>
      <w:r w:rsidR="00D76D78" w:rsidRPr="009F7098">
        <w:rPr>
          <w:rFonts w:asciiTheme="majorBidi" w:hAnsiTheme="majorBidi" w:cstheme="majorBidi"/>
          <w:i/>
          <w:sz w:val="24"/>
        </w:rPr>
        <w:t>Journal of Experimental Psychology: Human Perception and Performance</w:t>
      </w:r>
      <w:r w:rsidR="006275A5">
        <w:rPr>
          <w:rFonts w:asciiTheme="majorBidi" w:hAnsiTheme="majorBidi" w:cstheme="majorBidi"/>
          <w:sz w:val="24"/>
        </w:rPr>
        <w:t>, 25: 1050–1059</w:t>
      </w:r>
    </w:p>
    <w:p w:rsidR="00D76D78" w:rsidRPr="00083286" w:rsidRDefault="00D76D78" w:rsidP="00D76D78">
      <w:pPr>
        <w:spacing w:after="0" w:line="240" w:lineRule="auto"/>
        <w:ind w:left="720" w:hanging="720"/>
        <w:jc w:val="both"/>
        <w:rPr>
          <w:rFonts w:asciiTheme="majorBidi" w:hAnsiTheme="majorBidi" w:cstheme="majorBidi"/>
          <w:sz w:val="24"/>
        </w:rPr>
      </w:pPr>
    </w:p>
    <w:p w:rsidR="00D76D78" w:rsidRDefault="00D76D78" w:rsidP="00536A81">
      <w:pPr>
        <w:spacing w:after="0"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Noth</w:t>
      </w:r>
      <w:proofErr w:type="spellEnd"/>
      <w:r w:rsidRPr="00740521">
        <w:rPr>
          <w:rFonts w:ascii="Times New Roman" w:hAnsi="Times New Roman" w:cs="Times New Roman"/>
          <w:sz w:val="24"/>
          <w:szCs w:val="24"/>
          <w:lang w:val="en-US"/>
        </w:rPr>
        <w:t xml:space="preserve">, W. (1984) </w:t>
      </w:r>
      <w:r w:rsidRPr="00740521">
        <w:rPr>
          <w:rFonts w:ascii="Times New Roman" w:hAnsi="Times New Roman" w:cs="Times New Roman"/>
          <w:i/>
          <w:iCs/>
          <w:sz w:val="24"/>
          <w:szCs w:val="24"/>
          <w:lang w:val="en-US"/>
        </w:rPr>
        <w:t>A Handbook of Semiotics</w:t>
      </w:r>
      <w:r w:rsidR="006275A5">
        <w:rPr>
          <w:rFonts w:ascii="Times New Roman" w:hAnsi="Times New Roman" w:cs="Times New Roman"/>
          <w:sz w:val="24"/>
          <w:szCs w:val="24"/>
          <w:lang w:val="en-US"/>
        </w:rPr>
        <w:t>, Indiana University Press</w:t>
      </w:r>
    </w:p>
    <w:p w:rsidR="00536A81" w:rsidRPr="00536A81" w:rsidRDefault="00536A81" w:rsidP="00536A81">
      <w:pPr>
        <w:spacing w:after="0" w:line="240" w:lineRule="auto"/>
        <w:rPr>
          <w:rFonts w:ascii="Times New Roman" w:hAnsi="Times New Roman" w:cs="Times New Roman"/>
          <w:sz w:val="24"/>
          <w:szCs w:val="24"/>
          <w:lang w:val="en-US"/>
        </w:rPr>
      </w:pPr>
    </w:p>
    <w:p w:rsidR="00D76D78" w:rsidRDefault="00D76D78" w:rsidP="00D76D78">
      <w:pPr>
        <w:autoSpaceDE w:val="0"/>
        <w:autoSpaceDN w:val="0"/>
        <w:adjustRightInd w:val="0"/>
        <w:spacing w:after="0" w:line="240" w:lineRule="auto"/>
        <w:jc w:val="both"/>
        <w:rPr>
          <w:rFonts w:ascii="Times New Roman" w:hAnsi="Times New Roman" w:cs="Times New Roman"/>
          <w:sz w:val="24"/>
          <w:szCs w:val="16"/>
        </w:rPr>
      </w:pPr>
      <w:proofErr w:type="spellStart"/>
      <w:r w:rsidRPr="00DB13FB">
        <w:rPr>
          <w:rFonts w:ascii="Times New Roman" w:hAnsi="Times New Roman" w:cs="Times New Roman"/>
          <w:color w:val="000000" w:themeColor="text1"/>
          <w:sz w:val="24"/>
          <w:szCs w:val="24"/>
        </w:rPr>
        <w:t>Papou</w:t>
      </w:r>
      <w:r w:rsidRPr="00DB13FB">
        <w:rPr>
          <w:rFonts w:ascii="Times New Roman" w:hAnsi="Times New Roman" w:cs="Times New Roman"/>
          <w:b/>
          <w:iCs/>
          <w:color w:val="000000" w:themeColor="text1"/>
          <w:sz w:val="24"/>
          <w:szCs w:val="24"/>
          <w:shd w:val="clear" w:color="auto" w:fill="FFFFFF"/>
        </w:rPr>
        <w:t>š</w:t>
      </w:r>
      <w:r w:rsidRPr="00DB13FB">
        <w:rPr>
          <w:rFonts w:ascii="Times New Roman" w:hAnsi="Times New Roman" w:cs="Times New Roman"/>
          <w:color w:val="000000" w:themeColor="text1"/>
          <w:sz w:val="24"/>
          <w:szCs w:val="24"/>
        </w:rPr>
        <w:t>ek</w:t>
      </w:r>
      <w:proofErr w:type="spellEnd"/>
      <w:r w:rsidR="00667510">
        <w:rPr>
          <w:rFonts w:ascii="Times New Roman" w:hAnsi="Times New Roman" w:cs="Times New Roman"/>
          <w:sz w:val="24"/>
          <w:szCs w:val="16"/>
        </w:rPr>
        <w:t>, M. (1996)</w:t>
      </w:r>
      <w:r w:rsidRPr="00DB13FB">
        <w:rPr>
          <w:rFonts w:ascii="Times New Roman" w:hAnsi="Times New Roman" w:cs="Times New Roman"/>
          <w:sz w:val="24"/>
          <w:szCs w:val="16"/>
        </w:rPr>
        <w:t xml:space="preserve"> </w:t>
      </w:r>
      <w:r>
        <w:rPr>
          <w:rFonts w:ascii="Times New Roman" w:hAnsi="Times New Roman" w:cs="Times New Roman"/>
          <w:sz w:val="24"/>
          <w:szCs w:val="16"/>
        </w:rPr>
        <w:t>‘</w:t>
      </w:r>
      <w:r w:rsidRPr="00DB13FB">
        <w:rPr>
          <w:rFonts w:ascii="Times New Roman" w:hAnsi="Times New Roman" w:cs="Times New Roman"/>
          <w:sz w:val="24"/>
          <w:szCs w:val="16"/>
        </w:rPr>
        <w:t>Intuitive parenting: A hidden source of musical</w:t>
      </w:r>
      <w:r>
        <w:rPr>
          <w:rFonts w:ascii="Times New Roman" w:hAnsi="Times New Roman" w:cs="Times New Roman"/>
          <w:sz w:val="24"/>
          <w:szCs w:val="16"/>
        </w:rPr>
        <w:t xml:space="preserve"> </w:t>
      </w:r>
      <w:r w:rsidRPr="00DB13FB">
        <w:rPr>
          <w:rFonts w:ascii="Times New Roman" w:hAnsi="Times New Roman" w:cs="Times New Roman"/>
          <w:sz w:val="24"/>
          <w:szCs w:val="16"/>
        </w:rPr>
        <w:t>stimulation in infancy</w:t>
      </w:r>
      <w:r>
        <w:rPr>
          <w:rFonts w:ascii="Times New Roman" w:hAnsi="Times New Roman" w:cs="Times New Roman"/>
          <w:sz w:val="24"/>
          <w:szCs w:val="16"/>
        </w:rPr>
        <w:t>’,</w:t>
      </w:r>
      <w:r w:rsidRPr="00DB13FB">
        <w:rPr>
          <w:rFonts w:ascii="Times New Roman" w:hAnsi="Times New Roman" w:cs="Times New Roman"/>
          <w:sz w:val="24"/>
          <w:szCs w:val="16"/>
        </w:rPr>
        <w:t xml:space="preserve"> </w:t>
      </w:r>
      <w:r w:rsidRPr="006275A5">
        <w:rPr>
          <w:rFonts w:ascii="Times New Roman" w:hAnsi="Times New Roman" w:cs="Times New Roman"/>
          <w:sz w:val="24"/>
          <w:szCs w:val="16"/>
        </w:rPr>
        <w:t>In</w:t>
      </w:r>
      <w:r w:rsidR="006275A5">
        <w:rPr>
          <w:rFonts w:ascii="Times New Roman" w:hAnsi="Times New Roman" w:cs="Times New Roman"/>
          <w:sz w:val="24"/>
          <w:szCs w:val="16"/>
        </w:rPr>
        <w:t xml:space="preserve">: </w:t>
      </w:r>
      <w:proofErr w:type="spellStart"/>
      <w:r w:rsidRPr="006275A5">
        <w:rPr>
          <w:rFonts w:ascii="Times New Roman" w:hAnsi="Times New Roman" w:cs="Times New Roman"/>
          <w:sz w:val="24"/>
          <w:szCs w:val="16"/>
        </w:rPr>
        <w:t>Delie</w:t>
      </w:r>
      <w:r w:rsidRPr="00DB13FB">
        <w:rPr>
          <w:rFonts w:ascii="Times New Roman" w:hAnsi="Times New Roman" w:cs="Times New Roman"/>
          <w:sz w:val="24"/>
          <w:szCs w:val="16"/>
        </w:rPr>
        <w:t>´ge</w:t>
      </w:r>
      <w:proofErr w:type="spellEnd"/>
      <w:r w:rsidR="006275A5">
        <w:rPr>
          <w:rFonts w:ascii="Times New Roman" w:hAnsi="Times New Roman" w:cs="Times New Roman"/>
          <w:sz w:val="24"/>
          <w:szCs w:val="16"/>
        </w:rPr>
        <w:t xml:space="preserve"> </w:t>
      </w:r>
      <w:r w:rsidR="006275A5" w:rsidRPr="00DB13FB">
        <w:rPr>
          <w:rFonts w:ascii="Times New Roman" w:hAnsi="Times New Roman" w:cs="Times New Roman"/>
          <w:sz w:val="24"/>
          <w:szCs w:val="16"/>
        </w:rPr>
        <w:t xml:space="preserve">I. </w:t>
      </w:r>
      <w:r w:rsidRPr="00DB13FB">
        <w:rPr>
          <w:rFonts w:ascii="Times New Roman" w:hAnsi="Times New Roman" w:cs="Times New Roman"/>
          <w:sz w:val="24"/>
          <w:szCs w:val="16"/>
        </w:rPr>
        <w:t xml:space="preserve"> &amp; J. A. </w:t>
      </w:r>
      <w:proofErr w:type="spellStart"/>
      <w:r w:rsidRPr="00DB13FB">
        <w:rPr>
          <w:rFonts w:ascii="Times New Roman" w:hAnsi="Times New Roman" w:cs="Times New Roman"/>
          <w:sz w:val="24"/>
          <w:szCs w:val="16"/>
        </w:rPr>
        <w:t>Sloboda</w:t>
      </w:r>
      <w:proofErr w:type="spellEnd"/>
      <w:r w:rsidRPr="00DB13FB">
        <w:rPr>
          <w:rFonts w:ascii="Times New Roman" w:hAnsi="Times New Roman" w:cs="Times New Roman"/>
          <w:sz w:val="24"/>
          <w:szCs w:val="16"/>
        </w:rPr>
        <w:t xml:space="preserve"> (</w:t>
      </w:r>
      <w:r w:rsidR="006275A5">
        <w:rPr>
          <w:rFonts w:ascii="Times New Roman" w:hAnsi="Times New Roman" w:cs="Times New Roman"/>
          <w:sz w:val="24"/>
          <w:szCs w:val="16"/>
        </w:rPr>
        <w:t>eds.)</w:t>
      </w:r>
      <w:r>
        <w:rPr>
          <w:rFonts w:ascii="Times New Roman" w:hAnsi="Times New Roman" w:cs="Times New Roman"/>
          <w:sz w:val="24"/>
          <w:szCs w:val="16"/>
        </w:rPr>
        <w:t xml:space="preserve"> </w:t>
      </w:r>
      <w:r w:rsidRPr="00DB13FB">
        <w:rPr>
          <w:rFonts w:ascii="Times New Roman" w:hAnsi="Times New Roman" w:cs="Times New Roman"/>
          <w:i/>
          <w:iCs/>
          <w:sz w:val="24"/>
          <w:szCs w:val="16"/>
        </w:rPr>
        <w:t>Musical</w:t>
      </w:r>
      <w:r>
        <w:rPr>
          <w:rFonts w:ascii="Times New Roman" w:hAnsi="Times New Roman" w:cs="Times New Roman"/>
          <w:sz w:val="24"/>
          <w:szCs w:val="16"/>
        </w:rPr>
        <w:t xml:space="preserve"> </w:t>
      </w:r>
      <w:r w:rsidRPr="00DB13FB">
        <w:rPr>
          <w:rFonts w:ascii="Times New Roman" w:hAnsi="Times New Roman" w:cs="Times New Roman"/>
          <w:i/>
          <w:iCs/>
          <w:sz w:val="24"/>
          <w:szCs w:val="16"/>
        </w:rPr>
        <w:t xml:space="preserve">beginnings: Origins and development of musical competence </w:t>
      </w:r>
      <w:r w:rsidRPr="00DB13FB">
        <w:rPr>
          <w:rFonts w:ascii="Times New Roman" w:hAnsi="Times New Roman" w:cs="Times New Roman"/>
          <w:sz w:val="24"/>
          <w:szCs w:val="16"/>
        </w:rPr>
        <w:t>Oxford, E</w:t>
      </w:r>
      <w:r>
        <w:rPr>
          <w:rFonts w:ascii="Times New Roman" w:hAnsi="Times New Roman" w:cs="Times New Roman"/>
          <w:sz w:val="24"/>
          <w:szCs w:val="16"/>
        </w:rPr>
        <w:t>ngland: Oxford University Press</w:t>
      </w:r>
      <w:r w:rsidR="006275A5">
        <w:rPr>
          <w:rFonts w:ascii="Times New Roman" w:hAnsi="Times New Roman" w:cs="Times New Roman"/>
          <w:sz w:val="24"/>
          <w:szCs w:val="16"/>
        </w:rPr>
        <w:t xml:space="preserve">, pp. 89– </w:t>
      </w:r>
      <w:r w:rsidR="006275A5" w:rsidRPr="00DB13FB">
        <w:rPr>
          <w:rFonts w:ascii="Times New Roman" w:hAnsi="Times New Roman" w:cs="Times New Roman"/>
          <w:sz w:val="24"/>
          <w:szCs w:val="16"/>
        </w:rPr>
        <w:t>112</w:t>
      </w:r>
    </w:p>
    <w:p w:rsidR="003A0737" w:rsidRDefault="003A0737" w:rsidP="00D76D78">
      <w:pPr>
        <w:autoSpaceDE w:val="0"/>
        <w:autoSpaceDN w:val="0"/>
        <w:adjustRightInd w:val="0"/>
        <w:spacing w:after="0" w:line="240" w:lineRule="auto"/>
        <w:jc w:val="both"/>
        <w:rPr>
          <w:rFonts w:ascii="Times New Roman" w:hAnsi="Times New Roman" w:cs="Times New Roman"/>
          <w:sz w:val="24"/>
          <w:szCs w:val="16"/>
        </w:rPr>
      </w:pPr>
    </w:p>
    <w:p w:rsidR="003A0737" w:rsidRPr="003A0737" w:rsidRDefault="003A0737" w:rsidP="003A0737">
      <w:pPr>
        <w:shd w:val="clear" w:color="auto" w:fill="FFFFFF"/>
        <w:spacing w:after="0" w:line="240" w:lineRule="auto"/>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Patel, A. D. (2003) ‘</w:t>
      </w:r>
      <w:r w:rsidRPr="003A0737">
        <w:rPr>
          <w:rFonts w:ascii="Times New Roman" w:eastAsia="Times New Roman" w:hAnsi="Times New Roman" w:cs="Times New Roman"/>
          <w:color w:val="222222"/>
          <w:sz w:val="24"/>
          <w:szCs w:val="24"/>
          <w:lang w:eastAsia="en-GB"/>
        </w:rPr>
        <w:t>Language, music, syntax and the brain</w:t>
      </w:r>
      <w:r>
        <w:rPr>
          <w:rFonts w:ascii="Times New Roman" w:eastAsia="Times New Roman" w:hAnsi="Times New Roman" w:cs="Times New Roman"/>
          <w:color w:val="222222"/>
          <w:sz w:val="24"/>
          <w:szCs w:val="24"/>
          <w:lang w:eastAsia="en-GB"/>
        </w:rPr>
        <w:t>’,</w:t>
      </w:r>
      <w:r w:rsidRPr="003A0737">
        <w:rPr>
          <w:rFonts w:ascii="Times New Roman" w:eastAsia="Times New Roman" w:hAnsi="Times New Roman" w:cs="Times New Roman"/>
          <w:color w:val="222222"/>
          <w:sz w:val="24"/>
          <w:szCs w:val="24"/>
          <w:lang w:eastAsia="en-GB"/>
        </w:rPr>
        <w:t> </w:t>
      </w:r>
      <w:r w:rsidRPr="003A0737">
        <w:rPr>
          <w:rFonts w:ascii="Times New Roman" w:eastAsia="Times New Roman" w:hAnsi="Times New Roman" w:cs="Times New Roman"/>
          <w:i/>
          <w:iCs/>
          <w:color w:val="222222"/>
          <w:sz w:val="24"/>
          <w:szCs w:val="24"/>
          <w:lang w:eastAsia="en-GB"/>
        </w:rPr>
        <w:t>Nature neuroscience</w:t>
      </w:r>
      <w:r w:rsidRPr="003A0737">
        <w:rPr>
          <w:rFonts w:ascii="Times New Roman" w:eastAsia="Times New Roman" w:hAnsi="Times New Roman" w:cs="Times New Roman"/>
          <w:color w:val="222222"/>
          <w:sz w:val="24"/>
          <w:szCs w:val="24"/>
          <w:lang w:eastAsia="en-GB"/>
        </w:rPr>
        <w:t>, </w:t>
      </w:r>
      <w:r w:rsidRPr="003A0737">
        <w:rPr>
          <w:rFonts w:ascii="Times New Roman" w:eastAsia="Times New Roman" w:hAnsi="Times New Roman" w:cs="Times New Roman"/>
          <w:iCs/>
          <w:color w:val="222222"/>
          <w:sz w:val="24"/>
          <w:szCs w:val="24"/>
          <w:lang w:eastAsia="en-GB"/>
        </w:rPr>
        <w:t>6</w:t>
      </w:r>
      <w:r w:rsidRPr="003A0737">
        <w:rPr>
          <w:rFonts w:ascii="Times New Roman" w:eastAsia="Times New Roman" w:hAnsi="Times New Roman" w:cs="Times New Roman"/>
          <w:color w:val="222222"/>
          <w:sz w:val="24"/>
          <w:szCs w:val="24"/>
          <w:lang w:eastAsia="en-GB"/>
        </w:rPr>
        <w:t>(7</w:t>
      </w:r>
      <w:r>
        <w:rPr>
          <w:rFonts w:ascii="Times New Roman" w:eastAsia="Times New Roman" w:hAnsi="Times New Roman" w:cs="Times New Roman"/>
          <w:color w:val="222222"/>
          <w:sz w:val="24"/>
          <w:szCs w:val="24"/>
          <w:lang w:eastAsia="en-GB"/>
        </w:rPr>
        <w:t>):</w:t>
      </w:r>
      <w:r w:rsidR="00BC54EE">
        <w:rPr>
          <w:rFonts w:ascii="Times New Roman" w:eastAsia="Times New Roman" w:hAnsi="Times New Roman" w:cs="Times New Roman"/>
          <w:color w:val="222222"/>
          <w:sz w:val="24"/>
          <w:szCs w:val="24"/>
          <w:lang w:eastAsia="en-GB"/>
        </w:rPr>
        <w:t xml:space="preserve"> 674-681</w:t>
      </w: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Default="00667510" w:rsidP="00D76D7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Patel, A. D. (2008)</w:t>
      </w:r>
      <w:r w:rsidR="00D76D78" w:rsidRPr="00740521">
        <w:rPr>
          <w:rFonts w:ascii="Times New Roman" w:hAnsi="Times New Roman" w:cs="Times New Roman"/>
          <w:sz w:val="24"/>
          <w:szCs w:val="24"/>
          <w:lang w:val="en-US"/>
        </w:rPr>
        <w:t xml:space="preserve"> </w:t>
      </w:r>
      <w:r w:rsidR="00D76D78" w:rsidRPr="00740521">
        <w:rPr>
          <w:rFonts w:ascii="Times New Roman" w:hAnsi="Times New Roman" w:cs="Times New Roman"/>
          <w:i/>
          <w:iCs/>
          <w:sz w:val="24"/>
          <w:szCs w:val="24"/>
          <w:lang w:val="en-US"/>
        </w:rPr>
        <w:t>Music, language, and the brain</w:t>
      </w:r>
      <w:r w:rsidR="00BC54EE">
        <w:rPr>
          <w:rFonts w:ascii="Times New Roman" w:hAnsi="Times New Roman" w:cs="Times New Roman"/>
          <w:sz w:val="24"/>
          <w:szCs w:val="24"/>
          <w:lang w:val="en-US"/>
        </w:rPr>
        <w:t>,</w:t>
      </w:r>
      <w:r w:rsidR="00D76D78" w:rsidRPr="00740521">
        <w:rPr>
          <w:rFonts w:ascii="Times New Roman" w:hAnsi="Times New Roman" w:cs="Times New Roman"/>
          <w:sz w:val="24"/>
          <w:szCs w:val="24"/>
          <w:lang w:val="en-US"/>
        </w:rPr>
        <w:t xml:space="preserve"> New York, </w:t>
      </w:r>
      <w:r w:rsidR="00BC54EE">
        <w:rPr>
          <w:rFonts w:ascii="Times New Roman" w:hAnsi="Times New Roman" w:cs="Times New Roman"/>
          <w:sz w:val="24"/>
          <w:szCs w:val="24"/>
          <w:lang w:val="en-US"/>
        </w:rPr>
        <w:t>Oxford: Oxford University Press</w:t>
      </w:r>
    </w:p>
    <w:p w:rsidR="00CE1516" w:rsidRDefault="00CE1516" w:rsidP="00D76D78">
      <w:pPr>
        <w:spacing w:after="0" w:line="240" w:lineRule="auto"/>
        <w:rPr>
          <w:rFonts w:ascii="Times New Roman" w:hAnsi="Times New Roman" w:cs="Times New Roman"/>
          <w:sz w:val="24"/>
          <w:szCs w:val="24"/>
          <w:lang w:val="en-US"/>
        </w:rPr>
      </w:pPr>
    </w:p>
    <w:p w:rsidR="00CE1516" w:rsidRDefault="00CE1516" w:rsidP="00CE1516">
      <w:pPr>
        <w:spacing w:after="0" w:line="240" w:lineRule="auto"/>
        <w:rPr>
          <w:rFonts w:ascii="Times New Roman" w:hAnsi="Times New Roman" w:cs="Times New Roman"/>
          <w:color w:val="000000"/>
          <w:sz w:val="24"/>
          <w:szCs w:val="24"/>
          <w:shd w:val="clear" w:color="auto" w:fill="FFFFFF"/>
        </w:rPr>
      </w:pPr>
      <w:r w:rsidRPr="005A20B4">
        <w:rPr>
          <w:rFonts w:ascii="Times New Roman" w:hAnsi="Times New Roman" w:cs="Times New Roman"/>
          <w:color w:val="000000"/>
          <w:sz w:val="24"/>
          <w:szCs w:val="24"/>
          <w:shd w:val="clear" w:color="auto" w:fill="FFFFFF"/>
        </w:rPr>
        <w:t>P</w:t>
      </w:r>
      <w:r>
        <w:rPr>
          <w:rFonts w:ascii="Times New Roman" w:hAnsi="Times New Roman" w:cs="Times New Roman"/>
          <w:color w:val="000000"/>
          <w:sz w:val="24"/>
          <w:szCs w:val="24"/>
          <w:shd w:val="clear" w:color="auto" w:fill="FFFFFF"/>
        </w:rPr>
        <w:t>etrucci</w:t>
      </w:r>
      <w:r w:rsidRPr="005A20B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J</w:t>
      </w:r>
      <w:r w:rsidRPr="005A20B4">
        <w:rPr>
          <w:rFonts w:ascii="Times New Roman" w:hAnsi="Times New Roman" w:cs="Times New Roman"/>
          <w:color w:val="000000"/>
          <w:sz w:val="24"/>
          <w:szCs w:val="24"/>
          <w:shd w:val="clear" w:color="auto" w:fill="FFFFFF"/>
        </w:rPr>
        <w:t>. (201</w:t>
      </w:r>
      <w:r>
        <w:rPr>
          <w:rFonts w:ascii="Times New Roman" w:hAnsi="Times New Roman" w:cs="Times New Roman"/>
          <w:color w:val="000000"/>
          <w:sz w:val="24"/>
          <w:szCs w:val="24"/>
          <w:shd w:val="clear" w:color="auto" w:fill="FFFFFF"/>
        </w:rPr>
        <w:t>4</w:t>
      </w:r>
      <w:r w:rsidRPr="004C2FE9">
        <w:rPr>
          <w:rFonts w:ascii="Times New Roman" w:hAnsi="Times New Roman" w:cs="Times New Roman"/>
          <w:b/>
          <w:color w:val="000000"/>
          <w:sz w:val="24"/>
          <w:szCs w:val="24"/>
          <w:shd w:val="clear" w:color="auto" w:fill="FFFFFF"/>
        </w:rPr>
        <w:t>) </w:t>
      </w:r>
      <w:r w:rsidRPr="004C2FE9">
        <w:rPr>
          <w:rStyle w:val="Emphasis"/>
          <w:rFonts w:ascii="Times New Roman" w:hAnsi="Times New Roman" w:cs="Times New Roman"/>
          <w:b w:val="0"/>
          <w:color w:val="000000"/>
          <w:sz w:val="24"/>
          <w:szCs w:val="24"/>
          <w:shd w:val="clear" w:color="auto" w:fill="FFFFFF"/>
        </w:rPr>
        <w:t>John Petrucci (Dream Theater) interview 2014</w:t>
      </w:r>
      <w:r w:rsidRPr="004C2FE9">
        <w:rPr>
          <w:rFonts w:ascii="Times New Roman" w:hAnsi="Times New Roman" w:cs="Times New Roman"/>
          <w:b/>
          <w:color w:val="000000"/>
          <w:sz w:val="24"/>
          <w:szCs w:val="24"/>
          <w:shd w:val="clear" w:color="auto" w:fill="FFFFFF"/>
        </w:rPr>
        <w:t> (</w:t>
      </w:r>
      <w:r>
        <w:rPr>
          <w:rFonts w:ascii="Times New Roman" w:hAnsi="Times New Roman" w:cs="Times New Roman"/>
          <w:color w:val="000000"/>
          <w:sz w:val="24"/>
          <w:szCs w:val="24"/>
          <w:shd w:val="clear" w:color="auto" w:fill="FFFFFF"/>
        </w:rPr>
        <w:t xml:space="preserve">YouTube) </w:t>
      </w:r>
    </w:p>
    <w:p w:rsidR="00CE1516" w:rsidRPr="005A20B4" w:rsidRDefault="00CE1516" w:rsidP="00CE1516">
      <w:pPr>
        <w:spacing w:after="0" w:line="240" w:lineRule="auto"/>
        <w:rPr>
          <w:rFonts w:ascii="Times New Roman" w:hAnsi="Times New Roman" w:cs="Times New Roman"/>
          <w:sz w:val="24"/>
          <w:szCs w:val="24"/>
          <w:lang w:val="en-US"/>
        </w:rPr>
      </w:pPr>
      <w:r w:rsidRPr="005A20B4">
        <w:rPr>
          <w:rFonts w:ascii="Times New Roman" w:hAnsi="Times New Roman" w:cs="Times New Roman"/>
          <w:color w:val="000000"/>
          <w:sz w:val="24"/>
          <w:szCs w:val="24"/>
          <w:shd w:val="clear" w:color="auto" w:fill="FFFFFF"/>
        </w:rPr>
        <w:t>&lt;</w:t>
      </w:r>
      <w:hyperlink r:id="rId46" w:history="1">
        <w:r>
          <w:rPr>
            <w:rStyle w:val="Hyperlink"/>
          </w:rPr>
          <w:t>https://www.youtube.com/watch?v=aLRo9RT539k</w:t>
        </w:r>
      </w:hyperlink>
      <w:r w:rsidRPr="005A20B4">
        <w:rPr>
          <w:rFonts w:ascii="Times New Roman" w:hAnsi="Times New Roman" w:cs="Times New Roman"/>
          <w:color w:val="000000"/>
          <w:sz w:val="24"/>
          <w:szCs w:val="24"/>
          <w:shd w:val="clear" w:color="auto" w:fill="FFFFFF"/>
        </w:rPr>
        <w:t xml:space="preserve">&gt; [accessed </w:t>
      </w:r>
      <w:r>
        <w:rPr>
          <w:rFonts w:ascii="Times New Roman" w:hAnsi="Times New Roman" w:cs="Times New Roman"/>
          <w:color w:val="000000"/>
          <w:sz w:val="24"/>
          <w:szCs w:val="24"/>
          <w:shd w:val="clear" w:color="auto" w:fill="FFFFFF"/>
        </w:rPr>
        <w:t>14</w:t>
      </w:r>
      <w:r w:rsidRPr="005A20B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July</w:t>
      </w:r>
      <w:r w:rsidRPr="005A20B4">
        <w:rPr>
          <w:rFonts w:ascii="Times New Roman" w:hAnsi="Times New Roman" w:cs="Times New Roman"/>
          <w:color w:val="000000"/>
          <w:sz w:val="24"/>
          <w:szCs w:val="24"/>
          <w:shd w:val="clear" w:color="auto" w:fill="FFFFFF"/>
        </w:rPr>
        <w:t xml:space="preserve"> 20</w:t>
      </w:r>
      <w:r>
        <w:rPr>
          <w:rFonts w:ascii="Times New Roman" w:hAnsi="Times New Roman" w:cs="Times New Roman"/>
          <w:color w:val="000000"/>
          <w:sz w:val="24"/>
          <w:szCs w:val="24"/>
          <w:shd w:val="clear" w:color="auto" w:fill="FFFFFF"/>
        </w:rPr>
        <w:t>20</w:t>
      </w:r>
      <w:r w:rsidRPr="005A20B4">
        <w:rPr>
          <w:rFonts w:ascii="Times New Roman" w:hAnsi="Times New Roman" w:cs="Times New Roman"/>
          <w:color w:val="000000"/>
          <w:sz w:val="24"/>
          <w:szCs w:val="24"/>
          <w:shd w:val="clear" w:color="auto" w:fill="FFFFFF"/>
        </w:rPr>
        <w:t>]</w:t>
      </w:r>
    </w:p>
    <w:p w:rsidR="0083797E" w:rsidRDefault="0083797E" w:rsidP="00D76D78">
      <w:pPr>
        <w:spacing w:after="0" w:line="240" w:lineRule="auto"/>
        <w:rPr>
          <w:rFonts w:ascii="Times New Roman" w:hAnsi="Times New Roman" w:cs="Times New Roman"/>
          <w:sz w:val="24"/>
          <w:szCs w:val="24"/>
          <w:lang w:val="en-US"/>
        </w:rPr>
      </w:pPr>
    </w:p>
    <w:p w:rsidR="00E1534D" w:rsidRDefault="0083797E" w:rsidP="00D76D7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Portnoy, M. (2012) </w:t>
      </w:r>
      <w:r>
        <w:rPr>
          <w:rFonts w:ascii="Times New Roman" w:hAnsi="Times New Roman" w:cs="Times New Roman"/>
          <w:i/>
          <w:sz w:val="24"/>
          <w:szCs w:val="24"/>
          <w:lang w:val="en-US"/>
        </w:rPr>
        <w:t xml:space="preserve">Dream Theater – Falling Into Infinity </w:t>
      </w:r>
      <w:r w:rsidR="00E1534D">
        <w:rPr>
          <w:rFonts w:ascii="Times New Roman" w:hAnsi="Times New Roman" w:cs="Times New Roman"/>
          <w:sz w:val="24"/>
          <w:szCs w:val="24"/>
          <w:lang w:val="en-US"/>
        </w:rPr>
        <w:t xml:space="preserve">Mike Portnoy Official Website </w:t>
      </w:r>
    </w:p>
    <w:p w:rsidR="0083797E" w:rsidRPr="00487180" w:rsidRDefault="00E1534D" w:rsidP="00D76D7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&lt;</w:t>
      </w:r>
      <w:hyperlink r:id="rId47" w:anchor="339" w:history="1">
        <w:r>
          <w:rPr>
            <w:rStyle w:val="Hyperlink"/>
          </w:rPr>
          <w:t>https://www.mikeportnoy.com/aboutmike/faq/answers/31.aspx#339</w:t>
        </w:r>
      </w:hyperlink>
      <w:r>
        <w:t xml:space="preserve">&gt; </w:t>
      </w:r>
      <w:r w:rsidR="00487180">
        <w:rPr>
          <w:rFonts w:ascii="Times New Roman" w:hAnsi="Times New Roman" w:cs="Times New Roman"/>
          <w:sz w:val="24"/>
        </w:rPr>
        <w:t>[accessed 14 July 2020]</w:t>
      </w:r>
    </w:p>
    <w:p w:rsidR="00401DE8" w:rsidRDefault="00401DE8" w:rsidP="00D76D78">
      <w:pPr>
        <w:spacing w:after="0" w:line="240" w:lineRule="auto"/>
        <w:rPr>
          <w:rFonts w:ascii="Times New Roman" w:hAnsi="Times New Roman" w:cs="Times New Roman"/>
          <w:sz w:val="24"/>
          <w:szCs w:val="24"/>
          <w:lang w:val="en-US"/>
        </w:rPr>
      </w:pPr>
    </w:p>
    <w:p w:rsidR="005A20B4" w:rsidRDefault="00401DE8" w:rsidP="00D76D78">
      <w:pPr>
        <w:spacing w:after="0" w:line="240" w:lineRule="auto"/>
        <w:rPr>
          <w:rFonts w:ascii="Times New Roman" w:hAnsi="Times New Roman" w:cs="Times New Roman"/>
          <w:color w:val="000000"/>
          <w:sz w:val="24"/>
          <w:szCs w:val="24"/>
          <w:shd w:val="clear" w:color="auto" w:fill="FFFFFF"/>
        </w:rPr>
      </w:pPr>
      <w:r w:rsidRPr="005A20B4">
        <w:rPr>
          <w:rFonts w:ascii="Times New Roman" w:hAnsi="Times New Roman" w:cs="Times New Roman"/>
          <w:color w:val="000000"/>
          <w:sz w:val="24"/>
          <w:szCs w:val="24"/>
          <w:shd w:val="clear" w:color="auto" w:fill="FFFFFF"/>
        </w:rPr>
        <w:t>Portnoy, M. (2015) </w:t>
      </w:r>
      <w:r w:rsidRPr="004C2FE9">
        <w:rPr>
          <w:rStyle w:val="Emphasis"/>
          <w:rFonts w:ascii="Times New Roman" w:hAnsi="Times New Roman" w:cs="Times New Roman"/>
          <w:b w:val="0"/>
          <w:color w:val="000000"/>
          <w:sz w:val="24"/>
          <w:szCs w:val="24"/>
          <w:shd w:val="clear" w:color="auto" w:fill="FFFFFF"/>
        </w:rPr>
        <w:t>Mike Portnoy – Wikipedia: Fact or Fiction</w:t>
      </w:r>
      <w:r w:rsidR="005A20B4">
        <w:rPr>
          <w:rFonts w:ascii="Times New Roman" w:hAnsi="Times New Roman" w:cs="Times New Roman"/>
          <w:color w:val="000000"/>
          <w:sz w:val="24"/>
          <w:szCs w:val="24"/>
          <w:shd w:val="clear" w:color="auto" w:fill="FFFFFF"/>
        </w:rPr>
        <w:t xml:space="preserve"> (YouTube) </w:t>
      </w:r>
    </w:p>
    <w:p w:rsidR="00401DE8" w:rsidRPr="005A20B4" w:rsidRDefault="00401DE8" w:rsidP="00D76D78">
      <w:pPr>
        <w:spacing w:after="0" w:line="240" w:lineRule="auto"/>
        <w:rPr>
          <w:rFonts w:ascii="Times New Roman" w:hAnsi="Times New Roman" w:cs="Times New Roman"/>
          <w:sz w:val="24"/>
          <w:szCs w:val="24"/>
          <w:lang w:val="en-US"/>
        </w:rPr>
      </w:pPr>
      <w:r w:rsidRPr="005A20B4">
        <w:rPr>
          <w:rFonts w:ascii="Times New Roman" w:hAnsi="Times New Roman" w:cs="Times New Roman"/>
          <w:color w:val="000000"/>
          <w:sz w:val="24"/>
          <w:szCs w:val="24"/>
          <w:shd w:val="clear" w:color="auto" w:fill="FFFFFF"/>
        </w:rPr>
        <w:t>&lt;</w:t>
      </w:r>
      <w:hyperlink r:id="rId48" w:history="1">
        <w:r w:rsidR="005A20B4">
          <w:rPr>
            <w:rStyle w:val="Hyperlink"/>
          </w:rPr>
          <w:t>https://www.youtube.com/watch?v=aLRo9RT539k</w:t>
        </w:r>
      </w:hyperlink>
      <w:r w:rsidRPr="005A20B4">
        <w:rPr>
          <w:rFonts w:ascii="Times New Roman" w:hAnsi="Times New Roman" w:cs="Times New Roman"/>
          <w:color w:val="000000"/>
          <w:sz w:val="24"/>
          <w:szCs w:val="24"/>
          <w:shd w:val="clear" w:color="auto" w:fill="FFFFFF"/>
        </w:rPr>
        <w:t xml:space="preserve">&gt; [accessed </w:t>
      </w:r>
      <w:r w:rsidR="005A20B4">
        <w:rPr>
          <w:rFonts w:ascii="Times New Roman" w:hAnsi="Times New Roman" w:cs="Times New Roman"/>
          <w:color w:val="000000"/>
          <w:sz w:val="24"/>
          <w:szCs w:val="24"/>
          <w:shd w:val="clear" w:color="auto" w:fill="FFFFFF"/>
        </w:rPr>
        <w:t>14</w:t>
      </w:r>
      <w:r w:rsidRPr="005A20B4">
        <w:rPr>
          <w:rFonts w:ascii="Times New Roman" w:hAnsi="Times New Roman" w:cs="Times New Roman"/>
          <w:color w:val="000000"/>
          <w:sz w:val="24"/>
          <w:szCs w:val="24"/>
          <w:shd w:val="clear" w:color="auto" w:fill="FFFFFF"/>
        </w:rPr>
        <w:t xml:space="preserve"> </w:t>
      </w:r>
      <w:r w:rsidR="005A20B4">
        <w:rPr>
          <w:rFonts w:ascii="Times New Roman" w:hAnsi="Times New Roman" w:cs="Times New Roman"/>
          <w:color w:val="000000"/>
          <w:sz w:val="24"/>
          <w:szCs w:val="24"/>
          <w:shd w:val="clear" w:color="auto" w:fill="FFFFFF"/>
        </w:rPr>
        <w:t>July</w:t>
      </w:r>
      <w:r w:rsidRPr="005A20B4">
        <w:rPr>
          <w:rFonts w:ascii="Times New Roman" w:hAnsi="Times New Roman" w:cs="Times New Roman"/>
          <w:color w:val="000000"/>
          <w:sz w:val="24"/>
          <w:szCs w:val="24"/>
          <w:shd w:val="clear" w:color="auto" w:fill="FFFFFF"/>
        </w:rPr>
        <w:t xml:space="preserve"> 20</w:t>
      </w:r>
      <w:r w:rsidR="005A20B4">
        <w:rPr>
          <w:rFonts w:ascii="Times New Roman" w:hAnsi="Times New Roman" w:cs="Times New Roman"/>
          <w:color w:val="000000"/>
          <w:sz w:val="24"/>
          <w:szCs w:val="24"/>
          <w:shd w:val="clear" w:color="auto" w:fill="FFFFFF"/>
        </w:rPr>
        <w:t>20</w:t>
      </w:r>
      <w:r w:rsidRPr="005A20B4">
        <w:rPr>
          <w:rFonts w:ascii="Times New Roman" w:hAnsi="Times New Roman" w:cs="Times New Roman"/>
          <w:color w:val="000000"/>
          <w:sz w:val="24"/>
          <w:szCs w:val="24"/>
          <w:shd w:val="clear" w:color="auto" w:fill="FFFFFF"/>
        </w:rPr>
        <w:t>]</w:t>
      </w:r>
    </w:p>
    <w:p w:rsidR="00D76D78" w:rsidRDefault="00D76D78" w:rsidP="00D76D78">
      <w:pPr>
        <w:autoSpaceDE w:val="0"/>
        <w:autoSpaceDN w:val="0"/>
        <w:adjustRightInd w:val="0"/>
        <w:spacing w:after="0" w:line="240" w:lineRule="auto"/>
        <w:rPr>
          <w:rFonts w:ascii="Times New Roman" w:hAnsi="Times New Roman" w:cs="Times New Roman"/>
          <w:sz w:val="24"/>
          <w:szCs w:val="24"/>
        </w:rPr>
      </w:pPr>
    </w:p>
    <w:p w:rsidR="00727103" w:rsidRPr="00A665D4" w:rsidRDefault="00727103" w:rsidP="00D76D78">
      <w:pPr>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A665D4">
        <w:rPr>
          <w:rFonts w:ascii="Times New Roman" w:hAnsi="Times New Roman" w:cs="Times New Roman"/>
          <w:color w:val="000000"/>
          <w:sz w:val="24"/>
          <w:szCs w:val="24"/>
          <w:shd w:val="clear" w:color="auto" w:fill="FFFFFF"/>
        </w:rPr>
        <w:t>Recording Academy. (2020) </w:t>
      </w:r>
      <w:r w:rsidRPr="004C2FE9">
        <w:rPr>
          <w:rStyle w:val="Emphasis"/>
          <w:rFonts w:ascii="Times New Roman" w:hAnsi="Times New Roman" w:cs="Times New Roman"/>
          <w:b w:val="0"/>
          <w:color w:val="000000"/>
          <w:sz w:val="24"/>
          <w:szCs w:val="24"/>
          <w:shd w:val="clear" w:color="auto" w:fill="FFFFFF"/>
        </w:rPr>
        <w:t>Dream Theater</w:t>
      </w:r>
      <w:r w:rsidRPr="00A665D4">
        <w:rPr>
          <w:rFonts w:ascii="Times New Roman" w:hAnsi="Times New Roman" w:cs="Times New Roman"/>
          <w:color w:val="000000"/>
          <w:sz w:val="24"/>
          <w:szCs w:val="24"/>
          <w:shd w:val="clear" w:color="auto" w:fill="FFFFFF"/>
        </w:rPr>
        <w:t> Grammy Awards &lt;</w:t>
      </w:r>
      <w:hyperlink r:id="rId49" w:history="1">
        <w:r w:rsidR="00A665D4" w:rsidRPr="00A665D4">
          <w:rPr>
            <w:rStyle w:val="Hyperlink"/>
            <w:rFonts w:ascii="Times New Roman" w:hAnsi="Times New Roman" w:cs="Times New Roman"/>
            <w:sz w:val="24"/>
            <w:szCs w:val="24"/>
          </w:rPr>
          <w:t>https://www.grammy.com/grammys/artists/dream-theater</w:t>
        </w:r>
      </w:hyperlink>
      <w:r w:rsidRPr="00A665D4">
        <w:rPr>
          <w:rFonts w:ascii="Times New Roman" w:hAnsi="Times New Roman" w:cs="Times New Roman"/>
          <w:color w:val="000000"/>
          <w:sz w:val="24"/>
          <w:szCs w:val="24"/>
          <w:shd w:val="clear" w:color="auto" w:fill="FFFFFF"/>
        </w:rPr>
        <w:t xml:space="preserve">&gt; [accessed </w:t>
      </w:r>
      <w:r w:rsidR="00A665D4" w:rsidRPr="00A665D4">
        <w:rPr>
          <w:rFonts w:ascii="Times New Roman" w:hAnsi="Times New Roman" w:cs="Times New Roman"/>
          <w:color w:val="000000"/>
          <w:sz w:val="24"/>
          <w:szCs w:val="24"/>
          <w:shd w:val="clear" w:color="auto" w:fill="FFFFFF"/>
        </w:rPr>
        <w:t>14 July</w:t>
      </w:r>
      <w:r w:rsidRPr="00A665D4">
        <w:rPr>
          <w:rFonts w:ascii="Times New Roman" w:hAnsi="Times New Roman" w:cs="Times New Roman"/>
          <w:color w:val="000000"/>
          <w:sz w:val="24"/>
          <w:szCs w:val="24"/>
          <w:shd w:val="clear" w:color="auto" w:fill="FFFFFF"/>
        </w:rPr>
        <w:t xml:space="preserve"> 20</w:t>
      </w:r>
      <w:r w:rsidR="00A665D4" w:rsidRPr="00A665D4">
        <w:rPr>
          <w:rFonts w:ascii="Times New Roman" w:hAnsi="Times New Roman" w:cs="Times New Roman"/>
          <w:color w:val="000000"/>
          <w:sz w:val="24"/>
          <w:szCs w:val="24"/>
          <w:shd w:val="clear" w:color="auto" w:fill="FFFFFF"/>
        </w:rPr>
        <w:t>20</w:t>
      </w:r>
      <w:r w:rsidRPr="00A665D4">
        <w:rPr>
          <w:rFonts w:ascii="Times New Roman" w:hAnsi="Times New Roman" w:cs="Times New Roman"/>
          <w:color w:val="000000"/>
          <w:sz w:val="24"/>
          <w:szCs w:val="24"/>
          <w:shd w:val="clear" w:color="auto" w:fill="FFFFFF"/>
        </w:rPr>
        <w:t>]</w:t>
      </w:r>
    </w:p>
    <w:p w:rsidR="00727103" w:rsidRPr="00487576" w:rsidRDefault="00727103" w:rsidP="00D76D78">
      <w:pPr>
        <w:autoSpaceDE w:val="0"/>
        <w:autoSpaceDN w:val="0"/>
        <w:adjustRightInd w:val="0"/>
        <w:spacing w:after="0" w:line="240" w:lineRule="auto"/>
        <w:rPr>
          <w:rFonts w:ascii="Times New Roman" w:hAnsi="Times New Roman" w:cs="Times New Roman"/>
          <w:sz w:val="24"/>
          <w:szCs w:val="24"/>
        </w:rPr>
      </w:pP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Saslaw</w:t>
      </w:r>
      <w:proofErr w:type="spellEnd"/>
      <w:r w:rsidRPr="00740521">
        <w:rPr>
          <w:rFonts w:ascii="Times New Roman" w:hAnsi="Times New Roman" w:cs="Times New Roman"/>
          <w:sz w:val="24"/>
          <w:szCs w:val="24"/>
          <w:lang w:val="en-US"/>
        </w:rPr>
        <w:t xml:space="preserve">, J. (1996) ‘Forces, containers, and paths: the role of body-derived image schemas in the conceptualization of music’, </w:t>
      </w:r>
      <w:r w:rsidRPr="00740521">
        <w:rPr>
          <w:rFonts w:ascii="Times New Roman" w:hAnsi="Times New Roman" w:cs="Times New Roman"/>
          <w:i/>
          <w:iCs/>
          <w:sz w:val="24"/>
          <w:szCs w:val="24"/>
          <w:lang w:val="en-US"/>
        </w:rPr>
        <w:t>Journal of Music Theory</w:t>
      </w:r>
      <w:r w:rsidR="00D95B1C">
        <w:rPr>
          <w:rFonts w:ascii="Times New Roman" w:hAnsi="Times New Roman" w:cs="Times New Roman"/>
          <w:iCs/>
          <w:sz w:val="24"/>
          <w:szCs w:val="24"/>
          <w:lang w:val="en-US"/>
        </w:rPr>
        <w:t>,</w:t>
      </w:r>
      <w:r w:rsidR="00D95B1C">
        <w:rPr>
          <w:rFonts w:ascii="Times New Roman" w:hAnsi="Times New Roman" w:cs="Times New Roman"/>
          <w:sz w:val="24"/>
          <w:szCs w:val="24"/>
          <w:lang w:val="en-US"/>
        </w:rPr>
        <w:t xml:space="preserve"> 40(2): 217-43</w:t>
      </w:r>
    </w:p>
    <w:p w:rsidR="00930C26" w:rsidRDefault="00930C26" w:rsidP="00D76D78">
      <w:pPr>
        <w:autoSpaceDE w:val="0"/>
        <w:autoSpaceDN w:val="0"/>
        <w:adjustRightInd w:val="0"/>
        <w:spacing w:after="0" w:line="240" w:lineRule="auto"/>
        <w:rPr>
          <w:rFonts w:ascii="Times New Roman" w:hAnsi="Times New Roman" w:cs="Times New Roman"/>
          <w:sz w:val="24"/>
          <w:szCs w:val="24"/>
          <w:lang w:val="en-US"/>
        </w:rPr>
      </w:pPr>
    </w:p>
    <w:p w:rsidR="004B295B" w:rsidRPr="006218E1" w:rsidRDefault="004B295B" w:rsidP="004B295B">
      <w:pPr>
        <w:rPr>
          <w:sz w:val="24"/>
          <w:szCs w:val="24"/>
        </w:rPr>
      </w:pPr>
      <w:proofErr w:type="spellStart"/>
      <w:r w:rsidRPr="006218E1">
        <w:rPr>
          <w:sz w:val="24"/>
          <w:szCs w:val="24"/>
        </w:rPr>
        <w:t>Schank</w:t>
      </w:r>
      <w:proofErr w:type="spellEnd"/>
      <w:r w:rsidRPr="006218E1">
        <w:rPr>
          <w:sz w:val="24"/>
          <w:szCs w:val="24"/>
        </w:rPr>
        <w:t xml:space="preserve">, R.C. (1982a) </w:t>
      </w:r>
      <w:r w:rsidRPr="006218E1">
        <w:rPr>
          <w:i/>
          <w:sz w:val="24"/>
          <w:szCs w:val="24"/>
        </w:rPr>
        <w:t>Dynamic Memory: A Theory of Reminding and Learning in Computers and People</w:t>
      </w:r>
      <w:r>
        <w:rPr>
          <w:sz w:val="24"/>
          <w:szCs w:val="24"/>
        </w:rPr>
        <w:t xml:space="preserve">, </w:t>
      </w:r>
      <w:r w:rsidRPr="006218E1">
        <w:rPr>
          <w:sz w:val="24"/>
          <w:szCs w:val="24"/>
        </w:rPr>
        <w:t>Cambri</w:t>
      </w:r>
      <w:r>
        <w:rPr>
          <w:sz w:val="24"/>
          <w:szCs w:val="24"/>
        </w:rPr>
        <w:t>dge: Cambridge University Press</w:t>
      </w:r>
    </w:p>
    <w:p w:rsidR="004B295B" w:rsidRPr="006218E1" w:rsidRDefault="004B295B" w:rsidP="004B295B">
      <w:pPr>
        <w:ind w:hanging="567"/>
        <w:rPr>
          <w:sz w:val="24"/>
          <w:szCs w:val="24"/>
        </w:rPr>
      </w:pPr>
      <w:r w:rsidRPr="006218E1">
        <w:rPr>
          <w:sz w:val="24"/>
          <w:szCs w:val="24"/>
        </w:rPr>
        <w:tab/>
      </w:r>
      <w:proofErr w:type="spellStart"/>
      <w:r w:rsidRPr="006218E1">
        <w:rPr>
          <w:sz w:val="24"/>
          <w:szCs w:val="24"/>
        </w:rPr>
        <w:t>Schank</w:t>
      </w:r>
      <w:proofErr w:type="spellEnd"/>
      <w:r w:rsidRPr="006218E1">
        <w:rPr>
          <w:sz w:val="24"/>
          <w:szCs w:val="24"/>
        </w:rPr>
        <w:t xml:space="preserve">, R.C. (1982b) </w:t>
      </w:r>
      <w:r w:rsidRPr="006218E1">
        <w:rPr>
          <w:i/>
          <w:sz w:val="24"/>
          <w:szCs w:val="24"/>
        </w:rPr>
        <w:t>Reading and Understanding: Teaching from the Perspective of Artificial Intelligence</w:t>
      </w:r>
      <w:r>
        <w:rPr>
          <w:sz w:val="24"/>
          <w:szCs w:val="24"/>
        </w:rPr>
        <w:t>,</w:t>
      </w:r>
      <w:r w:rsidRPr="006218E1">
        <w:rPr>
          <w:sz w:val="24"/>
          <w:szCs w:val="24"/>
        </w:rPr>
        <w:t xml:space="preserve"> Hillsda</w:t>
      </w:r>
      <w:r>
        <w:rPr>
          <w:sz w:val="24"/>
          <w:szCs w:val="24"/>
        </w:rPr>
        <w:t>le: Lawrence Erlbaum Associates</w:t>
      </w:r>
    </w:p>
    <w:p w:rsidR="004B295B" w:rsidRPr="006218E1" w:rsidRDefault="004B295B" w:rsidP="004B295B">
      <w:pPr>
        <w:ind w:hanging="567"/>
        <w:rPr>
          <w:sz w:val="24"/>
          <w:szCs w:val="24"/>
        </w:rPr>
      </w:pPr>
      <w:r w:rsidRPr="006218E1">
        <w:rPr>
          <w:sz w:val="24"/>
          <w:szCs w:val="24"/>
        </w:rPr>
        <w:tab/>
      </w:r>
      <w:proofErr w:type="spellStart"/>
      <w:r w:rsidRPr="006218E1">
        <w:rPr>
          <w:sz w:val="24"/>
          <w:szCs w:val="24"/>
        </w:rPr>
        <w:t>Schank</w:t>
      </w:r>
      <w:proofErr w:type="spellEnd"/>
      <w:r w:rsidRPr="006218E1">
        <w:rPr>
          <w:sz w:val="24"/>
          <w:szCs w:val="24"/>
        </w:rPr>
        <w:t xml:space="preserve">, R.C. (1984) </w:t>
      </w:r>
      <w:r w:rsidRPr="006218E1">
        <w:rPr>
          <w:i/>
          <w:sz w:val="24"/>
          <w:szCs w:val="24"/>
        </w:rPr>
        <w:t>The Cognitive Computer</w:t>
      </w:r>
      <w:r>
        <w:rPr>
          <w:sz w:val="24"/>
          <w:szCs w:val="24"/>
        </w:rPr>
        <w:t>, Reading: Addison-Wesley</w:t>
      </w:r>
    </w:p>
    <w:p w:rsidR="004B295B" w:rsidRPr="006218E1" w:rsidRDefault="004B295B" w:rsidP="004B295B">
      <w:pPr>
        <w:ind w:hanging="567"/>
        <w:rPr>
          <w:sz w:val="24"/>
          <w:szCs w:val="24"/>
        </w:rPr>
      </w:pPr>
      <w:r w:rsidRPr="006218E1">
        <w:rPr>
          <w:sz w:val="24"/>
          <w:szCs w:val="24"/>
        </w:rPr>
        <w:tab/>
      </w:r>
      <w:proofErr w:type="spellStart"/>
      <w:r w:rsidRPr="006218E1">
        <w:rPr>
          <w:sz w:val="24"/>
          <w:szCs w:val="24"/>
        </w:rPr>
        <w:t>Schank</w:t>
      </w:r>
      <w:proofErr w:type="spellEnd"/>
      <w:r w:rsidRPr="006218E1">
        <w:rPr>
          <w:sz w:val="24"/>
          <w:szCs w:val="24"/>
        </w:rPr>
        <w:t xml:space="preserve">, R.C. (1986) </w:t>
      </w:r>
      <w:r w:rsidRPr="006218E1">
        <w:rPr>
          <w:i/>
          <w:sz w:val="24"/>
          <w:szCs w:val="24"/>
        </w:rPr>
        <w:t>Explanation Patterns</w:t>
      </w:r>
      <w:r>
        <w:rPr>
          <w:sz w:val="24"/>
          <w:szCs w:val="24"/>
        </w:rPr>
        <w:t>,</w:t>
      </w:r>
      <w:r w:rsidRPr="006218E1">
        <w:rPr>
          <w:sz w:val="24"/>
          <w:szCs w:val="24"/>
        </w:rPr>
        <w:t xml:space="preserve"> Hillsda</w:t>
      </w:r>
      <w:r>
        <w:rPr>
          <w:sz w:val="24"/>
          <w:szCs w:val="24"/>
        </w:rPr>
        <w:t>le: Lawrence Erlbaum Associates</w:t>
      </w:r>
    </w:p>
    <w:p w:rsidR="00D76D78" w:rsidRPr="004B295B" w:rsidRDefault="004B295B" w:rsidP="004B295B">
      <w:pPr>
        <w:ind w:hanging="567"/>
        <w:rPr>
          <w:sz w:val="24"/>
          <w:szCs w:val="24"/>
        </w:rPr>
      </w:pPr>
      <w:r w:rsidRPr="006218E1">
        <w:rPr>
          <w:sz w:val="24"/>
          <w:szCs w:val="24"/>
        </w:rPr>
        <w:tab/>
      </w:r>
      <w:proofErr w:type="spellStart"/>
      <w:r w:rsidRPr="006218E1">
        <w:rPr>
          <w:sz w:val="24"/>
          <w:szCs w:val="24"/>
        </w:rPr>
        <w:t>Schank</w:t>
      </w:r>
      <w:proofErr w:type="spellEnd"/>
      <w:r w:rsidRPr="006218E1">
        <w:rPr>
          <w:sz w:val="24"/>
          <w:szCs w:val="24"/>
        </w:rPr>
        <w:t xml:space="preserve">, R.C. and Abelson, R. (1977) </w:t>
      </w:r>
      <w:r w:rsidRPr="006218E1">
        <w:rPr>
          <w:i/>
          <w:sz w:val="24"/>
          <w:szCs w:val="24"/>
        </w:rPr>
        <w:t>Scripts, Plans, Goals and Understanding</w:t>
      </w:r>
      <w:r>
        <w:rPr>
          <w:sz w:val="24"/>
          <w:szCs w:val="24"/>
        </w:rPr>
        <w:t>,</w:t>
      </w:r>
      <w:r w:rsidRPr="006218E1">
        <w:rPr>
          <w:sz w:val="24"/>
          <w:szCs w:val="24"/>
        </w:rPr>
        <w:t xml:space="preserve"> Hillsda</w:t>
      </w:r>
      <w:r>
        <w:rPr>
          <w:sz w:val="24"/>
          <w:szCs w:val="24"/>
        </w:rPr>
        <w:t>le: Lawrence Erlbaum Associates</w:t>
      </w:r>
    </w:p>
    <w:p w:rsidR="00D76D78" w:rsidRDefault="00D76D78" w:rsidP="00D76D78">
      <w:pPr>
        <w:autoSpaceDE w:val="0"/>
        <w:autoSpaceDN w:val="0"/>
        <w:adjustRightInd w:val="0"/>
        <w:spacing w:after="0" w:line="240" w:lineRule="auto"/>
        <w:rPr>
          <w:rFonts w:ascii="Times New Roman" w:hAnsi="Times New Roman" w:cs="Times New Roman"/>
          <w:sz w:val="24"/>
          <w:szCs w:val="28"/>
        </w:rPr>
      </w:pPr>
      <w:r w:rsidRPr="00DB13FB">
        <w:rPr>
          <w:rFonts w:ascii="Times New Roman" w:hAnsi="Times New Roman" w:cs="Times New Roman"/>
          <w:sz w:val="24"/>
          <w:szCs w:val="28"/>
        </w:rPr>
        <w:t xml:space="preserve">Scherer, </w:t>
      </w:r>
      <w:r w:rsidR="00FE7D93">
        <w:rPr>
          <w:rFonts w:ascii="Times New Roman" w:hAnsi="Times New Roman" w:cs="Times New Roman"/>
          <w:sz w:val="24"/>
          <w:szCs w:val="28"/>
        </w:rPr>
        <w:t xml:space="preserve">K. R., &amp; </w:t>
      </w:r>
      <w:proofErr w:type="spellStart"/>
      <w:r w:rsidR="00FE7D93">
        <w:rPr>
          <w:rFonts w:ascii="Times New Roman" w:hAnsi="Times New Roman" w:cs="Times New Roman"/>
          <w:sz w:val="24"/>
          <w:szCs w:val="28"/>
        </w:rPr>
        <w:t>Oshinsky</w:t>
      </w:r>
      <w:proofErr w:type="spellEnd"/>
      <w:r w:rsidR="00FE7D93">
        <w:rPr>
          <w:rFonts w:ascii="Times New Roman" w:hAnsi="Times New Roman" w:cs="Times New Roman"/>
          <w:sz w:val="24"/>
          <w:szCs w:val="28"/>
        </w:rPr>
        <w:t>, J. S. (1977)</w:t>
      </w:r>
      <w:r w:rsidRPr="00DB13FB">
        <w:rPr>
          <w:rFonts w:ascii="Times New Roman" w:hAnsi="Times New Roman" w:cs="Times New Roman"/>
          <w:sz w:val="24"/>
          <w:szCs w:val="28"/>
        </w:rPr>
        <w:t xml:space="preserve"> </w:t>
      </w:r>
      <w:r>
        <w:rPr>
          <w:rFonts w:ascii="Times New Roman" w:hAnsi="Times New Roman" w:cs="Times New Roman"/>
          <w:sz w:val="24"/>
          <w:szCs w:val="28"/>
        </w:rPr>
        <w:t xml:space="preserve">‘Cue utilisation in emotion </w:t>
      </w:r>
      <w:r w:rsidRPr="00DB13FB">
        <w:rPr>
          <w:rFonts w:ascii="Times New Roman" w:hAnsi="Times New Roman" w:cs="Times New Roman"/>
          <w:sz w:val="24"/>
          <w:szCs w:val="28"/>
        </w:rPr>
        <w:t>attribution from auditory stimuli</w:t>
      </w:r>
      <w:r>
        <w:rPr>
          <w:rFonts w:ascii="Times New Roman" w:hAnsi="Times New Roman" w:cs="Times New Roman"/>
          <w:sz w:val="24"/>
          <w:szCs w:val="28"/>
        </w:rPr>
        <w:t>’,</w:t>
      </w:r>
      <w:r w:rsidRPr="00DB13FB">
        <w:rPr>
          <w:rFonts w:ascii="Times New Roman" w:hAnsi="Times New Roman" w:cs="Times New Roman"/>
          <w:sz w:val="24"/>
          <w:szCs w:val="28"/>
        </w:rPr>
        <w:t xml:space="preserve"> </w:t>
      </w:r>
      <w:r w:rsidR="00D95B1C">
        <w:rPr>
          <w:rFonts w:ascii="Times New Roman" w:hAnsi="Times New Roman" w:cs="Times New Roman"/>
          <w:i/>
          <w:iCs/>
          <w:sz w:val="24"/>
          <w:szCs w:val="28"/>
        </w:rPr>
        <w:t xml:space="preserve">Motivation and Emotion, </w:t>
      </w:r>
      <w:r w:rsidR="00D95B1C">
        <w:rPr>
          <w:rFonts w:ascii="Times New Roman" w:hAnsi="Times New Roman" w:cs="Times New Roman"/>
          <w:iCs/>
          <w:sz w:val="24"/>
          <w:szCs w:val="28"/>
        </w:rPr>
        <w:t xml:space="preserve">1: </w:t>
      </w:r>
      <w:r w:rsidRPr="00DB13FB">
        <w:rPr>
          <w:rFonts w:ascii="Times New Roman" w:hAnsi="Times New Roman" w:cs="Times New Roman"/>
          <w:sz w:val="24"/>
          <w:szCs w:val="28"/>
        </w:rPr>
        <w:t>331–</w:t>
      </w:r>
      <w:r>
        <w:rPr>
          <w:rFonts w:ascii="Times New Roman" w:hAnsi="Times New Roman" w:cs="Times New Roman"/>
          <w:sz w:val="24"/>
          <w:szCs w:val="28"/>
        </w:rPr>
        <w:t>346</w:t>
      </w:r>
    </w:p>
    <w:p w:rsidR="00D76D78" w:rsidRDefault="00D76D78" w:rsidP="00D76D78">
      <w:pPr>
        <w:autoSpaceDE w:val="0"/>
        <w:autoSpaceDN w:val="0"/>
        <w:adjustRightInd w:val="0"/>
        <w:spacing w:after="0" w:line="240" w:lineRule="auto"/>
        <w:rPr>
          <w:rFonts w:ascii="Times New Roman" w:hAnsi="Times New Roman" w:cs="Times New Roman"/>
          <w:sz w:val="24"/>
          <w:szCs w:val="28"/>
        </w:rPr>
      </w:pPr>
    </w:p>
    <w:p w:rsidR="00D76D78" w:rsidRDefault="00D76D78" w:rsidP="00F47544">
      <w:pPr>
        <w:autoSpaceDE w:val="0"/>
        <w:autoSpaceDN w:val="0"/>
        <w:adjustRightInd w:val="0"/>
        <w:spacing w:after="0" w:line="240" w:lineRule="auto"/>
        <w:rPr>
          <w:rFonts w:ascii="Times New Roman" w:hAnsi="Times New Roman" w:cs="Times New Roman"/>
          <w:sz w:val="24"/>
          <w:szCs w:val="24"/>
        </w:rPr>
      </w:pPr>
      <w:proofErr w:type="spellStart"/>
      <w:r w:rsidRPr="00891F90">
        <w:rPr>
          <w:rFonts w:ascii="Times New Roman" w:hAnsi="Times New Roman" w:cs="Times New Roman"/>
          <w:color w:val="000000" w:themeColor="text1"/>
          <w:sz w:val="24"/>
          <w:szCs w:val="24"/>
        </w:rPr>
        <w:t>Sedl</w:t>
      </w:r>
      <w:r w:rsidRPr="00891F90">
        <w:rPr>
          <w:rFonts w:ascii="Times New Roman" w:hAnsi="Times New Roman" w:cs="Times New Roman"/>
          <w:color w:val="000000" w:themeColor="text1"/>
          <w:sz w:val="24"/>
          <w:szCs w:val="27"/>
          <w:shd w:val="clear" w:color="auto" w:fill="FFFFFF"/>
        </w:rPr>
        <w:t>á</w:t>
      </w:r>
      <w:r w:rsidRPr="00891F90">
        <w:rPr>
          <w:rFonts w:ascii="Times New Roman" w:hAnsi="Times New Roman" w:cs="Times New Roman"/>
          <w:iCs/>
          <w:color w:val="000000" w:themeColor="text1"/>
          <w:sz w:val="24"/>
          <w:szCs w:val="24"/>
          <w:shd w:val="clear" w:color="auto" w:fill="FFFFFF"/>
        </w:rPr>
        <w:t>č</w:t>
      </w:r>
      <w:r w:rsidRPr="00891F90">
        <w:rPr>
          <w:rFonts w:ascii="Times New Roman" w:hAnsi="Times New Roman" w:cs="Times New Roman"/>
          <w:color w:val="000000" w:themeColor="text1"/>
          <w:sz w:val="24"/>
          <w:szCs w:val="24"/>
        </w:rPr>
        <w:t>ek</w:t>
      </w:r>
      <w:proofErr w:type="spellEnd"/>
      <w:r w:rsidR="00FE7D93">
        <w:rPr>
          <w:rFonts w:ascii="Times New Roman" w:hAnsi="Times New Roman" w:cs="Times New Roman"/>
          <w:sz w:val="24"/>
          <w:szCs w:val="24"/>
        </w:rPr>
        <w:t xml:space="preserve">, K., &amp; </w:t>
      </w:r>
      <w:proofErr w:type="spellStart"/>
      <w:r w:rsidR="00FE7D93">
        <w:rPr>
          <w:rFonts w:ascii="Times New Roman" w:hAnsi="Times New Roman" w:cs="Times New Roman"/>
          <w:sz w:val="24"/>
          <w:szCs w:val="24"/>
        </w:rPr>
        <w:t>Sychra</w:t>
      </w:r>
      <w:proofErr w:type="spellEnd"/>
      <w:r w:rsidR="00FE7D93">
        <w:rPr>
          <w:rFonts w:ascii="Times New Roman" w:hAnsi="Times New Roman" w:cs="Times New Roman"/>
          <w:sz w:val="24"/>
          <w:szCs w:val="24"/>
        </w:rPr>
        <w:t>, A. (1963)</w:t>
      </w:r>
      <w:r w:rsidRPr="00DB13FB">
        <w:rPr>
          <w:rFonts w:ascii="Times New Roman" w:hAnsi="Times New Roman" w:cs="Times New Roman"/>
          <w:sz w:val="24"/>
          <w:szCs w:val="24"/>
        </w:rPr>
        <w:t xml:space="preserve"> </w:t>
      </w:r>
      <w:r>
        <w:rPr>
          <w:rFonts w:ascii="Times New Roman" w:hAnsi="Times New Roman" w:cs="Times New Roman"/>
          <w:sz w:val="24"/>
          <w:szCs w:val="24"/>
        </w:rPr>
        <w:t>‘</w:t>
      </w:r>
      <w:r w:rsidRPr="00DB13FB">
        <w:rPr>
          <w:rFonts w:ascii="Times New Roman" w:hAnsi="Times New Roman" w:cs="Times New Roman"/>
          <w:sz w:val="24"/>
          <w:szCs w:val="24"/>
        </w:rPr>
        <w:t xml:space="preserve">Die </w:t>
      </w:r>
      <w:proofErr w:type="spellStart"/>
      <w:r w:rsidRPr="00DB13FB">
        <w:rPr>
          <w:rFonts w:ascii="Times New Roman" w:hAnsi="Times New Roman" w:cs="Times New Roman"/>
          <w:sz w:val="24"/>
          <w:szCs w:val="24"/>
        </w:rPr>
        <w:t>Melo</w:t>
      </w:r>
      <w:r>
        <w:rPr>
          <w:rFonts w:ascii="Times New Roman" w:hAnsi="Times New Roman" w:cs="Times New Roman"/>
          <w:sz w:val="24"/>
          <w:szCs w:val="24"/>
        </w:rPr>
        <w:t>die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des </w:t>
      </w:r>
      <w:proofErr w:type="spellStart"/>
      <w:r>
        <w:rPr>
          <w:rFonts w:ascii="Times New Roman" w:hAnsi="Times New Roman" w:cs="Times New Roman"/>
          <w:sz w:val="24"/>
          <w:szCs w:val="24"/>
        </w:rPr>
        <w:t>emotionellen</w:t>
      </w:r>
      <w:proofErr w:type="spellEnd"/>
      <w:r>
        <w:rPr>
          <w:rFonts w:ascii="Times New Roman" w:hAnsi="Times New Roman" w:cs="Times New Roman"/>
          <w:sz w:val="24"/>
          <w:szCs w:val="24"/>
        </w:rPr>
        <w:t xml:space="preserve"> </w:t>
      </w:r>
      <w:proofErr w:type="spellStart"/>
      <w:r w:rsidRPr="00DB13FB">
        <w:rPr>
          <w:rFonts w:ascii="Times New Roman" w:hAnsi="Times New Roman" w:cs="Times New Roman"/>
          <w:sz w:val="24"/>
          <w:szCs w:val="24"/>
        </w:rPr>
        <w:t>Ausdrucks</w:t>
      </w:r>
      <w:proofErr w:type="spellEnd"/>
      <w:r w:rsidRPr="00DB13FB">
        <w:rPr>
          <w:rFonts w:ascii="Times New Roman" w:hAnsi="Times New Roman" w:cs="Times New Roman"/>
          <w:sz w:val="24"/>
          <w:szCs w:val="24"/>
        </w:rPr>
        <w:t xml:space="preserve"> [Melody as a factor in emotional expression]</w:t>
      </w:r>
      <w:r>
        <w:rPr>
          <w:rFonts w:ascii="Times New Roman" w:hAnsi="Times New Roman" w:cs="Times New Roman"/>
          <w:sz w:val="24"/>
          <w:szCs w:val="24"/>
        </w:rPr>
        <w:t>’,</w:t>
      </w:r>
      <w:r w:rsidRPr="00DB13FB">
        <w:rPr>
          <w:rFonts w:ascii="Times New Roman" w:hAnsi="Times New Roman" w:cs="Times New Roman"/>
          <w:sz w:val="24"/>
          <w:szCs w:val="24"/>
        </w:rPr>
        <w:t xml:space="preserve"> </w:t>
      </w:r>
      <w:r w:rsidRPr="00DB13FB">
        <w:rPr>
          <w:rFonts w:ascii="Times New Roman" w:hAnsi="Times New Roman" w:cs="Times New Roman"/>
          <w:i/>
          <w:iCs/>
          <w:sz w:val="24"/>
          <w:szCs w:val="24"/>
        </w:rPr>
        <w:t>Folia</w:t>
      </w:r>
      <w:r w:rsidR="00F47544">
        <w:rPr>
          <w:rFonts w:ascii="Times New Roman" w:hAnsi="Times New Roman" w:cs="Times New Roman"/>
          <w:sz w:val="24"/>
          <w:szCs w:val="24"/>
        </w:rPr>
        <w:t xml:space="preserve"> </w:t>
      </w:r>
      <w:proofErr w:type="spellStart"/>
      <w:r w:rsidR="00F47544">
        <w:rPr>
          <w:rFonts w:ascii="Times New Roman" w:hAnsi="Times New Roman" w:cs="Times New Roman"/>
          <w:i/>
          <w:iCs/>
          <w:sz w:val="24"/>
          <w:szCs w:val="24"/>
        </w:rPr>
        <w:t>Phoniatrica</w:t>
      </w:r>
      <w:proofErr w:type="spellEnd"/>
      <w:r w:rsidR="00F47544">
        <w:rPr>
          <w:rFonts w:ascii="Times New Roman" w:hAnsi="Times New Roman" w:cs="Times New Roman"/>
          <w:i/>
          <w:iCs/>
          <w:sz w:val="24"/>
          <w:szCs w:val="24"/>
        </w:rPr>
        <w:t xml:space="preserve">, </w:t>
      </w:r>
      <w:r w:rsidR="00F47544" w:rsidRPr="00F47544">
        <w:rPr>
          <w:rFonts w:ascii="Times New Roman" w:hAnsi="Times New Roman" w:cs="Times New Roman"/>
          <w:iCs/>
          <w:sz w:val="24"/>
          <w:szCs w:val="24"/>
        </w:rPr>
        <w:t>15</w:t>
      </w:r>
      <w:r w:rsidR="00F47544">
        <w:rPr>
          <w:rFonts w:ascii="Times New Roman" w:hAnsi="Times New Roman" w:cs="Times New Roman"/>
          <w:i/>
          <w:iCs/>
          <w:sz w:val="24"/>
          <w:szCs w:val="24"/>
        </w:rPr>
        <w:t xml:space="preserve">: </w:t>
      </w:r>
      <w:r w:rsidRPr="00DB13FB">
        <w:rPr>
          <w:rFonts w:ascii="Times New Roman" w:hAnsi="Times New Roman" w:cs="Times New Roman"/>
          <w:sz w:val="24"/>
          <w:szCs w:val="24"/>
        </w:rPr>
        <w:t>89–</w:t>
      </w:r>
      <w:r>
        <w:rPr>
          <w:rFonts w:ascii="Times New Roman" w:hAnsi="Times New Roman" w:cs="Times New Roman"/>
          <w:sz w:val="24"/>
          <w:szCs w:val="24"/>
        </w:rPr>
        <w:t>98</w:t>
      </w:r>
    </w:p>
    <w:p w:rsidR="00930C26" w:rsidRDefault="00930C26" w:rsidP="00F47544">
      <w:pPr>
        <w:autoSpaceDE w:val="0"/>
        <w:autoSpaceDN w:val="0"/>
        <w:adjustRightInd w:val="0"/>
        <w:spacing w:after="0" w:line="240" w:lineRule="auto"/>
        <w:rPr>
          <w:rFonts w:ascii="Times New Roman" w:hAnsi="Times New Roman" w:cs="Times New Roman"/>
          <w:sz w:val="24"/>
          <w:szCs w:val="24"/>
        </w:rPr>
      </w:pPr>
    </w:p>
    <w:p w:rsidR="00930C26" w:rsidRPr="00930C26" w:rsidRDefault="00930C26" w:rsidP="00F475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Seeger, A. (1987) </w:t>
      </w:r>
      <w:r>
        <w:rPr>
          <w:rFonts w:ascii="Times New Roman" w:hAnsi="Times New Roman" w:cs="Times New Roman"/>
          <w:i/>
          <w:sz w:val="24"/>
          <w:szCs w:val="24"/>
        </w:rPr>
        <w:t xml:space="preserve">Why </w:t>
      </w:r>
      <w:proofErr w:type="spellStart"/>
      <w:r>
        <w:rPr>
          <w:rFonts w:ascii="Times New Roman" w:hAnsi="Times New Roman" w:cs="Times New Roman"/>
          <w:i/>
          <w:sz w:val="24"/>
          <w:szCs w:val="24"/>
        </w:rPr>
        <w:t>Suy</w:t>
      </w:r>
      <w:r w:rsidRPr="00930C26">
        <w:rPr>
          <w:rFonts w:ascii="Times New Roman" w:hAnsi="Times New Roman" w:cs="Times New Roman"/>
          <w:i/>
          <w:sz w:val="24"/>
          <w:szCs w:val="24"/>
        </w:rPr>
        <w:t>á</w:t>
      </w:r>
      <w:proofErr w:type="spellEnd"/>
      <w:r>
        <w:rPr>
          <w:rFonts w:ascii="Times New Roman" w:hAnsi="Times New Roman" w:cs="Times New Roman"/>
          <w:i/>
          <w:sz w:val="24"/>
          <w:szCs w:val="24"/>
        </w:rPr>
        <w:t xml:space="preserve"> Sing: A Musical Anthropology of an Amazonian People</w:t>
      </w:r>
      <w:r>
        <w:rPr>
          <w:rFonts w:ascii="Times New Roman" w:hAnsi="Times New Roman" w:cs="Times New Roman"/>
          <w:sz w:val="24"/>
          <w:szCs w:val="24"/>
        </w:rPr>
        <w:t>, Cambridge: Cambridge University Press</w:t>
      </w:r>
    </w:p>
    <w:p w:rsidR="00D76D78" w:rsidRDefault="00D76D78" w:rsidP="00D76D78">
      <w:pPr>
        <w:autoSpaceDE w:val="0"/>
        <w:autoSpaceDN w:val="0"/>
        <w:adjustRightInd w:val="0"/>
        <w:spacing w:after="0" w:line="240" w:lineRule="auto"/>
        <w:rPr>
          <w:rFonts w:ascii="Times New Roman" w:hAnsi="Times New Roman" w:cs="Times New Roman"/>
          <w:sz w:val="24"/>
          <w:szCs w:val="28"/>
        </w:rPr>
      </w:pP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Seeger, C. (1960) ‘On the moods of a musical logic’, </w:t>
      </w:r>
      <w:r w:rsidRPr="00740521">
        <w:rPr>
          <w:rFonts w:ascii="Times New Roman" w:hAnsi="Times New Roman" w:cs="Times New Roman"/>
          <w:i/>
          <w:iCs/>
          <w:sz w:val="24"/>
          <w:szCs w:val="24"/>
          <w:lang w:val="en-US"/>
        </w:rPr>
        <w:t>Journal of the American Musicological Society</w:t>
      </w:r>
      <w:r w:rsidR="00F47544">
        <w:rPr>
          <w:rFonts w:ascii="Times New Roman" w:hAnsi="Times New Roman" w:cs="Times New Roman"/>
          <w:i/>
          <w:sz w:val="24"/>
          <w:szCs w:val="24"/>
          <w:lang w:val="en-US"/>
        </w:rPr>
        <w:t>,</w:t>
      </w:r>
      <w:r w:rsidR="00F47544">
        <w:rPr>
          <w:rFonts w:ascii="Times New Roman" w:hAnsi="Times New Roman" w:cs="Times New Roman"/>
          <w:sz w:val="24"/>
          <w:szCs w:val="24"/>
          <w:lang w:val="en-US"/>
        </w:rPr>
        <w:t xml:space="preserve"> 13: 224-61</w:t>
      </w:r>
    </w:p>
    <w:p w:rsidR="00955925" w:rsidRDefault="00955925" w:rsidP="00D76D78">
      <w:pPr>
        <w:autoSpaceDE w:val="0"/>
        <w:autoSpaceDN w:val="0"/>
        <w:adjustRightInd w:val="0"/>
        <w:spacing w:after="0" w:line="240" w:lineRule="auto"/>
        <w:rPr>
          <w:rFonts w:ascii="Times New Roman" w:hAnsi="Times New Roman" w:cs="Times New Roman"/>
          <w:sz w:val="24"/>
          <w:szCs w:val="24"/>
          <w:lang w:val="en-US"/>
        </w:rPr>
      </w:pPr>
    </w:p>
    <w:p w:rsidR="00955925" w:rsidRPr="00955925" w:rsidRDefault="00955925" w:rsidP="00955925">
      <w:pPr>
        <w:ind w:hanging="567"/>
        <w:rPr>
          <w:sz w:val="24"/>
        </w:rPr>
      </w:pPr>
      <w:r w:rsidRPr="00955925">
        <w:rPr>
          <w:sz w:val="24"/>
        </w:rPr>
        <w:tab/>
      </w:r>
      <w:proofErr w:type="spellStart"/>
      <w:r w:rsidRPr="00955925">
        <w:rPr>
          <w:sz w:val="24"/>
        </w:rPr>
        <w:t>Semino</w:t>
      </w:r>
      <w:proofErr w:type="spellEnd"/>
      <w:r w:rsidRPr="00955925">
        <w:rPr>
          <w:sz w:val="24"/>
        </w:rPr>
        <w:t xml:space="preserve">, E. (1995) ‘Schema theory and the analysis of text worlds in poetry’, </w:t>
      </w:r>
      <w:r w:rsidRPr="00955925">
        <w:rPr>
          <w:i/>
          <w:iCs/>
          <w:sz w:val="24"/>
        </w:rPr>
        <w:t>Language and Literature</w:t>
      </w:r>
      <w:r>
        <w:rPr>
          <w:i/>
          <w:iCs/>
          <w:sz w:val="24"/>
        </w:rPr>
        <w:t>,</w:t>
      </w:r>
      <w:r>
        <w:rPr>
          <w:sz w:val="24"/>
        </w:rPr>
        <w:t xml:space="preserve"> 4(2): 79–108</w:t>
      </w:r>
    </w:p>
    <w:p w:rsidR="00436F02" w:rsidRDefault="00436F02" w:rsidP="00D76D78">
      <w:pPr>
        <w:autoSpaceDE w:val="0"/>
        <w:autoSpaceDN w:val="0"/>
        <w:adjustRightInd w:val="0"/>
        <w:spacing w:after="0" w:line="240" w:lineRule="auto"/>
        <w:rPr>
          <w:rFonts w:ascii="Times New Roman" w:hAnsi="Times New Roman" w:cs="Times New Roman"/>
          <w:sz w:val="24"/>
          <w:szCs w:val="24"/>
          <w:lang w:val="en-US"/>
        </w:rPr>
      </w:pPr>
    </w:p>
    <w:p w:rsidR="00436F02" w:rsidRPr="00436F02" w:rsidRDefault="00436F02" w:rsidP="00D76D78">
      <w:pPr>
        <w:autoSpaceDE w:val="0"/>
        <w:autoSpaceDN w:val="0"/>
        <w:adjustRightInd w:val="0"/>
        <w:spacing w:after="0" w:line="240" w:lineRule="auto"/>
        <w:rPr>
          <w:rFonts w:ascii="Times New Roman" w:hAnsi="Times New Roman" w:cs="Times New Roman"/>
          <w:sz w:val="24"/>
          <w:szCs w:val="24"/>
          <w:lang w:val="en-US"/>
        </w:rPr>
      </w:pPr>
      <w:proofErr w:type="spellStart"/>
      <w:r w:rsidRPr="00436F02">
        <w:rPr>
          <w:sz w:val="24"/>
          <w:szCs w:val="24"/>
        </w:rPr>
        <w:t>Semino</w:t>
      </w:r>
      <w:proofErr w:type="spellEnd"/>
      <w:r w:rsidRPr="00436F02">
        <w:rPr>
          <w:sz w:val="24"/>
          <w:szCs w:val="24"/>
        </w:rPr>
        <w:t xml:space="preserve">, E. (1997) </w:t>
      </w:r>
      <w:r w:rsidRPr="00436F02">
        <w:rPr>
          <w:i/>
          <w:sz w:val="24"/>
          <w:szCs w:val="24"/>
        </w:rPr>
        <w:t>Language and World Creation in Poems and Other Texts</w:t>
      </w:r>
      <w:r w:rsidR="00C75F9E">
        <w:rPr>
          <w:sz w:val="24"/>
          <w:szCs w:val="24"/>
        </w:rPr>
        <w:t>, London: Longman</w:t>
      </w:r>
    </w:p>
    <w:p w:rsidR="009D5B4F" w:rsidRDefault="009D5B4F" w:rsidP="00D76D78">
      <w:pPr>
        <w:autoSpaceDE w:val="0"/>
        <w:autoSpaceDN w:val="0"/>
        <w:adjustRightInd w:val="0"/>
        <w:spacing w:after="0" w:line="240" w:lineRule="auto"/>
        <w:rPr>
          <w:rFonts w:ascii="Times New Roman" w:hAnsi="Times New Roman" w:cs="Times New Roman"/>
          <w:sz w:val="24"/>
          <w:szCs w:val="24"/>
          <w:lang w:val="en-US"/>
        </w:rPr>
      </w:pPr>
    </w:p>
    <w:p w:rsidR="009D5B4F" w:rsidRDefault="009D5B4F" w:rsidP="00D76D78">
      <w:pPr>
        <w:autoSpaceDE w:val="0"/>
        <w:autoSpaceDN w:val="0"/>
        <w:adjustRightInd w:val="0"/>
        <w:spacing w:after="0" w:line="240" w:lineRule="auto"/>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Sena</w:t>
      </w:r>
      <w:proofErr w:type="spellEnd"/>
      <w:r w:rsidRPr="003C6882">
        <w:rPr>
          <w:rFonts w:ascii="Times New Roman" w:hAnsi="Times New Roman" w:cs="Times New Roman"/>
          <w:color w:val="000000"/>
          <w:sz w:val="24"/>
          <w:szCs w:val="24"/>
          <w:shd w:val="clear" w:color="auto" w:fill="FFFFFF"/>
        </w:rPr>
        <w:t>. (201</w:t>
      </w:r>
      <w:r>
        <w:rPr>
          <w:rFonts w:ascii="Times New Roman" w:hAnsi="Times New Roman" w:cs="Times New Roman"/>
          <w:color w:val="000000"/>
          <w:sz w:val="24"/>
          <w:szCs w:val="24"/>
          <w:shd w:val="clear" w:color="auto" w:fill="FFFFFF"/>
        </w:rPr>
        <w:t>9</w:t>
      </w:r>
      <w:r w:rsidRPr="003C6882">
        <w:rPr>
          <w:rFonts w:ascii="Times New Roman" w:hAnsi="Times New Roman" w:cs="Times New Roman"/>
          <w:color w:val="000000"/>
          <w:sz w:val="24"/>
          <w:szCs w:val="24"/>
          <w:shd w:val="clear" w:color="auto" w:fill="FFFFFF"/>
        </w:rPr>
        <w:t>) </w:t>
      </w:r>
      <w:r w:rsidRPr="004C2FE9">
        <w:rPr>
          <w:rStyle w:val="Emphasis"/>
          <w:rFonts w:ascii="Times New Roman" w:hAnsi="Times New Roman" w:cs="Times New Roman"/>
          <w:b w:val="0"/>
          <w:color w:val="000000"/>
          <w:sz w:val="24"/>
          <w:szCs w:val="24"/>
          <w:shd w:val="clear" w:color="auto" w:fill="FFFFFF"/>
        </w:rPr>
        <w:t xml:space="preserve">John Petrucci Winner of the </w:t>
      </w:r>
      <w:proofErr w:type="spellStart"/>
      <w:r w:rsidRPr="004C2FE9">
        <w:rPr>
          <w:rStyle w:val="Emphasis"/>
          <w:rFonts w:ascii="Times New Roman" w:hAnsi="Times New Roman" w:cs="Times New Roman"/>
          <w:b w:val="0"/>
          <w:color w:val="000000"/>
          <w:sz w:val="24"/>
          <w:szCs w:val="24"/>
          <w:shd w:val="clear" w:color="auto" w:fill="FFFFFF"/>
        </w:rPr>
        <w:t>Sena</w:t>
      </w:r>
      <w:proofErr w:type="spellEnd"/>
      <w:r w:rsidRPr="004C2FE9">
        <w:rPr>
          <w:rStyle w:val="Emphasis"/>
          <w:rFonts w:ascii="Times New Roman" w:hAnsi="Times New Roman" w:cs="Times New Roman"/>
          <w:b w:val="0"/>
          <w:color w:val="000000"/>
          <w:sz w:val="24"/>
          <w:szCs w:val="24"/>
          <w:shd w:val="clear" w:color="auto" w:fill="FFFFFF"/>
        </w:rPr>
        <w:t xml:space="preserve"> Performers European Guitar Award</w:t>
      </w:r>
      <w:r w:rsidRPr="004C2FE9">
        <w:rPr>
          <w:rFonts w:ascii="Times New Roman" w:hAnsi="Times New Roman" w:cs="Times New Roman"/>
          <w:b/>
          <w:color w:val="000000"/>
          <w:sz w:val="24"/>
          <w:szCs w:val="24"/>
          <w:shd w:val="clear" w:color="auto" w:fill="FFFFFF"/>
        </w:rPr>
        <w:t> </w:t>
      </w:r>
      <w:proofErr w:type="spellStart"/>
      <w:r>
        <w:rPr>
          <w:rFonts w:ascii="Times New Roman" w:hAnsi="Times New Roman" w:cs="Times New Roman"/>
          <w:color w:val="000000"/>
          <w:sz w:val="24"/>
          <w:szCs w:val="24"/>
          <w:shd w:val="clear" w:color="auto" w:fill="FFFFFF"/>
        </w:rPr>
        <w:t>Sena</w:t>
      </w:r>
      <w:proofErr w:type="spellEnd"/>
      <w:r>
        <w:rPr>
          <w:rFonts w:ascii="Times New Roman" w:hAnsi="Times New Roman" w:cs="Times New Roman"/>
          <w:color w:val="000000"/>
          <w:sz w:val="24"/>
          <w:szCs w:val="24"/>
          <w:shd w:val="clear" w:color="auto" w:fill="FFFFFF"/>
        </w:rPr>
        <w:t xml:space="preserve"> Performers European Guitar Award </w:t>
      </w:r>
      <w:r w:rsidRPr="003C6882">
        <w:rPr>
          <w:rFonts w:ascii="Times New Roman" w:hAnsi="Times New Roman" w:cs="Times New Roman"/>
          <w:color w:val="000000"/>
          <w:sz w:val="24"/>
          <w:szCs w:val="24"/>
          <w:shd w:val="clear" w:color="auto" w:fill="FFFFFF"/>
        </w:rPr>
        <w:t>&lt;</w:t>
      </w:r>
      <w:hyperlink r:id="rId50" w:history="1">
        <w:r w:rsidRPr="009D5B4F">
          <w:rPr>
            <w:rStyle w:val="Hyperlink"/>
            <w:rFonts w:ascii="Times New Roman" w:hAnsi="Times New Roman" w:cs="Times New Roman"/>
            <w:sz w:val="24"/>
            <w:szCs w:val="24"/>
          </w:rPr>
          <w:t>https://sega-award.com/en/john-petrucci-winner-of-the-sena-performers-european-guitar-award-2019/</w:t>
        </w:r>
      </w:hyperlink>
      <w:r w:rsidRPr="009D5B4F">
        <w:rPr>
          <w:rFonts w:ascii="Times New Roman" w:hAnsi="Times New Roman" w:cs="Times New Roman"/>
          <w:color w:val="000000"/>
          <w:sz w:val="24"/>
          <w:szCs w:val="24"/>
          <w:shd w:val="clear" w:color="auto" w:fill="FFFFFF"/>
        </w:rPr>
        <w:t>&gt;</w:t>
      </w:r>
      <w:r w:rsidRPr="003C6882">
        <w:rPr>
          <w:rFonts w:ascii="Times New Roman" w:hAnsi="Times New Roman" w:cs="Times New Roman"/>
          <w:color w:val="000000"/>
          <w:sz w:val="24"/>
          <w:szCs w:val="24"/>
          <w:shd w:val="clear" w:color="auto" w:fill="FFFFFF"/>
        </w:rPr>
        <w:t xml:space="preserve"> [accessed </w:t>
      </w:r>
      <w:r>
        <w:rPr>
          <w:rFonts w:ascii="Times New Roman" w:hAnsi="Times New Roman" w:cs="Times New Roman"/>
          <w:color w:val="000000"/>
          <w:sz w:val="24"/>
          <w:szCs w:val="24"/>
          <w:shd w:val="clear" w:color="auto" w:fill="FFFFFF"/>
        </w:rPr>
        <w:t>14</w:t>
      </w:r>
      <w:r w:rsidRPr="003C688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July</w:t>
      </w:r>
      <w:r w:rsidRPr="003C6882">
        <w:rPr>
          <w:rFonts w:ascii="Times New Roman" w:hAnsi="Times New Roman" w:cs="Times New Roman"/>
          <w:color w:val="000000"/>
          <w:sz w:val="24"/>
          <w:szCs w:val="24"/>
          <w:shd w:val="clear" w:color="auto" w:fill="FFFFFF"/>
        </w:rPr>
        <w:t xml:space="preserve"> 20</w:t>
      </w:r>
      <w:r>
        <w:rPr>
          <w:rFonts w:ascii="Times New Roman" w:hAnsi="Times New Roman" w:cs="Times New Roman"/>
          <w:color w:val="000000"/>
          <w:sz w:val="24"/>
          <w:szCs w:val="24"/>
          <w:shd w:val="clear" w:color="auto" w:fill="FFFFFF"/>
        </w:rPr>
        <w:t>20</w:t>
      </w:r>
      <w:r w:rsidRPr="003C6882">
        <w:rPr>
          <w:rFonts w:ascii="Times New Roman" w:hAnsi="Times New Roman" w:cs="Times New Roman"/>
          <w:color w:val="000000"/>
          <w:sz w:val="24"/>
          <w:szCs w:val="24"/>
          <w:shd w:val="clear" w:color="auto" w:fill="FFFFFF"/>
        </w:rPr>
        <w:t>]</w:t>
      </w:r>
    </w:p>
    <w:p w:rsidR="00775861" w:rsidRDefault="00775861" w:rsidP="00D76D78">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6218E1" w:rsidRDefault="00775861" w:rsidP="004B295B">
      <w:pPr>
        <w:autoSpaceDE w:val="0"/>
        <w:autoSpaceDN w:val="0"/>
        <w:adjustRightInd w:val="0"/>
        <w:spacing w:after="0" w:line="240" w:lineRule="auto"/>
        <w:rPr>
          <w:sz w:val="24"/>
          <w:szCs w:val="24"/>
        </w:rPr>
      </w:pPr>
      <w:r w:rsidRPr="00436F02">
        <w:rPr>
          <w:sz w:val="24"/>
          <w:szCs w:val="24"/>
        </w:rPr>
        <w:lastRenderedPageBreak/>
        <w:t>S</w:t>
      </w:r>
      <w:r>
        <w:rPr>
          <w:sz w:val="24"/>
          <w:szCs w:val="24"/>
        </w:rPr>
        <w:t>hakespeare</w:t>
      </w:r>
      <w:r w:rsidRPr="00436F02">
        <w:rPr>
          <w:sz w:val="24"/>
          <w:szCs w:val="24"/>
        </w:rPr>
        <w:t xml:space="preserve">, </w:t>
      </w:r>
      <w:r>
        <w:rPr>
          <w:sz w:val="24"/>
          <w:szCs w:val="24"/>
        </w:rPr>
        <w:t>W</w:t>
      </w:r>
      <w:r w:rsidRPr="00436F02">
        <w:rPr>
          <w:sz w:val="24"/>
          <w:szCs w:val="24"/>
        </w:rPr>
        <w:t>. (</w:t>
      </w:r>
      <w:r>
        <w:rPr>
          <w:sz w:val="24"/>
          <w:szCs w:val="24"/>
        </w:rPr>
        <w:t>2012</w:t>
      </w:r>
      <w:r w:rsidRPr="00436F02">
        <w:rPr>
          <w:sz w:val="24"/>
          <w:szCs w:val="24"/>
        </w:rPr>
        <w:t xml:space="preserve">) </w:t>
      </w:r>
      <w:r>
        <w:rPr>
          <w:i/>
          <w:sz w:val="24"/>
          <w:szCs w:val="24"/>
        </w:rPr>
        <w:t>The Tragedy of Hamlet: Prince of Denmark</w:t>
      </w:r>
      <w:r w:rsidRPr="00436F02">
        <w:rPr>
          <w:sz w:val="24"/>
          <w:szCs w:val="24"/>
        </w:rPr>
        <w:t xml:space="preserve">, </w:t>
      </w:r>
      <w:r>
        <w:rPr>
          <w:sz w:val="24"/>
          <w:szCs w:val="24"/>
        </w:rPr>
        <w:t>Illust</w:t>
      </w:r>
      <w:r w:rsidR="00C75F9E">
        <w:rPr>
          <w:sz w:val="24"/>
          <w:szCs w:val="24"/>
        </w:rPr>
        <w:t>rated Edition, Simon &amp; Schuster</w:t>
      </w:r>
    </w:p>
    <w:p w:rsidR="004B295B" w:rsidRPr="006218E1" w:rsidRDefault="004B295B" w:rsidP="004B295B">
      <w:pPr>
        <w:autoSpaceDE w:val="0"/>
        <w:autoSpaceDN w:val="0"/>
        <w:adjustRightInd w:val="0"/>
        <w:spacing w:after="0" w:line="240" w:lineRule="auto"/>
        <w:rPr>
          <w:sz w:val="24"/>
          <w:szCs w:val="24"/>
        </w:rPr>
      </w:pPr>
    </w:p>
    <w:p w:rsidR="002A5F73" w:rsidRPr="002A5F73" w:rsidRDefault="00CE3EE7" w:rsidP="002A5F73">
      <w:pPr>
        <w:spacing w:line="240" w:lineRule="auto"/>
        <w:jc w:val="both"/>
        <w:rPr>
          <w:rFonts w:ascii="Times New Roman" w:hAnsi="Times New Roman" w:cs="Times New Roman"/>
          <w:sz w:val="24"/>
          <w:szCs w:val="24"/>
        </w:rPr>
      </w:pPr>
      <w:r w:rsidRPr="00CE3EE7">
        <w:rPr>
          <w:rFonts w:ascii="Times New Roman" w:hAnsi="Times New Roman" w:cs="Times New Roman"/>
          <w:sz w:val="24"/>
          <w:szCs w:val="24"/>
        </w:rPr>
        <w:t>Short, M. H. (1996) ‘Who is Stylistics?’</w:t>
      </w:r>
      <w:r w:rsidR="005B7D15">
        <w:rPr>
          <w:rFonts w:ascii="Times New Roman" w:hAnsi="Times New Roman" w:cs="Times New Roman"/>
          <w:sz w:val="24"/>
          <w:szCs w:val="24"/>
        </w:rPr>
        <w:t>,</w:t>
      </w:r>
      <w:r w:rsidR="00D31268">
        <w:rPr>
          <w:rFonts w:ascii="Times New Roman" w:hAnsi="Times New Roman" w:cs="Times New Roman"/>
          <w:sz w:val="24"/>
          <w:szCs w:val="24"/>
        </w:rPr>
        <w:t xml:space="preserve"> </w:t>
      </w:r>
      <w:r w:rsidR="00C75F9E" w:rsidRPr="00936D04">
        <w:rPr>
          <w:rFonts w:asciiTheme="majorBidi" w:hAnsiTheme="majorBidi" w:cstheme="majorBidi"/>
          <w:i/>
          <w:sz w:val="24"/>
        </w:rPr>
        <w:t>In</w:t>
      </w:r>
      <w:r w:rsidR="00C75F9E">
        <w:rPr>
          <w:rFonts w:asciiTheme="majorBidi" w:hAnsiTheme="majorBidi" w:cstheme="majorBidi"/>
          <w:sz w:val="24"/>
        </w:rPr>
        <w:t xml:space="preserve">: </w:t>
      </w:r>
      <w:r w:rsidRPr="00CE3EE7">
        <w:rPr>
          <w:rFonts w:ascii="Times New Roman" w:hAnsi="Times New Roman" w:cs="Times New Roman"/>
          <w:sz w:val="24"/>
          <w:szCs w:val="24"/>
        </w:rPr>
        <w:t>Short, M. H. (</w:t>
      </w:r>
      <w:proofErr w:type="spellStart"/>
      <w:r w:rsidRPr="00CE3EE7">
        <w:rPr>
          <w:rFonts w:ascii="Times New Roman" w:hAnsi="Times New Roman" w:cs="Times New Roman"/>
          <w:sz w:val="24"/>
          <w:szCs w:val="24"/>
        </w:rPr>
        <w:t>ed</w:t>
      </w:r>
      <w:proofErr w:type="spellEnd"/>
      <w:r w:rsidRPr="00CE3EE7">
        <w:rPr>
          <w:rFonts w:ascii="Times New Roman" w:hAnsi="Times New Roman" w:cs="Times New Roman"/>
          <w:sz w:val="24"/>
          <w:szCs w:val="24"/>
        </w:rPr>
        <w:t xml:space="preserve">) </w:t>
      </w:r>
      <w:r w:rsidRPr="00CE3EE7">
        <w:rPr>
          <w:rFonts w:ascii="Times New Roman" w:hAnsi="Times New Roman" w:cs="Times New Roman"/>
          <w:i/>
          <w:sz w:val="24"/>
          <w:szCs w:val="24"/>
        </w:rPr>
        <w:t xml:space="preserve">Exploring the language of poems, plays and prose </w:t>
      </w:r>
      <w:r w:rsidRPr="00CE3EE7">
        <w:rPr>
          <w:rFonts w:ascii="Times New Roman" w:hAnsi="Times New Roman" w:cs="Times New Roman"/>
          <w:sz w:val="24"/>
          <w:szCs w:val="24"/>
        </w:rPr>
        <w:t>London: Longman</w:t>
      </w:r>
      <w:r>
        <w:rPr>
          <w:rFonts w:ascii="Times New Roman" w:hAnsi="Times New Roman" w:cs="Times New Roman"/>
          <w:sz w:val="24"/>
          <w:szCs w:val="24"/>
        </w:rPr>
        <w:t>,</w:t>
      </w:r>
      <w:r w:rsidRPr="00CE3EE7">
        <w:rPr>
          <w:rFonts w:ascii="Times New Roman" w:hAnsi="Times New Roman" w:cs="Times New Roman"/>
          <w:sz w:val="24"/>
          <w:szCs w:val="24"/>
        </w:rPr>
        <w:t xml:space="preserve"> pp. 1-35</w:t>
      </w:r>
    </w:p>
    <w:p w:rsidR="002A5F73" w:rsidRPr="004B295B" w:rsidRDefault="002A5F73" w:rsidP="004B295B">
      <w:pPr>
        <w:spacing w:line="240" w:lineRule="auto"/>
        <w:rPr>
          <w:b/>
          <w:bCs/>
          <w:sz w:val="24"/>
        </w:rPr>
      </w:pPr>
      <w:r w:rsidRPr="004B295B">
        <w:rPr>
          <w:sz w:val="24"/>
        </w:rPr>
        <w:t>Simpson, P. (1999) ‘Language, culture and identity: with (another) look at accents in pop and rock singi</w:t>
      </w:r>
      <w:r w:rsidR="004B295B" w:rsidRPr="004B295B">
        <w:rPr>
          <w:sz w:val="24"/>
        </w:rPr>
        <w:t xml:space="preserve">ng’, </w:t>
      </w:r>
      <w:proofErr w:type="spellStart"/>
      <w:r w:rsidR="004B295B" w:rsidRPr="004B295B">
        <w:rPr>
          <w:i/>
          <w:sz w:val="24"/>
        </w:rPr>
        <w:t>Multilingua</w:t>
      </w:r>
      <w:proofErr w:type="spellEnd"/>
      <w:r w:rsidR="004B295B">
        <w:rPr>
          <w:sz w:val="24"/>
        </w:rPr>
        <w:t>, 18(</w:t>
      </w:r>
      <w:r w:rsidR="004B295B" w:rsidRPr="004B295B">
        <w:rPr>
          <w:sz w:val="24"/>
        </w:rPr>
        <w:t>4</w:t>
      </w:r>
      <w:r w:rsidR="004B295B">
        <w:rPr>
          <w:sz w:val="24"/>
        </w:rPr>
        <w:t>):</w:t>
      </w:r>
      <w:r w:rsidR="004B295B" w:rsidRPr="004B295B">
        <w:rPr>
          <w:sz w:val="24"/>
        </w:rPr>
        <w:t xml:space="preserve"> 343–65</w:t>
      </w:r>
    </w:p>
    <w:p w:rsidR="00D76D78" w:rsidRDefault="00D76D78" w:rsidP="00BB5BBA">
      <w:pPr>
        <w:autoSpaceDE w:val="0"/>
        <w:autoSpaceDN w:val="0"/>
        <w:adjustRightInd w:val="0"/>
        <w:spacing w:line="240" w:lineRule="auto"/>
        <w:jc w:val="both"/>
        <w:rPr>
          <w:rFonts w:ascii="Times New Roman" w:hAnsi="Times New Roman" w:cs="Times New Roman"/>
          <w:sz w:val="24"/>
          <w:szCs w:val="24"/>
          <w:lang w:val="en-US"/>
        </w:rPr>
      </w:pPr>
      <w:r w:rsidRPr="009C54FA">
        <w:rPr>
          <w:rFonts w:ascii="Times New Roman" w:hAnsi="Times New Roman" w:cs="Times New Roman"/>
          <w:sz w:val="24"/>
          <w:szCs w:val="24"/>
          <w:lang w:val="en-US"/>
        </w:rPr>
        <w:t>Smith</w:t>
      </w:r>
      <w:r>
        <w:rPr>
          <w:rFonts w:ascii="Times New Roman" w:hAnsi="Times New Roman" w:cs="Times New Roman"/>
          <w:sz w:val="24"/>
          <w:szCs w:val="24"/>
          <w:lang w:val="en-US"/>
        </w:rPr>
        <w:t>,</w:t>
      </w:r>
      <w:r w:rsidRPr="009C54FA">
        <w:rPr>
          <w:rFonts w:ascii="Times New Roman" w:hAnsi="Times New Roman" w:cs="Times New Roman"/>
          <w:sz w:val="24"/>
          <w:szCs w:val="24"/>
          <w:lang w:val="en-US"/>
        </w:rPr>
        <w:t xml:space="preserve"> NA</w:t>
      </w:r>
      <w:r>
        <w:rPr>
          <w:rFonts w:ascii="Times New Roman" w:hAnsi="Times New Roman" w:cs="Times New Roman"/>
          <w:sz w:val="24"/>
          <w:szCs w:val="24"/>
          <w:lang w:val="en-US"/>
        </w:rPr>
        <w:t>.</w:t>
      </w:r>
      <w:r w:rsidRPr="009C54FA">
        <w:rPr>
          <w:rFonts w:ascii="Times New Roman" w:hAnsi="Times New Roman" w:cs="Times New Roman"/>
          <w:sz w:val="24"/>
          <w:szCs w:val="24"/>
          <w:lang w:val="en-US"/>
        </w:rPr>
        <w:t xml:space="preserve">, </w:t>
      </w:r>
      <w:proofErr w:type="spellStart"/>
      <w:r w:rsidRPr="009C54FA">
        <w:rPr>
          <w:rFonts w:ascii="Times New Roman" w:hAnsi="Times New Roman" w:cs="Times New Roman"/>
          <w:sz w:val="24"/>
          <w:szCs w:val="24"/>
          <w:lang w:val="en-US"/>
        </w:rPr>
        <w:t>Schmuckler</w:t>
      </w:r>
      <w:proofErr w:type="spellEnd"/>
      <w:r>
        <w:rPr>
          <w:rFonts w:ascii="Times New Roman" w:hAnsi="Times New Roman" w:cs="Times New Roman"/>
          <w:sz w:val="24"/>
          <w:szCs w:val="24"/>
          <w:lang w:val="en-US"/>
        </w:rPr>
        <w:t>,</w:t>
      </w:r>
      <w:r w:rsidRPr="009C54FA">
        <w:rPr>
          <w:rFonts w:ascii="Times New Roman" w:hAnsi="Times New Roman" w:cs="Times New Roman"/>
          <w:sz w:val="24"/>
          <w:szCs w:val="24"/>
          <w:lang w:val="en-US"/>
        </w:rPr>
        <w:t xml:space="preserve"> MA</w:t>
      </w:r>
      <w:r>
        <w:rPr>
          <w:rFonts w:ascii="Times New Roman" w:hAnsi="Times New Roman" w:cs="Times New Roman"/>
          <w:sz w:val="24"/>
          <w:szCs w:val="24"/>
          <w:lang w:val="en-US"/>
        </w:rPr>
        <w:t>.</w:t>
      </w:r>
      <w:r w:rsidRPr="009C54FA">
        <w:rPr>
          <w:rFonts w:ascii="Times New Roman" w:hAnsi="Times New Roman" w:cs="Times New Roman"/>
          <w:sz w:val="24"/>
          <w:szCs w:val="24"/>
          <w:lang w:val="en-US"/>
        </w:rPr>
        <w:t xml:space="preserve"> (2004) </w:t>
      </w:r>
      <w:r>
        <w:rPr>
          <w:rFonts w:ascii="Times New Roman" w:hAnsi="Times New Roman" w:cs="Times New Roman"/>
          <w:sz w:val="24"/>
          <w:szCs w:val="24"/>
          <w:lang w:val="en-US"/>
        </w:rPr>
        <w:t>‘</w:t>
      </w:r>
      <w:r w:rsidRPr="009C54FA">
        <w:rPr>
          <w:rFonts w:ascii="Times New Roman" w:hAnsi="Times New Roman" w:cs="Times New Roman"/>
          <w:sz w:val="24"/>
          <w:szCs w:val="24"/>
          <w:lang w:val="en-US"/>
        </w:rPr>
        <w:t>The perception of tonal structure through the differentiation</w:t>
      </w:r>
      <w:r>
        <w:rPr>
          <w:rFonts w:ascii="Times New Roman" w:hAnsi="Times New Roman" w:cs="Times New Roman"/>
          <w:sz w:val="24"/>
          <w:szCs w:val="24"/>
          <w:lang w:val="en-US"/>
        </w:rPr>
        <w:t xml:space="preserve"> </w:t>
      </w:r>
      <w:r w:rsidRPr="009C54FA">
        <w:rPr>
          <w:rFonts w:ascii="Times New Roman" w:hAnsi="Times New Roman" w:cs="Times New Roman"/>
          <w:sz w:val="24"/>
          <w:szCs w:val="24"/>
          <w:lang w:val="en-US"/>
        </w:rPr>
        <w:t>and organization of pitches</w:t>
      </w:r>
      <w:r>
        <w:rPr>
          <w:rFonts w:ascii="Times New Roman" w:hAnsi="Times New Roman" w:cs="Times New Roman"/>
          <w:sz w:val="24"/>
          <w:szCs w:val="24"/>
          <w:lang w:val="en-US"/>
        </w:rPr>
        <w:t>’,</w:t>
      </w:r>
      <w:r w:rsidRPr="009C54FA">
        <w:rPr>
          <w:rFonts w:ascii="Times New Roman" w:hAnsi="Times New Roman" w:cs="Times New Roman"/>
          <w:sz w:val="24"/>
          <w:szCs w:val="24"/>
          <w:lang w:val="en-US"/>
        </w:rPr>
        <w:t xml:space="preserve"> </w:t>
      </w:r>
      <w:r w:rsidRPr="009C54FA">
        <w:rPr>
          <w:rFonts w:ascii="Times New Roman" w:hAnsi="Times New Roman" w:cs="Times New Roman"/>
          <w:i/>
          <w:sz w:val="24"/>
          <w:szCs w:val="24"/>
          <w:lang w:val="en-US"/>
        </w:rPr>
        <w:t xml:space="preserve">J </w:t>
      </w:r>
      <w:proofErr w:type="spellStart"/>
      <w:r w:rsidRPr="009C54FA">
        <w:rPr>
          <w:rFonts w:ascii="Times New Roman" w:hAnsi="Times New Roman" w:cs="Times New Roman"/>
          <w:i/>
          <w:sz w:val="24"/>
          <w:szCs w:val="24"/>
          <w:lang w:val="en-US"/>
        </w:rPr>
        <w:t>Exp</w:t>
      </w:r>
      <w:proofErr w:type="spellEnd"/>
      <w:r w:rsidRPr="009C54FA">
        <w:rPr>
          <w:rFonts w:ascii="Times New Roman" w:hAnsi="Times New Roman" w:cs="Times New Roman"/>
          <w:i/>
          <w:sz w:val="24"/>
          <w:szCs w:val="24"/>
          <w:lang w:val="en-US"/>
        </w:rPr>
        <w:t xml:space="preserve"> </w:t>
      </w:r>
      <w:proofErr w:type="spellStart"/>
      <w:r w:rsidRPr="009C54FA">
        <w:rPr>
          <w:rFonts w:ascii="Times New Roman" w:hAnsi="Times New Roman" w:cs="Times New Roman"/>
          <w:i/>
          <w:sz w:val="24"/>
          <w:szCs w:val="24"/>
          <w:lang w:val="en-US"/>
        </w:rPr>
        <w:t>Psychol</w:t>
      </w:r>
      <w:proofErr w:type="spellEnd"/>
      <w:r w:rsidRPr="009C54FA">
        <w:rPr>
          <w:rFonts w:ascii="Times New Roman" w:hAnsi="Times New Roman" w:cs="Times New Roman"/>
          <w:i/>
          <w:sz w:val="24"/>
          <w:szCs w:val="24"/>
          <w:lang w:val="en-US"/>
        </w:rPr>
        <w:t xml:space="preserve"> Hum Percept Perform</w:t>
      </w:r>
      <w:r w:rsidR="004B4C5C">
        <w:rPr>
          <w:rFonts w:ascii="Times New Roman" w:hAnsi="Times New Roman" w:cs="Times New Roman"/>
          <w:sz w:val="24"/>
          <w:szCs w:val="24"/>
          <w:lang w:val="en-US"/>
        </w:rPr>
        <w:t>, 30: 268-286</w:t>
      </w:r>
    </w:p>
    <w:p w:rsidR="002068F7" w:rsidRDefault="00D9005F" w:rsidP="00D76D78">
      <w:pPr>
        <w:autoSpaceDE w:val="0"/>
        <w:autoSpaceDN w:val="0"/>
        <w:adjustRightInd w:val="0"/>
        <w:spacing w:after="0" w:line="240" w:lineRule="auto"/>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Songfacts</w:t>
      </w:r>
      <w:proofErr w:type="spellEnd"/>
      <w:r w:rsidRPr="00D9005F">
        <w:rPr>
          <w:rFonts w:ascii="Times New Roman" w:hAnsi="Times New Roman" w:cs="Times New Roman"/>
          <w:color w:val="000000"/>
          <w:sz w:val="24"/>
          <w:szCs w:val="24"/>
          <w:shd w:val="clear" w:color="auto" w:fill="FFFFFF"/>
        </w:rPr>
        <w:t>. (20</w:t>
      </w:r>
      <w:r>
        <w:rPr>
          <w:rFonts w:ascii="Times New Roman" w:hAnsi="Times New Roman" w:cs="Times New Roman"/>
          <w:color w:val="000000"/>
          <w:sz w:val="24"/>
          <w:szCs w:val="24"/>
          <w:shd w:val="clear" w:color="auto" w:fill="FFFFFF"/>
        </w:rPr>
        <w:t>20</w:t>
      </w:r>
      <w:r w:rsidRPr="00D9005F">
        <w:rPr>
          <w:rFonts w:ascii="Times New Roman" w:hAnsi="Times New Roman" w:cs="Times New Roman"/>
          <w:color w:val="000000"/>
          <w:sz w:val="24"/>
          <w:szCs w:val="24"/>
          <w:shd w:val="clear" w:color="auto" w:fill="FFFFFF"/>
        </w:rPr>
        <w:t>) </w:t>
      </w:r>
      <w:r w:rsidRPr="004C2FE9">
        <w:rPr>
          <w:rStyle w:val="Emphasis"/>
          <w:rFonts w:ascii="Times New Roman" w:hAnsi="Times New Roman" w:cs="Times New Roman"/>
          <w:b w:val="0"/>
          <w:color w:val="000000"/>
          <w:sz w:val="24"/>
          <w:szCs w:val="24"/>
          <w:shd w:val="clear" w:color="auto" w:fill="FFFFFF"/>
        </w:rPr>
        <w:t>Take Away My Pain by Dream Theater</w:t>
      </w:r>
      <w:r w:rsidRPr="00D9005F">
        <w:rPr>
          <w:rFonts w:ascii="Times New Roman" w:hAnsi="Times New Roman" w:cs="Times New Roman"/>
          <w:color w:val="000000"/>
          <w:sz w:val="24"/>
          <w:szCs w:val="24"/>
          <w:shd w:val="clear" w:color="auto" w:fill="FFFFFF"/>
        </w:rPr>
        <w:t> </w:t>
      </w:r>
      <w:proofErr w:type="spellStart"/>
      <w:r>
        <w:rPr>
          <w:rFonts w:ascii="Times New Roman" w:hAnsi="Times New Roman" w:cs="Times New Roman"/>
          <w:color w:val="000000"/>
          <w:sz w:val="24"/>
          <w:szCs w:val="24"/>
          <w:shd w:val="clear" w:color="auto" w:fill="FFFFFF"/>
        </w:rPr>
        <w:t>Songfacts</w:t>
      </w:r>
      <w:proofErr w:type="spellEnd"/>
      <w:r w:rsidRPr="00D9005F">
        <w:rPr>
          <w:rFonts w:ascii="Times New Roman" w:hAnsi="Times New Roman" w:cs="Times New Roman"/>
          <w:color w:val="000000"/>
          <w:sz w:val="24"/>
          <w:szCs w:val="24"/>
          <w:shd w:val="clear" w:color="auto" w:fill="FFFFFF"/>
        </w:rPr>
        <w:t xml:space="preserve"> &lt;</w:t>
      </w:r>
      <w:hyperlink r:id="rId51" w:history="1">
        <w:r w:rsidRPr="00D9005F">
          <w:rPr>
            <w:rStyle w:val="Hyperlink"/>
            <w:rFonts w:ascii="Times New Roman" w:hAnsi="Times New Roman" w:cs="Times New Roman"/>
            <w:sz w:val="24"/>
            <w:szCs w:val="24"/>
          </w:rPr>
          <w:t>https://www.songfacts.com/facts/dream-theater/take-away-my-pain</w:t>
        </w:r>
      </w:hyperlink>
      <w:r w:rsidRPr="00D9005F">
        <w:rPr>
          <w:rFonts w:ascii="Times New Roman" w:hAnsi="Times New Roman" w:cs="Times New Roman"/>
          <w:color w:val="000000"/>
          <w:sz w:val="24"/>
          <w:szCs w:val="24"/>
          <w:shd w:val="clear" w:color="auto" w:fill="FFFFFF"/>
        </w:rPr>
        <w:t>&gt;</w:t>
      </w:r>
      <w:r>
        <w:rPr>
          <w:rFonts w:ascii="Times New Roman" w:hAnsi="Times New Roman" w:cs="Times New Roman"/>
          <w:color w:val="000000"/>
          <w:sz w:val="24"/>
          <w:szCs w:val="24"/>
          <w:shd w:val="clear" w:color="auto" w:fill="FFFFFF"/>
        </w:rPr>
        <w:t xml:space="preserve"> </w:t>
      </w:r>
      <w:r w:rsidRPr="00D9005F">
        <w:rPr>
          <w:rFonts w:ascii="Times New Roman" w:hAnsi="Times New Roman" w:cs="Times New Roman"/>
          <w:color w:val="000000"/>
          <w:sz w:val="24"/>
          <w:szCs w:val="24"/>
          <w:shd w:val="clear" w:color="auto" w:fill="FFFFFF"/>
        </w:rPr>
        <w:t xml:space="preserve">[accessed </w:t>
      </w:r>
      <w:r>
        <w:rPr>
          <w:rFonts w:ascii="Times New Roman" w:hAnsi="Times New Roman" w:cs="Times New Roman"/>
          <w:color w:val="000000"/>
          <w:sz w:val="24"/>
          <w:szCs w:val="24"/>
          <w:shd w:val="clear" w:color="auto" w:fill="FFFFFF"/>
        </w:rPr>
        <w:t>14</w:t>
      </w:r>
      <w:r w:rsidRPr="00D9005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July</w:t>
      </w:r>
      <w:r w:rsidRPr="00D9005F">
        <w:rPr>
          <w:rFonts w:ascii="Times New Roman" w:hAnsi="Times New Roman" w:cs="Times New Roman"/>
          <w:color w:val="000000"/>
          <w:sz w:val="24"/>
          <w:szCs w:val="24"/>
          <w:shd w:val="clear" w:color="auto" w:fill="FFFFFF"/>
        </w:rPr>
        <w:t xml:space="preserve"> 20</w:t>
      </w:r>
      <w:r>
        <w:rPr>
          <w:rFonts w:ascii="Times New Roman" w:hAnsi="Times New Roman" w:cs="Times New Roman"/>
          <w:color w:val="000000"/>
          <w:sz w:val="24"/>
          <w:szCs w:val="24"/>
          <w:shd w:val="clear" w:color="auto" w:fill="FFFFFF"/>
        </w:rPr>
        <w:t>20</w:t>
      </w:r>
      <w:r w:rsidRPr="00D9005F">
        <w:rPr>
          <w:rFonts w:ascii="Times New Roman" w:hAnsi="Times New Roman" w:cs="Times New Roman"/>
          <w:color w:val="000000"/>
          <w:sz w:val="24"/>
          <w:szCs w:val="24"/>
          <w:shd w:val="clear" w:color="auto" w:fill="FFFFFF"/>
        </w:rPr>
        <w:t>]</w:t>
      </w:r>
    </w:p>
    <w:p w:rsidR="004B4C5C" w:rsidRPr="00BB5BBA" w:rsidRDefault="004B4C5C" w:rsidP="00D76D78">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2068F7" w:rsidRPr="002068F7" w:rsidRDefault="002068F7" w:rsidP="002068F7">
      <w:pPr>
        <w:spacing w:after="0" w:line="240" w:lineRule="auto"/>
        <w:ind w:hanging="720"/>
        <w:jc w:val="both"/>
        <w:rPr>
          <w:rFonts w:asciiTheme="majorBidi" w:hAnsiTheme="majorBidi" w:cstheme="majorBidi"/>
          <w:i/>
          <w:sz w:val="24"/>
        </w:rPr>
      </w:pPr>
      <w:r>
        <w:rPr>
          <w:rFonts w:asciiTheme="majorBidi" w:hAnsiTheme="majorBidi" w:cstheme="majorBidi"/>
          <w:sz w:val="24"/>
        </w:rPr>
        <w:tab/>
        <w:t>Spence, C. (2011)</w:t>
      </w:r>
      <w:r w:rsidR="00D76D78" w:rsidRPr="00C76029">
        <w:rPr>
          <w:rFonts w:asciiTheme="majorBidi" w:hAnsiTheme="majorBidi" w:cstheme="majorBidi"/>
          <w:sz w:val="24"/>
        </w:rPr>
        <w:t xml:space="preserve"> ‘</w:t>
      </w:r>
      <w:proofErr w:type="spellStart"/>
      <w:r w:rsidR="00D76D78" w:rsidRPr="00C76029">
        <w:rPr>
          <w:rFonts w:asciiTheme="majorBidi" w:hAnsiTheme="majorBidi" w:cstheme="majorBidi"/>
          <w:sz w:val="24"/>
        </w:rPr>
        <w:t>Crossmodal</w:t>
      </w:r>
      <w:proofErr w:type="spellEnd"/>
      <w:r w:rsidR="00D76D78" w:rsidRPr="00C76029">
        <w:rPr>
          <w:rFonts w:asciiTheme="majorBidi" w:hAnsiTheme="majorBidi" w:cstheme="majorBidi"/>
          <w:sz w:val="24"/>
        </w:rPr>
        <w:t xml:space="preserve"> correspondences: a tutorial review’, </w:t>
      </w:r>
      <w:r w:rsidR="00D76D78" w:rsidRPr="00C76029">
        <w:rPr>
          <w:rFonts w:asciiTheme="majorBidi" w:hAnsiTheme="majorBidi" w:cstheme="majorBidi"/>
          <w:i/>
          <w:sz w:val="24"/>
        </w:rPr>
        <w:t>Attention, Perception and Psychophysics</w:t>
      </w:r>
      <w:r w:rsidR="004B4C5C">
        <w:rPr>
          <w:rFonts w:asciiTheme="majorBidi" w:hAnsiTheme="majorBidi" w:cstheme="majorBidi"/>
          <w:sz w:val="24"/>
        </w:rPr>
        <w:t>,</w:t>
      </w:r>
      <w:r w:rsidR="00D76D78">
        <w:rPr>
          <w:rFonts w:asciiTheme="majorBidi" w:hAnsiTheme="majorBidi" w:cstheme="majorBidi"/>
          <w:sz w:val="24"/>
        </w:rPr>
        <w:t xml:space="preserve"> 73: 971–995</w:t>
      </w:r>
    </w:p>
    <w:p w:rsidR="00D76D78" w:rsidRPr="000A4277" w:rsidRDefault="00D76D78" w:rsidP="00D76D78">
      <w:pPr>
        <w:spacing w:after="0" w:line="240" w:lineRule="auto"/>
        <w:ind w:left="720" w:hanging="720"/>
        <w:jc w:val="both"/>
        <w:rPr>
          <w:rFonts w:asciiTheme="majorBidi" w:hAnsiTheme="majorBidi" w:cstheme="majorBidi"/>
          <w:sz w:val="24"/>
        </w:rPr>
      </w:pP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Spitzer, M. (2004) </w:t>
      </w:r>
      <w:r w:rsidRPr="00740521">
        <w:rPr>
          <w:rFonts w:ascii="Times New Roman" w:hAnsi="Times New Roman" w:cs="Times New Roman"/>
          <w:i/>
          <w:iCs/>
          <w:sz w:val="24"/>
          <w:szCs w:val="24"/>
          <w:lang w:val="en-US"/>
        </w:rPr>
        <w:t>Metaphor and Musical Thought</w:t>
      </w:r>
      <w:r w:rsidR="004B4C5C">
        <w:rPr>
          <w:rFonts w:ascii="Times New Roman" w:hAnsi="Times New Roman" w:cs="Times New Roman"/>
          <w:iCs/>
          <w:sz w:val="24"/>
          <w:szCs w:val="24"/>
          <w:lang w:val="en-US"/>
        </w:rPr>
        <w:t>,</w:t>
      </w:r>
      <w:r w:rsidRPr="00740521">
        <w:rPr>
          <w:rFonts w:ascii="Times New Roman" w:hAnsi="Times New Roman" w:cs="Times New Roman"/>
          <w:sz w:val="24"/>
          <w:szCs w:val="24"/>
          <w:lang w:val="en-US"/>
        </w:rPr>
        <w:t xml:space="preserve"> Un</w:t>
      </w:r>
      <w:r w:rsidR="004B4C5C">
        <w:rPr>
          <w:rFonts w:ascii="Times New Roman" w:hAnsi="Times New Roman" w:cs="Times New Roman"/>
          <w:sz w:val="24"/>
          <w:szCs w:val="24"/>
          <w:lang w:val="en-US"/>
        </w:rPr>
        <w:t>iversity of Chicago Press</w:t>
      </w:r>
    </w:p>
    <w:p w:rsidR="00861445" w:rsidRDefault="00861445" w:rsidP="00D76D78">
      <w:pPr>
        <w:autoSpaceDE w:val="0"/>
        <w:autoSpaceDN w:val="0"/>
        <w:adjustRightInd w:val="0"/>
        <w:spacing w:after="0" w:line="240" w:lineRule="auto"/>
        <w:rPr>
          <w:rFonts w:ascii="Times New Roman" w:hAnsi="Times New Roman" w:cs="Times New Roman"/>
          <w:sz w:val="24"/>
          <w:szCs w:val="24"/>
          <w:lang w:val="en-US"/>
        </w:rPr>
      </w:pPr>
    </w:p>
    <w:p w:rsidR="00625BD0" w:rsidRPr="00740521" w:rsidRDefault="00861445" w:rsidP="00625BD0">
      <w:pPr>
        <w:autoSpaceDE w:val="0"/>
        <w:autoSpaceDN w:val="0"/>
        <w:adjustRightInd w:val="0"/>
        <w:spacing w:after="0" w:line="240" w:lineRule="auto"/>
        <w:rPr>
          <w:rFonts w:ascii="Times New Roman" w:hAnsi="Times New Roman" w:cs="Times New Roman"/>
          <w:sz w:val="24"/>
          <w:szCs w:val="24"/>
          <w:lang w:val="en-US"/>
        </w:rPr>
      </w:pPr>
      <w:r w:rsidRPr="00625BD0">
        <w:rPr>
          <w:rFonts w:ascii="Times New Roman" w:hAnsi="Times New Roman" w:cs="Times New Roman"/>
          <w:sz w:val="24"/>
          <w:szCs w:val="24"/>
          <w:lang w:val="en-US"/>
        </w:rPr>
        <w:t>Spitzer, M. (2018)</w:t>
      </w:r>
      <w:r w:rsidR="00625BD0">
        <w:rPr>
          <w:rFonts w:ascii="Times New Roman" w:hAnsi="Times New Roman" w:cs="Times New Roman"/>
          <w:sz w:val="24"/>
          <w:szCs w:val="24"/>
          <w:lang w:val="en-US"/>
        </w:rPr>
        <w:t xml:space="preserve"> </w:t>
      </w:r>
      <w:r w:rsidR="00625BD0" w:rsidRPr="00740521">
        <w:rPr>
          <w:rFonts w:ascii="Times New Roman" w:hAnsi="Times New Roman" w:cs="Times New Roman"/>
          <w:sz w:val="24"/>
          <w:szCs w:val="24"/>
          <w:lang w:val="en-US"/>
        </w:rPr>
        <w:t>‘</w:t>
      </w:r>
      <w:r w:rsidR="00625BD0">
        <w:rPr>
          <w:rFonts w:ascii="Times New Roman" w:hAnsi="Times New Roman" w:cs="Times New Roman"/>
          <w:sz w:val="24"/>
          <w:szCs w:val="24"/>
          <w:lang w:val="en-US"/>
        </w:rPr>
        <w:t>Conceptual blending and musical emotion</w:t>
      </w:r>
      <w:r w:rsidR="00625BD0" w:rsidRPr="00740521">
        <w:rPr>
          <w:rFonts w:ascii="Times New Roman" w:hAnsi="Times New Roman" w:cs="Times New Roman"/>
          <w:sz w:val="24"/>
          <w:szCs w:val="24"/>
          <w:lang w:val="en-US"/>
        </w:rPr>
        <w:t xml:space="preserve">’, </w:t>
      </w:r>
      <w:proofErr w:type="spellStart"/>
      <w:r w:rsidR="00625BD0" w:rsidRPr="00740521">
        <w:rPr>
          <w:rFonts w:ascii="Times New Roman" w:hAnsi="Times New Roman" w:cs="Times New Roman"/>
          <w:i/>
          <w:iCs/>
          <w:sz w:val="24"/>
          <w:szCs w:val="24"/>
          <w:lang w:val="en-US"/>
        </w:rPr>
        <w:t>Music</w:t>
      </w:r>
      <w:r w:rsidR="00625BD0">
        <w:rPr>
          <w:rFonts w:ascii="Times New Roman" w:hAnsi="Times New Roman" w:cs="Times New Roman"/>
          <w:i/>
          <w:iCs/>
          <w:sz w:val="24"/>
          <w:szCs w:val="24"/>
          <w:lang w:val="en-US"/>
        </w:rPr>
        <w:t>ae</w:t>
      </w:r>
      <w:proofErr w:type="spellEnd"/>
      <w:r w:rsidR="00625BD0">
        <w:rPr>
          <w:rFonts w:ascii="Times New Roman" w:hAnsi="Times New Roman" w:cs="Times New Roman"/>
          <w:i/>
          <w:iCs/>
          <w:sz w:val="24"/>
          <w:szCs w:val="24"/>
          <w:lang w:val="en-US"/>
        </w:rPr>
        <w:t xml:space="preserve"> Scientiae</w:t>
      </w:r>
      <w:r w:rsidR="004B4C5C">
        <w:rPr>
          <w:rFonts w:ascii="Times New Roman" w:hAnsi="Times New Roman" w:cs="Times New Roman"/>
          <w:iCs/>
          <w:sz w:val="24"/>
          <w:szCs w:val="24"/>
          <w:lang w:val="en-US"/>
        </w:rPr>
        <w:t>,</w:t>
      </w:r>
      <w:r w:rsidR="00625BD0" w:rsidRPr="00740521">
        <w:rPr>
          <w:rFonts w:ascii="Times New Roman" w:hAnsi="Times New Roman" w:cs="Times New Roman"/>
          <w:i/>
          <w:iCs/>
          <w:sz w:val="24"/>
          <w:szCs w:val="24"/>
          <w:lang w:val="en-US"/>
        </w:rPr>
        <w:t xml:space="preserve"> </w:t>
      </w:r>
      <w:r w:rsidR="004B4C5C">
        <w:rPr>
          <w:rFonts w:ascii="Times New Roman" w:hAnsi="Times New Roman" w:cs="Times New Roman"/>
          <w:sz w:val="24"/>
          <w:szCs w:val="24"/>
          <w:lang w:val="en-US"/>
        </w:rPr>
        <w:t>22(1): 24-37</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Default="00D76D78" w:rsidP="00D76D78">
      <w:pPr>
        <w:spacing w:after="0" w:line="240" w:lineRule="auto"/>
        <w:jc w:val="both"/>
        <w:rPr>
          <w:rFonts w:ascii="Times New Roman" w:eastAsia="Times New Roman" w:hAnsi="Times New Roman" w:cs="Times New Roman"/>
          <w:sz w:val="24"/>
          <w:szCs w:val="24"/>
          <w:lang w:val="en-US"/>
        </w:rPr>
      </w:pPr>
      <w:r w:rsidRPr="006E2664">
        <w:rPr>
          <w:rFonts w:ascii="Times New Roman" w:eastAsia="Times New Roman" w:hAnsi="Times New Roman" w:cs="Times New Roman"/>
          <w:sz w:val="24"/>
          <w:szCs w:val="24"/>
          <w:lang w:val="en-US"/>
        </w:rPr>
        <w:t>Steen, G. (2002) ‘Metap</w:t>
      </w:r>
      <w:r w:rsidR="006E2664">
        <w:rPr>
          <w:rFonts w:ascii="Times New Roman" w:eastAsia="Times New Roman" w:hAnsi="Times New Roman" w:cs="Times New Roman"/>
          <w:sz w:val="24"/>
          <w:szCs w:val="24"/>
          <w:lang w:val="en-US"/>
        </w:rPr>
        <w:t>hor in Bob Dylan's 'Hurricane',</w:t>
      </w:r>
      <w:r w:rsidR="005B7D15">
        <w:rPr>
          <w:rFonts w:ascii="Times New Roman" w:eastAsia="Times New Roman" w:hAnsi="Times New Roman" w:cs="Times New Roman"/>
          <w:sz w:val="24"/>
          <w:szCs w:val="24"/>
          <w:lang w:val="en-US"/>
        </w:rPr>
        <w:t xml:space="preserve"> </w:t>
      </w:r>
      <w:r w:rsidR="005B7D15" w:rsidRPr="00936D04">
        <w:rPr>
          <w:rFonts w:asciiTheme="majorBidi" w:hAnsiTheme="majorBidi" w:cstheme="majorBidi"/>
          <w:i/>
          <w:sz w:val="24"/>
        </w:rPr>
        <w:t>In</w:t>
      </w:r>
      <w:r w:rsidR="005B7D15">
        <w:rPr>
          <w:rFonts w:asciiTheme="majorBidi" w:hAnsiTheme="majorBidi" w:cstheme="majorBidi"/>
          <w:sz w:val="24"/>
        </w:rPr>
        <w:t xml:space="preserve">: </w:t>
      </w:r>
      <w:proofErr w:type="spellStart"/>
      <w:r w:rsidR="00647F5B">
        <w:rPr>
          <w:rFonts w:asciiTheme="majorBidi" w:hAnsiTheme="majorBidi" w:cstheme="majorBidi"/>
          <w:sz w:val="24"/>
        </w:rPr>
        <w:t>Semino</w:t>
      </w:r>
      <w:proofErr w:type="spellEnd"/>
      <w:r w:rsidR="00647F5B">
        <w:rPr>
          <w:rFonts w:asciiTheme="majorBidi" w:hAnsiTheme="majorBidi" w:cstheme="majorBidi"/>
          <w:sz w:val="24"/>
        </w:rPr>
        <w:t xml:space="preserve"> E. &amp; J. Culpeper (eds.)</w:t>
      </w:r>
      <w:r w:rsidR="006E2664">
        <w:rPr>
          <w:rFonts w:ascii="Times New Roman" w:eastAsia="Times New Roman" w:hAnsi="Times New Roman" w:cs="Times New Roman"/>
          <w:sz w:val="24"/>
          <w:szCs w:val="24"/>
          <w:lang w:val="en-US"/>
        </w:rPr>
        <w:t xml:space="preserve"> </w:t>
      </w:r>
      <w:r w:rsidRPr="006E2664">
        <w:rPr>
          <w:rFonts w:ascii="Times New Roman" w:eastAsia="Times New Roman" w:hAnsi="Times New Roman" w:cs="Times New Roman"/>
          <w:i/>
          <w:sz w:val="24"/>
          <w:szCs w:val="24"/>
          <w:lang w:val="en-US"/>
        </w:rPr>
        <w:t>Cognitive Stylistics: Language and Cognition in Text Analysis</w:t>
      </w:r>
      <w:r w:rsidRPr="006E2664">
        <w:rPr>
          <w:rFonts w:ascii="Times New Roman" w:eastAsia="Times New Roman" w:hAnsi="Times New Roman" w:cs="Times New Roman"/>
          <w:sz w:val="24"/>
          <w:szCs w:val="24"/>
          <w:lang w:val="en-US"/>
        </w:rPr>
        <w:t xml:space="preserve"> </w:t>
      </w:r>
      <w:r w:rsidR="00647F5B">
        <w:rPr>
          <w:rFonts w:ascii="Times New Roman" w:eastAsia="Times New Roman" w:hAnsi="Times New Roman" w:cs="Times New Roman"/>
          <w:sz w:val="24"/>
          <w:szCs w:val="24"/>
          <w:lang w:val="en-US"/>
        </w:rPr>
        <w:t>Lancaster University: pp. 183-209</w:t>
      </w:r>
    </w:p>
    <w:p w:rsidR="001011FA" w:rsidRPr="001011FA" w:rsidRDefault="001011FA" w:rsidP="00784428">
      <w:pPr>
        <w:spacing w:after="0" w:line="240" w:lineRule="auto"/>
        <w:jc w:val="both"/>
        <w:rPr>
          <w:rFonts w:ascii="Times New Roman" w:eastAsia="JansonMT" w:hAnsi="Times New Roman" w:cs="Times New Roman"/>
          <w:sz w:val="24"/>
          <w:szCs w:val="24"/>
        </w:rPr>
      </w:pPr>
    </w:p>
    <w:p w:rsidR="001011FA" w:rsidRDefault="001011FA" w:rsidP="001011FA">
      <w:pPr>
        <w:autoSpaceDE w:val="0"/>
        <w:autoSpaceDN w:val="0"/>
        <w:adjustRightInd w:val="0"/>
        <w:spacing w:after="0" w:line="240" w:lineRule="auto"/>
        <w:rPr>
          <w:rFonts w:ascii="Times New Roman" w:eastAsia="JansonMT" w:hAnsi="Times New Roman" w:cs="Times New Roman"/>
          <w:sz w:val="24"/>
          <w:szCs w:val="24"/>
        </w:rPr>
      </w:pPr>
      <w:r w:rsidRPr="001011FA">
        <w:rPr>
          <w:rFonts w:ascii="Times New Roman" w:eastAsia="JansonMT" w:hAnsi="Times New Roman" w:cs="Times New Roman"/>
          <w:sz w:val="24"/>
          <w:szCs w:val="24"/>
        </w:rPr>
        <w:t xml:space="preserve">Stockwell, P. (2000a) </w:t>
      </w:r>
      <w:r w:rsidRPr="001011FA">
        <w:rPr>
          <w:rFonts w:ascii="Times New Roman" w:eastAsia="JansonMT" w:hAnsi="Times New Roman" w:cs="Times New Roman"/>
          <w:i/>
          <w:iCs/>
          <w:sz w:val="24"/>
          <w:szCs w:val="24"/>
        </w:rPr>
        <w:t>The Poetics of Science Fiction</w:t>
      </w:r>
      <w:r w:rsidR="006F278A">
        <w:rPr>
          <w:rFonts w:ascii="Times New Roman" w:eastAsia="JansonMT" w:hAnsi="Times New Roman" w:cs="Times New Roman"/>
          <w:sz w:val="24"/>
          <w:szCs w:val="24"/>
        </w:rPr>
        <w:t>, Harlow: Longman</w:t>
      </w:r>
    </w:p>
    <w:p w:rsidR="001011FA" w:rsidRPr="001011FA" w:rsidRDefault="001011FA" w:rsidP="001011FA">
      <w:pPr>
        <w:autoSpaceDE w:val="0"/>
        <w:autoSpaceDN w:val="0"/>
        <w:adjustRightInd w:val="0"/>
        <w:spacing w:after="0" w:line="240" w:lineRule="auto"/>
        <w:rPr>
          <w:rFonts w:ascii="Times New Roman" w:eastAsia="JansonMT" w:hAnsi="Times New Roman" w:cs="Times New Roman"/>
          <w:sz w:val="24"/>
          <w:szCs w:val="24"/>
        </w:rPr>
      </w:pPr>
    </w:p>
    <w:p w:rsidR="001011FA" w:rsidRPr="001011FA" w:rsidRDefault="001011FA" w:rsidP="001011FA">
      <w:pPr>
        <w:autoSpaceDE w:val="0"/>
        <w:autoSpaceDN w:val="0"/>
        <w:adjustRightInd w:val="0"/>
        <w:spacing w:after="0" w:line="240" w:lineRule="auto"/>
        <w:rPr>
          <w:rFonts w:ascii="Times New Roman" w:eastAsia="JansonMT" w:hAnsi="Times New Roman" w:cs="Times New Roman"/>
          <w:sz w:val="24"/>
          <w:szCs w:val="24"/>
        </w:rPr>
      </w:pPr>
      <w:r w:rsidRPr="001011FA">
        <w:rPr>
          <w:rFonts w:ascii="Times New Roman" w:eastAsia="JansonMT" w:hAnsi="Times New Roman" w:cs="Times New Roman"/>
          <w:sz w:val="24"/>
          <w:szCs w:val="24"/>
        </w:rPr>
        <w:t>Stockwell, P. (2000b) ‘(Sur)real Stylistics: From Text to Contextualizing’</w:t>
      </w:r>
      <w:r>
        <w:rPr>
          <w:rFonts w:ascii="Times New Roman" w:eastAsia="JansonMT" w:hAnsi="Times New Roman" w:cs="Times New Roman"/>
          <w:sz w:val="24"/>
          <w:szCs w:val="24"/>
        </w:rPr>
        <w:t xml:space="preserve">, </w:t>
      </w:r>
      <w:r w:rsidR="006F278A" w:rsidRPr="00936D04">
        <w:rPr>
          <w:rFonts w:asciiTheme="majorBidi" w:hAnsiTheme="majorBidi" w:cstheme="majorBidi"/>
          <w:i/>
          <w:sz w:val="24"/>
        </w:rPr>
        <w:t>In</w:t>
      </w:r>
      <w:r w:rsidR="006F278A">
        <w:rPr>
          <w:rFonts w:asciiTheme="majorBidi" w:hAnsiTheme="majorBidi" w:cstheme="majorBidi"/>
          <w:sz w:val="24"/>
        </w:rPr>
        <w:t xml:space="preserve">: </w:t>
      </w:r>
      <w:proofErr w:type="spellStart"/>
      <w:r>
        <w:rPr>
          <w:rFonts w:ascii="Times New Roman" w:eastAsia="JansonMT" w:hAnsi="Times New Roman" w:cs="Times New Roman"/>
          <w:sz w:val="24"/>
          <w:szCs w:val="24"/>
        </w:rPr>
        <w:t>Bex</w:t>
      </w:r>
      <w:proofErr w:type="spellEnd"/>
      <w:r w:rsidRPr="001011FA">
        <w:rPr>
          <w:rFonts w:ascii="Times New Roman" w:eastAsia="JansonMT" w:hAnsi="Times New Roman" w:cs="Times New Roman"/>
          <w:sz w:val="24"/>
          <w:szCs w:val="24"/>
        </w:rPr>
        <w:t>,</w:t>
      </w:r>
      <w:r w:rsidR="006F278A">
        <w:rPr>
          <w:rFonts w:ascii="Times New Roman" w:eastAsia="JansonMT" w:hAnsi="Times New Roman" w:cs="Times New Roman"/>
          <w:sz w:val="24"/>
          <w:szCs w:val="24"/>
        </w:rPr>
        <w:t xml:space="preserve"> T.,</w:t>
      </w:r>
      <w:r w:rsidRPr="001011FA">
        <w:rPr>
          <w:rFonts w:ascii="Times New Roman" w:eastAsia="JansonMT" w:hAnsi="Times New Roman" w:cs="Times New Roman"/>
          <w:sz w:val="24"/>
          <w:szCs w:val="24"/>
        </w:rPr>
        <w:t xml:space="preserve"> Burke, M. </w:t>
      </w:r>
      <w:r w:rsidR="006F278A">
        <w:rPr>
          <w:rFonts w:ascii="Times New Roman" w:eastAsia="JansonMT" w:hAnsi="Times New Roman" w:cs="Times New Roman"/>
          <w:sz w:val="24"/>
          <w:szCs w:val="24"/>
        </w:rPr>
        <w:t>&amp;</w:t>
      </w:r>
      <w:r w:rsidRPr="001011FA">
        <w:rPr>
          <w:rFonts w:ascii="Times New Roman" w:eastAsia="JansonMT" w:hAnsi="Times New Roman" w:cs="Times New Roman"/>
          <w:sz w:val="24"/>
          <w:szCs w:val="24"/>
        </w:rPr>
        <w:t xml:space="preserve"> P. </w:t>
      </w:r>
      <w:r w:rsidR="006F278A">
        <w:rPr>
          <w:rFonts w:ascii="Times New Roman" w:eastAsia="JansonMT" w:hAnsi="Times New Roman" w:cs="Times New Roman"/>
          <w:sz w:val="24"/>
          <w:szCs w:val="24"/>
        </w:rPr>
        <w:t xml:space="preserve">Stockwell </w:t>
      </w:r>
      <w:r w:rsidRPr="001011FA">
        <w:rPr>
          <w:rFonts w:ascii="Times New Roman" w:eastAsia="JansonMT" w:hAnsi="Times New Roman" w:cs="Times New Roman"/>
          <w:sz w:val="24"/>
          <w:szCs w:val="24"/>
        </w:rPr>
        <w:t>(eds</w:t>
      </w:r>
      <w:r w:rsidR="006F278A">
        <w:rPr>
          <w:rFonts w:ascii="Times New Roman" w:eastAsia="JansonMT" w:hAnsi="Times New Roman" w:cs="Times New Roman"/>
          <w:sz w:val="24"/>
          <w:szCs w:val="24"/>
        </w:rPr>
        <w:t>.</w:t>
      </w:r>
      <w:r w:rsidRPr="001011FA">
        <w:rPr>
          <w:rFonts w:ascii="Times New Roman" w:eastAsia="JansonMT" w:hAnsi="Times New Roman" w:cs="Times New Roman"/>
          <w:sz w:val="24"/>
          <w:szCs w:val="24"/>
        </w:rPr>
        <w:t xml:space="preserve">) </w:t>
      </w:r>
      <w:r w:rsidRPr="001011FA">
        <w:rPr>
          <w:rFonts w:ascii="Times New Roman" w:eastAsia="JansonMT" w:hAnsi="Times New Roman" w:cs="Times New Roman"/>
          <w:i/>
          <w:iCs/>
          <w:sz w:val="24"/>
          <w:szCs w:val="24"/>
        </w:rPr>
        <w:t>Contextualized Stylistics: In Honour of</w:t>
      </w:r>
      <w:r>
        <w:rPr>
          <w:rFonts w:ascii="Times New Roman" w:eastAsia="JansonMT" w:hAnsi="Times New Roman" w:cs="Times New Roman"/>
          <w:sz w:val="24"/>
          <w:szCs w:val="24"/>
        </w:rPr>
        <w:t xml:space="preserve"> </w:t>
      </w:r>
      <w:r w:rsidRPr="001011FA">
        <w:rPr>
          <w:rFonts w:ascii="Times New Roman" w:eastAsia="JansonMT" w:hAnsi="Times New Roman" w:cs="Times New Roman"/>
          <w:i/>
          <w:iCs/>
          <w:sz w:val="24"/>
          <w:szCs w:val="24"/>
        </w:rPr>
        <w:t xml:space="preserve">Peter </w:t>
      </w:r>
      <w:proofErr w:type="spellStart"/>
      <w:r w:rsidRPr="001011FA">
        <w:rPr>
          <w:rFonts w:ascii="Times New Roman" w:eastAsia="JansonMT" w:hAnsi="Times New Roman" w:cs="Times New Roman"/>
          <w:i/>
          <w:iCs/>
          <w:sz w:val="24"/>
          <w:szCs w:val="24"/>
        </w:rPr>
        <w:t>Verdonk</w:t>
      </w:r>
      <w:proofErr w:type="spellEnd"/>
      <w:r w:rsidR="003A2674">
        <w:rPr>
          <w:rFonts w:ascii="Times New Roman" w:eastAsia="JansonMT" w:hAnsi="Times New Roman" w:cs="Times New Roman"/>
          <w:sz w:val="24"/>
          <w:szCs w:val="24"/>
        </w:rPr>
        <w:t xml:space="preserve"> </w:t>
      </w:r>
      <w:r w:rsidR="006F278A">
        <w:rPr>
          <w:rFonts w:ascii="Times New Roman" w:eastAsia="JansonMT" w:hAnsi="Times New Roman" w:cs="Times New Roman"/>
          <w:sz w:val="24"/>
          <w:szCs w:val="24"/>
        </w:rPr>
        <w:t xml:space="preserve">Amsterdam: </w:t>
      </w:r>
      <w:proofErr w:type="spellStart"/>
      <w:r w:rsidR="006F278A">
        <w:rPr>
          <w:rFonts w:ascii="Times New Roman" w:eastAsia="JansonMT" w:hAnsi="Times New Roman" w:cs="Times New Roman"/>
          <w:sz w:val="24"/>
          <w:szCs w:val="24"/>
        </w:rPr>
        <w:t>Rodopi</w:t>
      </w:r>
      <w:proofErr w:type="spellEnd"/>
      <w:r w:rsidR="006F278A">
        <w:rPr>
          <w:rFonts w:ascii="Times New Roman" w:eastAsia="JansonMT" w:hAnsi="Times New Roman" w:cs="Times New Roman"/>
          <w:sz w:val="24"/>
          <w:szCs w:val="24"/>
        </w:rPr>
        <w:t>, pp. 15–38</w:t>
      </w:r>
    </w:p>
    <w:p w:rsidR="00D76D78" w:rsidRPr="00740521" w:rsidRDefault="00D76D78" w:rsidP="00D76D78">
      <w:pPr>
        <w:spacing w:after="0" w:line="240" w:lineRule="auto"/>
        <w:jc w:val="both"/>
        <w:rPr>
          <w:rFonts w:ascii="Times New Roman" w:eastAsia="Times New Roman" w:hAnsi="Times New Roman" w:cs="Times New Roman"/>
          <w:sz w:val="24"/>
          <w:szCs w:val="24"/>
          <w:lang w:val="en-US"/>
        </w:rPr>
      </w:pPr>
    </w:p>
    <w:p w:rsidR="00D76D78" w:rsidRDefault="00D76D78" w:rsidP="00D76D78">
      <w:pPr>
        <w:spacing w:after="0" w:line="240" w:lineRule="auto"/>
        <w:jc w:val="both"/>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t>Stockwell</w:t>
      </w:r>
      <w:proofErr w:type="spellEnd"/>
      <w:r w:rsidRPr="00740521">
        <w:rPr>
          <w:rFonts w:ascii="Times New Roman" w:hAnsi="Times New Roman" w:cs="Times New Roman"/>
          <w:sz w:val="24"/>
          <w:szCs w:val="24"/>
          <w:lang w:val="en-US"/>
        </w:rPr>
        <w:t xml:space="preserve">, P. (2002a) </w:t>
      </w:r>
      <w:r w:rsidRPr="00740521">
        <w:rPr>
          <w:rFonts w:ascii="Times New Roman" w:hAnsi="Times New Roman" w:cs="Times New Roman"/>
          <w:i/>
          <w:iCs/>
          <w:sz w:val="24"/>
          <w:szCs w:val="24"/>
          <w:lang w:val="en-US"/>
        </w:rPr>
        <w:t>Cognitive Poetics: An Introduction</w:t>
      </w:r>
      <w:r w:rsidR="00330F1C">
        <w:rPr>
          <w:rFonts w:ascii="Times New Roman" w:hAnsi="Times New Roman" w:cs="Times New Roman"/>
          <w:sz w:val="24"/>
          <w:szCs w:val="24"/>
          <w:lang w:val="en-US"/>
        </w:rPr>
        <w:t xml:space="preserve">, London: </w:t>
      </w:r>
      <w:proofErr w:type="spellStart"/>
      <w:r w:rsidR="00330F1C">
        <w:rPr>
          <w:rFonts w:ascii="Times New Roman" w:hAnsi="Times New Roman" w:cs="Times New Roman"/>
          <w:sz w:val="24"/>
          <w:szCs w:val="24"/>
          <w:lang w:val="en-US"/>
        </w:rPr>
        <w:t>Routledge</w:t>
      </w:r>
      <w:proofErr w:type="spellEnd"/>
    </w:p>
    <w:p w:rsidR="005A3262" w:rsidRDefault="005A3262" w:rsidP="00D76D78">
      <w:pPr>
        <w:spacing w:after="0" w:line="240" w:lineRule="auto"/>
        <w:jc w:val="both"/>
        <w:rPr>
          <w:rFonts w:ascii="Times New Roman" w:hAnsi="Times New Roman" w:cs="Times New Roman"/>
          <w:sz w:val="24"/>
          <w:szCs w:val="24"/>
          <w:lang w:val="en-US"/>
        </w:rPr>
      </w:pPr>
    </w:p>
    <w:p w:rsidR="00DF1EB2" w:rsidRPr="00DF1EB2" w:rsidRDefault="005A3262" w:rsidP="00DF1EB2">
      <w:pPr>
        <w:autoSpaceDE w:val="0"/>
        <w:autoSpaceDN w:val="0"/>
        <w:adjustRightInd w:val="0"/>
        <w:spacing w:after="0" w:line="240" w:lineRule="auto"/>
        <w:rPr>
          <w:rFonts w:ascii="Times New Roman" w:eastAsia="JansonMT" w:hAnsi="Times New Roman" w:cs="Times New Roman"/>
          <w:i/>
          <w:iCs/>
          <w:sz w:val="24"/>
          <w:szCs w:val="24"/>
        </w:rPr>
      </w:pPr>
      <w:proofErr w:type="spellStart"/>
      <w:r w:rsidRPr="00E81ECE">
        <w:rPr>
          <w:rFonts w:ascii="Times New Roman" w:hAnsi="Times New Roman" w:cs="Times New Roman"/>
          <w:sz w:val="24"/>
          <w:szCs w:val="24"/>
          <w:lang w:val="en-US"/>
        </w:rPr>
        <w:t>Stockwell</w:t>
      </w:r>
      <w:proofErr w:type="spellEnd"/>
      <w:r w:rsidRPr="00E81ECE">
        <w:rPr>
          <w:rFonts w:ascii="Times New Roman" w:hAnsi="Times New Roman" w:cs="Times New Roman"/>
          <w:sz w:val="24"/>
          <w:szCs w:val="24"/>
          <w:lang w:val="en-US"/>
        </w:rPr>
        <w:t>, P. (2003)</w:t>
      </w:r>
      <w:r w:rsidR="00DF1EB2">
        <w:rPr>
          <w:rFonts w:ascii="Times New Roman" w:hAnsi="Times New Roman" w:cs="Times New Roman"/>
          <w:sz w:val="24"/>
          <w:szCs w:val="24"/>
          <w:lang w:val="en-US"/>
        </w:rPr>
        <w:t xml:space="preserve"> </w:t>
      </w:r>
      <w:r w:rsidR="00D31268">
        <w:rPr>
          <w:rFonts w:ascii="Times New Roman" w:eastAsia="JansonMT" w:hAnsi="Times New Roman" w:cs="Times New Roman"/>
          <w:sz w:val="24"/>
          <w:szCs w:val="24"/>
        </w:rPr>
        <w:t>‘Surreal Figures’</w:t>
      </w:r>
      <w:r w:rsidR="005E7948">
        <w:rPr>
          <w:rFonts w:ascii="Times New Roman" w:eastAsia="JansonMT" w:hAnsi="Times New Roman" w:cs="Times New Roman"/>
          <w:sz w:val="24"/>
          <w:szCs w:val="24"/>
        </w:rPr>
        <w:t>,</w:t>
      </w:r>
      <w:r w:rsidR="00D31268">
        <w:rPr>
          <w:rFonts w:ascii="Times New Roman" w:eastAsia="JansonMT" w:hAnsi="Times New Roman" w:cs="Times New Roman"/>
          <w:sz w:val="24"/>
          <w:szCs w:val="24"/>
        </w:rPr>
        <w:t xml:space="preserve"> </w:t>
      </w:r>
      <w:r w:rsidR="005E7948" w:rsidRPr="00936D04">
        <w:rPr>
          <w:rFonts w:asciiTheme="majorBidi" w:hAnsiTheme="majorBidi" w:cstheme="majorBidi"/>
          <w:i/>
          <w:sz w:val="24"/>
        </w:rPr>
        <w:t>In</w:t>
      </w:r>
      <w:r w:rsidR="005E7948">
        <w:rPr>
          <w:rFonts w:asciiTheme="majorBidi" w:hAnsiTheme="majorBidi" w:cstheme="majorBidi"/>
          <w:sz w:val="24"/>
        </w:rPr>
        <w:t xml:space="preserve">: </w:t>
      </w:r>
      <w:proofErr w:type="spellStart"/>
      <w:r w:rsidR="00DF1EB2" w:rsidRPr="00DF1EB2">
        <w:rPr>
          <w:rFonts w:ascii="Times New Roman" w:eastAsia="JansonMT" w:hAnsi="Times New Roman" w:cs="Times New Roman"/>
          <w:sz w:val="24"/>
          <w:szCs w:val="24"/>
        </w:rPr>
        <w:t>Gavins</w:t>
      </w:r>
      <w:proofErr w:type="spellEnd"/>
      <w:r w:rsidR="00DF1EB2" w:rsidRPr="00DF1EB2">
        <w:rPr>
          <w:rFonts w:ascii="Times New Roman" w:eastAsia="JansonMT" w:hAnsi="Times New Roman" w:cs="Times New Roman"/>
          <w:sz w:val="24"/>
          <w:szCs w:val="24"/>
        </w:rPr>
        <w:t xml:space="preserve">, J. </w:t>
      </w:r>
      <w:r w:rsidR="005E7948">
        <w:rPr>
          <w:rFonts w:ascii="Times New Roman" w:eastAsia="JansonMT" w:hAnsi="Times New Roman" w:cs="Times New Roman"/>
          <w:sz w:val="24"/>
          <w:szCs w:val="24"/>
        </w:rPr>
        <w:t>&amp;</w:t>
      </w:r>
      <w:r w:rsidR="00DF1EB2" w:rsidRPr="00DF1EB2">
        <w:rPr>
          <w:rFonts w:ascii="Times New Roman" w:eastAsia="JansonMT" w:hAnsi="Times New Roman" w:cs="Times New Roman"/>
          <w:sz w:val="24"/>
          <w:szCs w:val="24"/>
        </w:rPr>
        <w:t xml:space="preserve"> G. </w:t>
      </w:r>
      <w:r w:rsidR="005E7948">
        <w:rPr>
          <w:rFonts w:ascii="Times New Roman" w:eastAsia="JansonMT" w:hAnsi="Times New Roman" w:cs="Times New Roman"/>
          <w:sz w:val="24"/>
          <w:szCs w:val="24"/>
        </w:rPr>
        <w:t xml:space="preserve">Steen </w:t>
      </w:r>
      <w:r w:rsidR="00DF1EB2" w:rsidRPr="00DF1EB2">
        <w:rPr>
          <w:rFonts w:ascii="Times New Roman" w:eastAsia="JansonMT" w:hAnsi="Times New Roman" w:cs="Times New Roman"/>
          <w:sz w:val="24"/>
          <w:szCs w:val="24"/>
        </w:rPr>
        <w:t>(eds</w:t>
      </w:r>
      <w:r w:rsidR="00DF1EB2">
        <w:rPr>
          <w:rFonts w:ascii="Times New Roman" w:eastAsia="JansonMT" w:hAnsi="Times New Roman" w:cs="Times New Roman"/>
          <w:sz w:val="24"/>
          <w:szCs w:val="24"/>
        </w:rPr>
        <w:t>.</w:t>
      </w:r>
      <w:r w:rsidR="00DF1EB2" w:rsidRPr="00DF1EB2">
        <w:rPr>
          <w:rFonts w:ascii="Times New Roman" w:eastAsia="JansonMT" w:hAnsi="Times New Roman" w:cs="Times New Roman"/>
          <w:sz w:val="24"/>
          <w:szCs w:val="24"/>
        </w:rPr>
        <w:t xml:space="preserve">) </w:t>
      </w:r>
      <w:r w:rsidR="00DF1EB2" w:rsidRPr="00DF1EB2">
        <w:rPr>
          <w:rFonts w:ascii="Times New Roman" w:eastAsia="JansonMT" w:hAnsi="Times New Roman" w:cs="Times New Roman"/>
          <w:i/>
          <w:iCs/>
          <w:sz w:val="24"/>
          <w:szCs w:val="24"/>
        </w:rPr>
        <w:t>Cognitive</w:t>
      </w:r>
    </w:p>
    <w:p w:rsidR="005A3262" w:rsidRDefault="00DF1EB2" w:rsidP="00DF1EB2">
      <w:pPr>
        <w:spacing w:after="0" w:line="240" w:lineRule="auto"/>
        <w:jc w:val="both"/>
        <w:rPr>
          <w:rFonts w:ascii="Times New Roman" w:eastAsia="JansonMT" w:hAnsi="Times New Roman" w:cs="Times New Roman"/>
          <w:sz w:val="24"/>
          <w:szCs w:val="24"/>
        </w:rPr>
      </w:pPr>
      <w:r w:rsidRPr="00DF1EB2">
        <w:rPr>
          <w:rFonts w:ascii="Times New Roman" w:eastAsia="JansonMT" w:hAnsi="Times New Roman" w:cs="Times New Roman"/>
          <w:i/>
          <w:iCs/>
          <w:sz w:val="24"/>
          <w:szCs w:val="24"/>
        </w:rPr>
        <w:t>Poetics in Practice</w:t>
      </w:r>
      <w:r w:rsidR="005E7948">
        <w:rPr>
          <w:rFonts w:ascii="Times New Roman" w:eastAsia="JansonMT" w:hAnsi="Times New Roman" w:cs="Times New Roman"/>
          <w:sz w:val="24"/>
          <w:szCs w:val="24"/>
        </w:rPr>
        <w:t xml:space="preserve"> London: </w:t>
      </w:r>
      <w:proofErr w:type="spellStart"/>
      <w:r w:rsidR="005E7948">
        <w:rPr>
          <w:rFonts w:ascii="Times New Roman" w:eastAsia="JansonMT" w:hAnsi="Times New Roman" w:cs="Times New Roman"/>
          <w:sz w:val="24"/>
          <w:szCs w:val="24"/>
        </w:rPr>
        <w:t>Routledge</w:t>
      </w:r>
      <w:proofErr w:type="spellEnd"/>
      <w:r w:rsidR="005E7948">
        <w:rPr>
          <w:rFonts w:ascii="Times New Roman" w:eastAsia="JansonMT" w:hAnsi="Times New Roman" w:cs="Times New Roman"/>
          <w:sz w:val="24"/>
          <w:szCs w:val="24"/>
        </w:rPr>
        <w:t>, pp. 13–26</w:t>
      </w:r>
    </w:p>
    <w:p w:rsidR="00D76D78" w:rsidRPr="00740521" w:rsidRDefault="00D76D78" w:rsidP="00D76D78">
      <w:pPr>
        <w:spacing w:after="0" w:line="240" w:lineRule="auto"/>
        <w:jc w:val="both"/>
        <w:rPr>
          <w:rFonts w:ascii="Times New Roman" w:hAnsi="Times New Roman" w:cs="Times New Roman"/>
          <w:sz w:val="24"/>
          <w:szCs w:val="24"/>
          <w:lang w:val="en-US"/>
        </w:rPr>
      </w:pPr>
    </w:p>
    <w:p w:rsidR="00D76D78" w:rsidRDefault="00D76D78" w:rsidP="00D76D78">
      <w:pPr>
        <w:spacing w:after="0" w:line="240" w:lineRule="auto"/>
        <w:jc w:val="both"/>
        <w:rPr>
          <w:rFonts w:ascii="Times New Roman" w:hAnsi="Times New Roman" w:cs="Times New Roman"/>
          <w:sz w:val="24"/>
          <w:szCs w:val="24"/>
        </w:rPr>
      </w:pPr>
      <w:r w:rsidRPr="00740521">
        <w:rPr>
          <w:rFonts w:ascii="Times New Roman" w:hAnsi="Times New Roman" w:cs="Times New Roman"/>
          <w:sz w:val="24"/>
          <w:szCs w:val="24"/>
        </w:rPr>
        <w:t xml:space="preserve">Stockwell, P. (2009a) </w:t>
      </w:r>
      <w:r w:rsidRPr="00740521">
        <w:rPr>
          <w:rFonts w:ascii="Times New Roman" w:hAnsi="Times New Roman" w:cs="Times New Roman"/>
          <w:i/>
          <w:sz w:val="24"/>
          <w:szCs w:val="24"/>
        </w:rPr>
        <w:t>Texture: A Cognitive Aesthetics of Reading,</w:t>
      </w:r>
      <w:r w:rsidRPr="00740521">
        <w:rPr>
          <w:rFonts w:ascii="Times New Roman" w:hAnsi="Times New Roman" w:cs="Times New Roman"/>
          <w:sz w:val="24"/>
          <w:szCs w:val="24"/>
        </w:rPr>
        <w:t xml:space="preserve"> Edinburgh: Edinburgh University Press</w:t>
      </w:r>
    </w:p>
    <w:p w:rsidR="005A3262" w:rsidRDefault="005A3262" w:rsidP="00D76D78">
      <w:pPr>
        <w:spacing w:after="0" w:line="240" w:lineRule="auto"/>
        <w:jc w:val="both"/>
        <w:rPr>
          <w:rFonts w:ascii="Times New Roman" w:hAnsi="Times New Roman" w:cs="Times New Roman"/>
          <w:sz w:val="24"/>
          <w:szCs w:val="24"/>
        </w:rPr>
      </w:pPr>
    </w:p>
    <w:p w:rsidR="005A3262" w:rsidRDefault="005A3262" w:rsidP="00D76D78">
      <w:pPr>
        <w:spacing w:after="0" w:line="240" w:lineRule="auto"/>
        <w:jc w:val="both"/>
        <w:rPr>
          <w:rFonts w:ascii="Times New Roman" w:hAnsi="Times New Roman" w:cs="Times New Roman"/>
          <w:sz w:val="24"/>
          <w:szCs w:val="24"/>
        </w:rPr>
      </w:pPr>
      <w:r w:rsidRPr="001D42BE">
        <w:rPr>
          <w:rFonts w:ascii="Times New Roman" w:hAnsi="Times New Roman" w:cs="Times New Roman"/>
          <w:sz w:val="24"/>
          <w:szCs w:val="24"/>
        </w:rPr>
        <w:t>Stockwell, P. (2019)</w:t>
      </w:r>
      <w:r w:rsidR="00916DC4">
        <w:rPr>
          <w:rFonts w:ascii="Times New Roman" w:hAnsi="Times New Roman" w:cs="Times New Roman"/>
          <w:sz w:val="24"/>
          <w:szCs w:val="24"/>
        </w:rPr>
        <w:t xml:space="preserve"> </w:t>
      </w:r>
      <w:r w:rsidR="00D47441" w:rsidRPr="00740521">
        <w:rPr>
          <w:rFonts w:ascii="Times New Roman" w:hAnsi="Times New Roman" w:cs="Times New Roman"/>
          <w:i/>
          <w:iCs/>
          <w:sz w:val="24"/>
          <w:szCs w:val="24"/>
          <w:lang w:val="en-US"/>
        </w:rPr>
        <w:t>Cognitive Poetics: An Introduction</w:t>
      </w:r>
      <w:r w:rsidR="00D47441" w:rsidRPr="00740521">
        <w:rPr>
          <w:rFonts w:ascii="Times New Roman" w:hAnsi="Times New Roman" w:cs="Times New Roman"/>
          <w:sz w:val="24"/>
          <w:szCs w:val="24"/>
          <w:lang w:val="en-US"/>
        </w:rPr>
        <w:t>,</w:t>
      </w:r>
      <w:r w:rsidR="00D47441">
        <w:rPr>
          <w:rFonts w:ascii="Times New Roman" w:hAnsi="Times New Roman" w:cs="Times New Roman"/>
          <w:sz w:val="24"/>
          <w:szCs w:val="24"/>
          <w:lang w:val="en-US"/>
        </w:rPr>
        <w:t xml:space="preserve"> 2</w:t>
      </w:r>
      <w:r w:rsidR="00D47441" w:rsidRPr="00D47441">
        <w:rPr>
          <w:rFonts w:ascii="Times New Roman" w:hAnsi="Times New Roman" w:cs="Times New Roman"/>
          <w:sz w:val="24"/>
          <w:szCs w:val="24"/>
          <w:vertAlign w:val="superscript"/>
          <w:lang w:val="en-US"/>
        </w:rPr>
        <w:t>nd</w:t>
      </w:r>
      <w:r w:rsidR="00CE35D6">
        <w:rPr>
          <w:rFonts w:ascii="Times New Roman" w:hAnsi="Times New Roman" w:cs="Times New Roman"/>
          <w:sz w:val="24"/>
          <w:szCs w:val="24"/>
          <w:lang w:val="en-US"/>
        </w:rPr>
        <w:t xml:space="preserve"> </w:t>
      </w:r>
      <w:proofErr w:type="spellStart"/>
      <w:r w:rsidR="00CE35D6">
        <w:rPr>
          <w:rFonts w:ascii="Times New Roman" w:hAnsi="Times New Roman" w:cs="Times New Roman"/>
          <w:sz w:val="24"/>
          <w:szCs w:val="24"/>
          <w:lang w:val="en-US"/>
        </w:rPr>
        <w:t>edn</w:t>
      </w:r>
      <w:proofErr w:type="spellEnd"/>
      <w:r w:rsidR="00CE35D6">
        <w:rPr>
          <w:rFonts w:ascii="Times New Roman" w:hAnsi="Times New Roman" w:cs="Times New Roman"/>
          <w:sz w:val="24"/>
          <w:szCs w:val="24"/>
          <w:lang w:val="en-US"/>
        </w:rPr>
        <w:t>,</w:t>
      </w:r>
      <w:r w:rsidR="0068176B">
        <w:rPr>
          <w:rFonts w:ascii="Times New Roman" w:hAnsi="Times New Roman" w:cs="Times New Roman"/>
          <w:sz w:val="24"/>
          <w:szCs w:val="24"/>
          <w:lang w:val="en-US"/>
        </w:rPr>
        <w:t xml:space="preserve"> London: </w:t>
      </w:r>
      <w:proofErr w:type="spellStart"/>
      <w:r w:rsidR="0068176B">
        <w:rPr>
          <w:rFonts w:ascii="Times New Roman" w:hAnsi="Times New Roman" w:cs="Times New Roman"/>
          <w:sz w:val="24"/>
          <w:szCs w:val="24"/>
          <w:lang w:val="en-US"/>
        </w:rPr>
        <w:t>Routledge</w:t>
      </w:r>
      <w:proofErr w:type="spellEnd"/>
    </w:p>
    <w:p w:rsidR="00D76D78" w:rsidRDefault="00D76D78" w:rsidP="00D76D78">
      <w:pPr>
        <w:spacing w:after="0" w:line="240" w:lineRule="auto"/>
        <w:jc w:val="both"/>
        <w:rPr>
          <w:rFonts w:ascii="Times New Roman" w:hAnsi="Times New Roman" w:cs="Times New Roman"/>
          <w:sz w:val="24"/>
          <w:szCs w:val="24"/>
        </w:rPr>
      </w:pPr>
    </w:p>
    <w:p w:rsidR="00D76D78" w:rsidRDefault="009F7098" w:rsidP="009F7098">
      <w:pPr>
        <w:spacing w:after="0" w:line="240" w:lineRule="auto"/>
        <w:ind w:hanging="720"/>
        <w:jc w:val="both"/>
        <w:rPr>
          <w:rFonts w:ascii="Times New Roman" w:hAnsi="Times New Roman" w:cstheme="majorBidi"/>
          <w:sz w:val="24"/>
          <w:szCs w:val="24"/>
        </w:rPr>
      </w:pPr>
      <w:r>
        <w:rPr>
          <w:rFonts w:asciiTheme="majorBidi" w:hAnsiTheme="majorBidi" w:cstheme="majorBidi"/>
          <w:sz w:val="24"/>
          <w:szCs w:val="24"/>
        </w:rPr>
        <w:tab/>
      </w:r>
      <w:proofErr w:type="spellStart"/>
      <w:r>
        <w:rPr>
          <w:rFonts w:asciiTheme="majorBidi" w:hAnsiTheme="majorBidi" w:cstheme="majorBidi"/>
          <w:sz w:val="24"/>
          <w:szCs w:val="24"/>
        </w:rPr>
        <w:t>Sundberg</w:t>
      </w:r>
      <w:proofErr w:type="spellEnd"/>
      <w:r>
        <w:rPr>
          <w:rFonts w:asciiTheme="majorBidi" w:hAnsiTheme="majorBidi" w:cstheme="majorBidi"/>
          <w:sz w:val="24"/>
          <w:szCs w:val="24"/>
        </w:rPr>
        <w:t>, J. (1999)</w:t>
      </w:r>
      <w:r w:rsidR="00D76D78" w:rsidRPr="009341EF">
        <w:rPr>
          <w:rFonts w:asciiTheme="majorBidi" w:hAnsiTheme="majorBidi" w:cstheme="majorBidi"/>
          <w:sz w:val="24"/>
          <w:szCs w:val="24"/>
        </w:rPr>
        <w:t xml:space="preserve"> ‘The perception of singing’, </w:t>
      </w:r>
      <w:r w:rsidR="00F15614" w:rsidRPr="00936D04">
        <w:rPr>
          <w:rFonts w:asciiTheme="majorBidi" w:hAnsiTheme="majorBidi" w:cstheme="majorBidi"/>
          <w:i/>
          <w:sz w:val="24"/>
        </w:rPr>
        <w:t>In</w:t>
      </w:r>
      <w:r w:rsidR="00F15614">
        <w:rPr>
          <w:rFonts w:asciiTheme="majorBidi" w:hAnsiTheme="majorBidi" w:cstheme="majorBidi"/>
          <w:sz w:val="24"/>
        </w:rPr>
        <w:t xml:space="preserve">: </w:t>
      </w:r>
      <w:r w:rsidR="00D76D78" w:rsidRPr="009341EF">
        <w:rPr>
          <w:rFonts w:asciiTheme="majorBidi" w:hAnsiTheme="majorBidi" w:cstheme="majorBidi"/>
          <w:sz w:val="24"/>
          <w:szCs w:val="24"/>
        </w:rPr>
        <w:t>Deutsch,</w:t>
      </w:r>
      <w:r w:rsidR="00F15614">
        <w:rPr>
          <w:rFonts w:asciiTheme="majorBidi" w:hAnsiTheme="majorBidi" w:cstheme="majorBidi"/>
          <w:sz w:val="24"/>
          <w:szCs w:val="24"/>
        </w:rPr>
        <w:t xml:space="preserve"> D. (</w:t>
      </w:r>
      <w:proofErr w:type="spellStart"/>
      <w:r w:rsidR="00F15614">
        <w:rPr>
          <w:rFonts w:asciiTheme="majorBidi" w:hAnsiTheme="majorBidi" w:cstheme="majorBidi"/>
          <w:sz w:val="24"/>
          <w:szCs w:val="24"/>
        </w:rPr>
        <w:t>ed</w:t>
      </w:r>
      <w:proofErr w:type="spellEnd"/>
      <w:r w:rsidR="00F15614">
        <w:rPr>
          <w:rFonts w:asciiTheme="majorBidi" w:hAnsiTheme="majorBidi" w:cstheme="majorBidi"/>
          <w:sz w:val="24"/>
          <w:szCs w:val="24"/>
        </w:rPr>
        <w:t xml:space="preserve">) </w:t>
      </w:r>
      <w:r w:rsidR="00D76D78" w:rsidRPr="009341EF">
        <w:rPr>
          <w:rFonts w:asciiTheme="majorBidi" w:hAnsiTheme="majorBidi" w:cstheme="majorBidi"/>
          <w:i/>
          <w:sz w:val="24"/>
          <w:szCs w:val="24"/>
        </w:rPr>
        <w:t xml:space="preserve">The Psychology of </w:t>
      </w:r>
      <w:r w:rsidR="00D76D78" w:rsidRPr="009341EF">
        <w:rPr>
          <w:rFonts w:ascii="Times New Roman" w:hAnsi="Times New Roman" w:cstheme="majorBidi"/>
          <w:i/>
          <w:sz w:val="24"/>
          <w:szCs w:val="24"/>
        </w:rPr>
        <w:t>Music</w:t>
      </w:r>
      <w:r w:rsidR="00F15614">
        <w:rPr>
          <w:rFonts w:ascii="Times New Roman" w:hAnsi="Times New Roman" w:cstheme="majorBidi"/>
          <w:i/>
          <w:sz w:val="24"/>
          <w:szCs w:val="24"/>
        </w:rPr>
        <w:t xml:space="preserve"> </w:t>
      </w:r>
      <w:r w:rsidR="0056670F">
        <w:rPr>
          <w:rFonts w:ascii="Times New Roman" w:hAnsi="Times New Roman" w:cstheme="majorBidi"/>
          <w:sz w:val="24"/>
          <w:szCs w:val="24"/>
        </w:rPr>
        <w:t>New York: Academic Press</w:t>
      </w:r>
      <w:r w:rsidR="00F15614">
        <w:rPr>
          <w:rFonts w:ascii="Times New Roman" w:hAnsi="Times New Roman" w:cstheme="majorBidi"/>
          <w:sz w:val="24"/>
          <w:szCs w:val="24"/>
        </w:rPr>
        <w:t>, pp. 171–214</w:t>
      </w:r>
    </w:p>
    <w:p w:rsidR="00D76D78" w:rsidRPr="00C76029" w:rsidRDefault="00D76D78" w:rsidP="00D76D78">
      <w:pPr>
        <w:spacing w:after="0" w:line="240" w:lineRule="auto"/>
        <w:ind w:left="720" w:hanging="720"/>
        <w:jc w:val="both"/>
        <w:rPr>
          <w:rFonts w:ascii="Times New Roman" w:hAnsi="Times New Roman" w:cstheme="majorBidi"/>
          <w:sz w:val="24"/>
          <w:szCs w:val="24"/>
        </w:rPr>
      </w:pPr>
    </w:p>
    <w:p w:rsidR="00D76D78" w:rsidRDefault="00D76D78" w:rsidP="00D76D78">
      <w:pPr>
        <w:spacing w:after="0" w:line="240" w:lineRule="auto"/>
        <w:jc w:val="both"/>
        <w:rPr>
          <w:rFonts w:ascii="Times New Roman" w:eastAsia="Times New Roman" w:hAnsi="Times New Roman" w:cs="Times New Roman"/>
          <w:sz w:val="24"/>
          <w:szCs w:val="24"/>
          <w:lang w:val="en-US"/>
        </w:rPr>
      </w:pPr>
      <w:r w:rsidRPr="00740521">
        <w:rPr>
          <w:rFonts w:ascii="Times New Roman" w:hAnsi="Times New Roman" w:cs="Times New Roman"/>
          <w:sz w:val="24"/>
          <w:szCs w:val="24"/>
          <w:lang w:val="en-US"/>
        </w:rPr>
        <w:t xml:space="preserve">Swain, J. (1997) </w:t>
      </w:r>
      <w:r w:rsidRPr="00740521">
        <w:rPr>
          <w:rFonts w:ascii="Times New Roman" w:hAnsi="Times New Roman" w:cs="Times New Roman"/>
          <w:i/>
          <w:iCs/>
          <w:sz w:val="24"/>
          <w:szCs w:val="24"/>
          <w:lang w:val="en-US"/>
        </w:rPr>
        <w:t>Musical Language,</w:t>
      </w:r>
      <w:r w:rsidRPr="00740521">
        <w:rPr>
          <w:rFonts w:ascii="Times New Roman" w:hAnsi="Times New Roman" w:cs="Times New Roman"/>
          <w:sz w:val="24"/>
          <w:szCs w:val="24"/>
          <w:lang w:val="en-US"/>
        </w:rPr>
        <w:t xml:space="preserve"> Ne</w:t>
      </w:r>
      <w:r w:rsidR="003D21F6">
        <w:rPr>
          <w:rFonts w:ascii="Times New Roman" w:hAnsi="Times New Roman" w:cs="Times New Roman"/>
          <w:sz w:val="24"/>
          <w:szCs w:val="24"/>
          <w:lang w:val="en-US"/>
        </w:rPr>
        <w:t>w York: W.W. Norton and Company</w:t>
      </w:r>
    </w:p>
    <w:p w:rsidR="00D76D78" w:rsidRPr="00C76029" w:rsidRDefault="00D76D78" w:rsidP="00D76D78">
      <w:pPr>
        <w:spacing w:after="0" w:line="240" w:lineRule="auto"/>
        <w:jc w:val="both"/>
        <w:rPr>
          <w:rFonts w:ascii="Times New Roman" w:eastAsia="Times New Roman" w:hAnsi="Times New Roman" w:cs="Times New Roman"/>
          <w:sz w:val="24"/>
          <w:szCs w:val="24"/>
          <w:lang w:val="en-US"/>
        </w:rPr>
      </w:pP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roofErr w:type="spellStart"/>
      <w:r w:rsidRPr="00740521">
        <w:rPr>
          <w:rFonts w:ascii="Times New Roman" w:hAnsi="Times New Roman" w:cs="Times New Roman"/>
          <w:sz w:val="24"/>
          <w:szCs w:val="24"/>
          <w:lang w:val="en-US"/>
        </w:rPr>
        <w:lastRenderedPageBreak/>
        <w:t>Tagg</w:t>
      </w:r>
      <w:proofErr w:type="spellEnd"/>
      <w:r w:rsidRPr="00740521">
        <w:rPr>
          <w:rFonts w:ascii="Times New Roman" w:hAnsi="Times New Roman" w:cs="Times New Roman"/>
          <w:sz w:val="24"/>
          <w:szCs w:val="24"/>
          <w:lang w:val="en-US"/>
        </w:rPr>
        <w:t xml:space="preserve">, P. (1987) ‘Musicology and the semiotics of popular music’, </w:t>
      </w:r>
      <w:proofErr w:type="spellStart"/>
      <w:r w:rsidRPr="00740521">
        <w:rPr>
          <w:rFonts w:ascii="Times New Roman" w:hAnsi="Times New Roman" w:cs="Times New Roman"/>
          <w:i/>
          <w:iCs/>
          <w:sz w:val="24"/>
          <w:szCs w:val="24"/>
          <w:lang w:val="en-US"/>
        </w:rPr>
        <w:t>Semiotica</w:t>
      </w:r>
      <w:proofErr w:type="spellEnd"/>
      <w:r w:rsidR="002B111C">
        <w:rPr>
          <w:rFonts w:ascii="Times New Roman" w:hAnsi="Times New Roman" w:cs="Times New Roman"/>
          <w:iCs/>
          <w:sz w:val="24"/>
          <w:szCs w:val="24"/>
          <w:lang w:val="en-US"/>
        </w:rPr>
        <w:t>,</w:t>
      </w:r>
      <w:r w:rsidRPr="00740521">
        <w:rPr>
          <w:rFonts w:ascii="Times New Roman" w:hAnsi="Times New Roman" w:cs="Times New Roman"/>
          <w:i/>
          <w:iCs/>
          <w:sz w:val="24"/>
          <w:szCs w:val="24"/>
          <w:lang w:val="en-US"/>
        </w:rPr>
        <w:t xml:space="preserve">  </w:t>
      </w:r>
      <w:r w:rsidR="002B111C">
        <w:rPr>
          <w:rFonts w:ascii="Times New Roman" w:hAnsi="Times New Roman" w:cs="Times New Roman"/>
          <w:sz w:val="24"/>
          <w:szCs w:val="24"/>
          <w:lang w:val="en-US"/>
        </w:rPr>
        <w:t>66(1/3): 279-98</w:t>
      </w: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Default="00D76D78" w:rsidP="00D76D78">
      <w:pPr>
        <w:spacing w:after="0" w:line="240" w:lineRule="auto"/>
        <w:rPr>
          <w:rFonts w:ascii="Times New Roman" w:hAnsi="Times New Roman" w:cs="Times New Roman"/>
          <w:color w:val="222222"/>
          <w:sz w:val="24"/>
          <w:szCs w:val="24"/>
          <w:shd w:val="clear" w:color="auto" w:fill="FFFFFF"/>
        </w:rPr>
      </w:pPr>
      <w:proofErr w:type="spellStart"/>
      <w:r w:rsidRPr="003A2CD3">
        <w:rPr>
          <w:rFonts w:ascii="Times New Roman" w:hAnsi="Times New Roman" w:cs="Times New Roman"/>
          <w:color w:val="222222"/>
          <w:sz w:val="24"/>
          <w:szCs w:val="24"/>
          <w:shd w:val="clear" w:color="auto" w:fill="FFFFFF"/>
        </w:rPr>
        <w:t>Ta</w:t>
      </w:r>
      <w:r w:rsidR="00591157">
        <w:rPr>
          <w:rFonts w:ascii="Times New Roman" w:hAnsi="Times New Roman" w:cs="Times New Roman"/>
          <w:color w:val="222222"/>
          <w:sz w:val="24"/>
          <w:szCs w:val="24"/>
          <w:shd w:val="clear" w:color="auto" w:fill="FFFFFF"/>
        </w:rPr>
        <w:t>ruffi</w:t>
      </w:r>
      <w:proofErr w:type="spellEnd"/>
      <w:r w:rsidR="00591157">
        <w:rPr>
          <w:rFonts w:ascii="Times New Roman" w:hAnsi="Times New Roman" w:cs="Times New Roman"/>
          <w:color w:val="222222"/>
          <w:sz w:val="24"/>
          <w:szCs w:val="24"/>
          <w:shd w:val="clear" w:color="auto" w:fill="FFFFFF"/>
        </w:rPr>
        <w:t xml:space="preserve">, L., &amp; </w:t>
      </w:r>
      <w:proofErr w:type="spellStart"/>
      <w:r w:rsidR="00591157">
        <w:rPr>
          <w:rFonts w:ascii="Times New Roman" w:hAnsi="Times New Roman" w:cs="Times New Roman"/>
          <w:color w:val="222222"/>
          <w:sz w:val="24"/>
          <w:szCs w:val="24"/>
          <w:shd w:val="clear" w:color="auto" w:fill="FFFFFF"/>
        </w:rPr>
        <w:t>Koelsch</w:t>
      </w:r>
      <w:proofErr w:type="spellEnd"/>
      <w:r w:rsidR="00591157">
        <w:rPr>
          <w:rFonts w:ascii="Times New Roman" w:hAnsi="Times New Roman" w:cs="Times New Roman"/>
          <w:color w:val="222222"/>
          <w:sz w:val="24"/>
          <w:szCs w:val="24"/>
          <w:shd w:val="clear" w:color="auto" w:fill="FFFFFF"/>
        </w:rPr>
        <w:t>, S. (2014)</w:t>
      </w:r>
      <w:r w:rsidRPr="003A2CD3">
        <w:rPr>
          <w:rFonts w:ascii="Times New Roman" w:hAnsi="Times New Roman" w:cs="Times New Roman"/>
          <w:color w:val="222222"/>
          <w:sz w:val="24"/>
          <w:szCs w:val="24"/>
          <w:shd w:val="clear" w:color="auto" w:fill="FFFFFF"/>
        </w:rPr>
        <w:t xml:space="preserve"> ‘The paradox of </w:t>
      </w:r>
      <w:r>
        <w:rPr>
          <w:rFonts w:ascii="Times New Roman" w:hAnsi="Times New Roman" w:cs="Times New Roman"/>
          <w:color w:val="222222"/>
          <w:sz w:val="24"/>
          <w:szCs w:val="24"/>
          <w:shd w:val="clear" w:color="auto" w:fill="FFFFFF"/>
        </w:rPr>
        <w:t xml:space="preserve">music-evoked sadness: An online </w:t>
      </w:r>
      <w:r w:rsidRPr="003A2CD3">
        <w:rPr>
          <w:rFonts w:ascii="Times New Roman" w:hAnsi="Times New Roman" w:cs="Times New Roman"/>
          <w:color w:val="222222"/>
          <w:sz w:val="24"/>
          <w:szCs w:val="24"/>
          <w:shd w:val="clear" w:color="auto" w:fill="FFFFFF"/>
        </w:rPr>
        <w:t>survey’, </w:t>
      </w:r>
      <w:proofErr w:type="spellStart"/>
      <w:r w:rsidRPr="003A2CD3">
        <w:rPr>
          <w:rFonts w:ascii="Times New Roman" w:hAnsi="Times New Roman" w:cs="Times New Roman"/>
          <w:i/>
          <w:iCs/>
          <w:color w:val="222222"/>
          <w:sz w:val="24"/>
          <w:szCs w:val="24"/>
          <w:shd w:val="clear" w:color="auto" w:fill="FFFFFF"/>
        </w:rPr>
        <w:t>PLoS</w:t>
      </w:r>
      <w:proofErr w:type="spellEnd"/>
      <w:r w:rsidRPr="003A2CD3">
        <w:rPr>
          <w:rFonts w:ascii="Times New Roman" w:hAnsi="Times New Roman" w:cs="Times New Roman"/>
          <w:i/>
          <w:iCs/>
          <w:color w:val="222222"/>
          <w:sz w:val="24"/>
          <w:szCs w:val="24"/>
          <w:shd w:val="clear" w:color="auto" w:fill="FFFFFF"/>
        </w:rPr>
        <w:t xml:space="preserve"> One</w:t>
      </w:r>
      <w:r w:rsidRPr="003A2CD3">
        <w:rPr>
          <w:rFonts w:ascii="Times New Roman" w:hAnsi="Times New Roman" w:cs="Times New Roman"/>
          <w:color w:val="222222"/>
          <w:sz w:val="24"/>
          <w:szCs w:val="24"/>
          <w:shd w:val="clear" w:color="auto" w:fill="FFFFFF"/>
        </w:rPr>
        <w:t>, </w:t>
      </w:r>
      <w:r w:rsidR="002B111C">
        <w:rPr>
          <w:rFonts w:ascii="Times New Roman" w:hAnsi="Times New Roman" w:cs="Times New Roman"/>
          <w:iCs/>
          <w:color w:val="222222"/>
          <w:sz w:val="24"/>
          <w:szCs w:val="24"/>
          <w:shd w:val="clear" w:color="auto" w:fill="FFFFFF"/>
        </w:rPr>
        <w:t>9</w:t>
      </w:r>
      <w:r w:rsidR="002B111C">
        <w:rPr>
          <w:rFonts w:ascii="Times New Roman" w:hAnsi="Times New Roman" w:cs="Times New Roman"/>
          <w:color w:val="222222"/>
          <w:sz w:val="24"/>
          <w:szCs w:val="24"/>
          <w:shd w:val="clear" w:color="auto" w:fill="FFFFFF"/>
        </w:rPr>
        <w:t>(10): e110490</w:t>
      </w:r>
    </w:p>
    <w:p w:rsidR="001F76EE" w:rsidRDefault="001F76EE" w:rsidP="00D61668">
      <w:pPr>
        <w:autoSpaceDE w:val="0"/>
        <w:autoSpaceDN w:val="0"/>
        <w:adjustRightInd w:val="0"/>
        <w:spacing w:after="0" w:line="240" w:lineRule="auto"/>
        <w:rPr>
          <w:rFonts w:ascii="Times New Roman" w:hAnsi="Times New Roman" w:cs="Times New Roman"/>
          <w:color w:val="222222"/>
          <w:sz w:val="36"/>
          <w:szCs w:val="24"/>
          <w:shd w:val="clear" w:color="auto" w:fill="FFFFFF"/>
        </w:rPr>
      </w:pPr>
    </w:p>
    <w:p w:rsidR="00D61668" w:rsidRDefault="00D61668" w:rsidP="00D61668">
      <w:pPr>
        <w:autoSpaceDE w:val="0"/>
        <w:autoSpaceDN w:val="0"/>
        <w:adjustRightInd w:val="0"/>
        <w:spacing w:after="0" w:line="240" w:lineRule="auto"/>
        <w:rPr>
          <w:rFonts w:ascii="Times New Roman" w:hAnsi="Times New Roman" w:cs="Times New Roman"/>
          <w:sz w:val="24"/>
          <w:szCs w:val="18"/>
        </w:rPr>
      </w:pPr>
      <w:proofErr w:type="spellStart"/>
      <w:r>
        <w:rPr>
          <w:rFonts w:ascii="Times New Roman" w:hAnsi="Times New Roman" w:cs="Times New Roman"/>
          <w:sz w:val="24"/>
          <w:szCs w:val="18"/>
        </w:rPr>
        <w:t>Thorau</w:t>
      </w:r>
      <w:proofErr w:type="spellEnd"/>
      <w:r>
        <w:rPr>
          <w:rFonts w:ascii="Times New Roman" w:hAnsi="Times New Roman" w:cs="Times New Roman"/>
          <w:sz w:val="24"/>
          <w:szCs w:val="18"/>
        </w:rPr>
        <w:t>, C. (2013)</w:t>
      </w:r>
      <w:r w:rsidRPr="00D61668">
        <w:rPr>
          <w:rFonts w:ascii="Times New Roman" w:hAnsi="Times New Roman" w:cs="Times New Roman"/>
          <w:sz w:val="24"/>
          <w:szCs w:val="18"/>
        </w:rPr>
        <w:t xml:space="preserve"> </w:t>
      </w:r>
      <w:proofErr w:type="spellStart"/>
      <w:r w:rsidRPr="00D61668">
        <w:rPr>
          <w:rFonts w:ascii="Times New Roman" w:hAnsi="Times New Roman" w:cs="Times New Roman"/>
          <w:i/>
          <w:iCs/>
          <w:sz w:val="24"/>
          <w:szCs w:val="18"/>
        </w:rPr>
        <w:t>Vom</w:t>
      </w:r>
      <w:proofErr w:type="spellEnd"/>
      <w:r w:rsidRPr="00D61668">
        <w:rPr>
          <w:rFonts w:ascii="Times New Roman" w:hAnsi="Times New Roman" w:cs="Times New Roman"/>
          <w:i/>
          <w:iCs/>
          <w:sz w:val="24"/>
          <w:szCs w:val="18"/>
        </w:rPr>
        <w:t xml:space="preserve"> </w:t>
      </w:r>
      <w:proofErr w:type="spellStart"/>
      <w:r w:rsidRPr="00D61668">
        <w:rPr>
          <w:rFonts w:ascii="Times New Roman" w:hAnsi="Times New Roman" w:cs="Times New Roman"/>
          <w:i/>
          <w:iCs/>
          <w:sz w:val="24"/>
          <w:szCs w:val="18"/>
        </w:rPr>
        <w:t>Klang</w:t>
      </w:r>
      <w:proofErr w:type="spellEnd"/>
      <w:r w:rsidRPr="00D61668">
        <w:rPr>
          <w:rFonts w:ascii="Times New Roman" w:hAnsi="Times New Roman" w:cs="Times New Roman"/>
          <w:i/>
          <w:iCs/>
          <w:sz w:val="24"/>
          <w:szCs w:val="18"/>
        </w:rPr>
        <w:t xml:space="preserve"> </w:t>
      </w:r>
      <w:proofErr w:type="spellStart"/>
      <w:r w:rsidRPr="00D61668">
        <w:rPr>
          <w:rFonts w:ascii="Times New Roman" w:hAnsi="Times New Roman" w:cs="Times New Roman"/>
          <w:i/>
          <w:iCs/>
          <w:sz w:val="24"/>
          <w:szCs w:val="18"/>
        </w:rPr>
        <w:t>zur</w:t>
      </w:r>
      <w:proofErr w:type="spellEnd"/>
      <w:r w:rsidRPr="00D61668">
        <w:rPr>
          <w:rFonts w:ascii="Times New Roman" w:hAnsi="Times New Roman" w:cs="Times New Roman"/>
          <w:i/>
          <w:iCs/>
          <w:sz w:val="24"/>
          <w:szCs w:val="18"/>
        </w:rPr>
        <w:t xml:space="preserve"> </w:t>
      </w:r>
      <w:proofErr w:type="spellStart"/>
      <w:r w:rsidRPr="00D61668">
        <w:rPr>
          <w:rFonts w:ascii="Times New Roman" w:hAnsi="Times New Roman" w:cs="Times New Roman"/>
          <w:i/>
          <w:iCs/>
          <w:sz w:val="24"/>
          <w:szCs w:val="18"/>
        </w:rPr>
        <w:t>Metapher</w:t>
      </w:r>
      <w:proofErr w:type="spellEnd"/>
      <w:r w:rsidRPr="00D61668">
        <w:rPr>
          <w:rFonts w:ascii="Times New Roman" w:hAnsi="Times New Roman" w:cs="Times New Roman"/>
          <w:i/>
          <w:iCs/>
          <w:sz w:val="24"/>
          <w:szCs w:val="18"/>
        </w:rPr>
        <w:t xml:space="preserve"> – </w:t>
      </w:r>
      <w:proofErr w:type="spellStart"/>
      <w:r w:rsidRPr="00D61668">
        <w:rPr>
          <w:rFonts w:ascii="Times New Roman" w:hAnsi="Times New Roman" w:cs="Times New Roman"/>
          <w:i/>
          <w:iCs/>
          <w:sz w:val="24"/>
          <w:szCs w:val="18"/>
        </w:rPr>
        <w:t>Perspektiven</w:t>
      </w:r>
      <w:proofErr w:type="spellEnd"/>
      <w:r w:rsidRPr="00D61668">
        <w:rPr>
          <w:rFonts w:ascii="Times New Roman" w:hAnsi="Times New Roman" w:cs="Times New Roman"/>
          <w:i/>
          <w:iCs/>
          <w:sz w:val="24"/>
          <w:szCs w:val="18"/>
        </w:rPr>
        <w:t xml:space="preserve"> der </w:t>
      </w:r>
      <w:proofErr w:type="spellStart"/>
      <w:r w:rsidRPr="00D61668">
        <w:rPr>
          <w:rFonts w:ascii="Times New Roman" w:hAnsi="Times New Roman" w:cs="Times New Roman"/>
          <w:i/>
          <w:iCs/>
          <w:sz w:val="24"/>
          <w:szCs w:val="18"/>
        </w:rPr>
        <w:t>musikalischen</w:t>
      </w:r>
      <w:proofErr w:type="spellEnd"/>
      <w:r w:rsidRPr="00D61668">
        <w:rPr>
          <w:rFonts w:ascii="Times New Roman" w:hAnsi="Times New Roman" w:cs="Times New Roman"/>
          <w:i/>
          <w:iCs/>
          <w:sz w:val="24"/>
          <w:szCs w:val="18"/>
        </w:rPr>
        <w:t xml:space="preserve"> Analyse</w:t>
      </w:r>
      <w:r w:rsidR="002B111C">
        <w:rPr>
          <w:rFonts w:ascii="Times New Roman" w:hAnsi="Times New Roman" w:cs="Times New Roman"/>
          <w:sz w:val="24"/>
          <w:szCs w:val="18"/>
        </w:rPr>
        <w:t>,</w:t>
      </w:r>
      <w:r>
        <w:rPr>
          <w:rFonts w:ascii="Times New Roman" w:hAnsi="Times New Roman" w:cs="Times New Roman"/>
          <w:sz w:val="24"/>
          <w:szCs w:val="18"/>
        </w:rPr>
        <w:t xml:space="preserve"> Hildesheim, Germany: </w:t>
      </w:r>
      <w:proofErr w:type="spellStart"/>
      <w:r w:rsidR="002B111C">
        <w:rPr>
          <w:rFonts w:ascii="Times New Roman" w:hAnsi="Times New Roman" w:cs="Times New Roman"/>
          <w:sz w:val="24"/>
          <w:szCs w:val="18"/>
        </w:rPr>
        <w:t>Olms</w:t>
      </w:r>
      <w:proofErr w:type="spellEnd"/>
    </w:p>
    <w:p w:rsidR="00941A92" w:rsidRDefault="00941A92" w:rsidP="00D61668">
      <w:pPr>
        <w:autoSpaceDE w:val="0"/>
        <w:autoSpaceDN w:val="0"/>
        <w:adjustRightInd w:val="0"/>
        <w:spacing w:after="0" w:line="240" w:lineRule="auto"/>
        <w:rPr>
          <w:rFonts w:ascii="Times New Roman" w:hAnsi="Times New Roman" w:cs="Times New Roman"/>
          <w:sz w:val="24"/>
          <w:szCs w:val="18"/>
        </w:rPr>
      </w:pPr>
    </w:p>
    <w:p w:rsidR="007C57BA" w:rsidRPr="00941A92" w:rsidRDefault="00941A92" w:rsidP="00941A92">
      <w:pPr>
        <w:spacing w:line="240" w:lineRule="auto"/>
        <w:ind w:hanging="720"/>
        <w:rPr>
          <w:rFonts w:ascii="Times New Roman" w:hAnsi="Times New Roman" w:cstheme="majorBidi"/>
          <w:sz w:val="24"/>
        </w:rPr>
      </w:pPr>
      <w:r w:rsidRPr="00941A92">
        <w:rPr>
          <w:rFonts w:ascii="Times New Roman" w:hAnsi="Times New Roman" w:cstheme="majorBidi"/>
          <w:sz w:val="24"/>
        </w:rPr>
        <w:tab/>
      </w:r>
      <w:r>
        <w:rPr>
          <w:rFonts w:ascii="Times New Roman" w:hAnsi="Times New Roman" w:cstheme="majorBidi"/>
          <w:sz w:val="24"/>
        </w:rPr>
        <w:t>Timmers, R. (2007)</w:t>
      </w:r>
      <w:r w:rsidRPr="00941A92">
        <w:rPr>
          <w:rFonts w:ascii="Times New Roman" w:hAnsi="Times New Roman" w:cstheme="majorBidi"/>
          <w:sz w:val="24"/>
        </w:rPr>
        <w:t xml:space="preserve"> </w:t>
      </w:r>
      <w:r w:rsidRPr="00941A92">
        <w:rPr>
          <w:rFonts w:ascii="Times New Roman" w:hAnsi="Times New Roman" w:cs="Arial"/>
          <w:color w:val="1A1A1A"/>
          <w:sz w:val="24"/>
          <w:szCs w:val="26"/>
          <w:lang w:val="en-US"/>
        </w:rPr>
        <w:t xml:space="preserve">‘Vocal expression in recorded performances of Schubert songs’, </w:t>
      </w:r>
      <w:proofErr w:type="spellStart"/>
      <w:r w:rsidRPr="00941A92">
        <w:rPr>
          <w:rFonts w:ascii="Times New Roman" w:hAnsi="Times New Roman" w:cs="Arial"/>
          <w:i/>
          <w:iCs/>
          <w:color w:val="1A1A1A"/>
          <w:sz w:val="24"/>
          <w:szCs w:val="26"/>
          <w:lang w:val="en-US"/>
        </w:rPr>
        <w:t>Musicae</w:t>
      </w:r>
      <w:proofErr w:type="spellEnd"/>
      <w:r w:rsidRPr="00941A92">
        <w:rPr>
          <w:rFonts w:ascii="Times New Roman" w:hAnsi="Times New Roman" w:cs="Arial"/>
          <w:i/>
          <w:iCs/>
          <w:color w:val="1A1A1A"/>
          <w:sz w:val="24"/>
          <w:szCs w:val="26"/>
          <w:lang w:val="en-US"/>
        </w:rPr>
        <w:t xml:space="preserve"> Scientiae</w:t>
      </w:r>
      <w:r>
        <w:rPr>
          <w:rFonts w:ascii="Times New Roman" w:hAnsi="Times New Roman" w:cs="Arial"/>
          <w:iCs/>
          <w:color w:val="1A1A1A"/>
          <w:sz w:val="24"/>
          <w:szCs w:val="26"/>
          <w:lang w:val="en-US"/>
        </w:rPr>
        <w:t>,</w:t>
      </w:r>
      <w:r w:rsidRPr="00941A92">
        <w:rPr>
          <w:rFonts w:ascii="Times New Roman" w:hAnsi="Times New Roman" w:cs="Arial"/>
          <w:color w:val="1A1A1A"/>
          <w:sz w:val="24"/>
          <w:szCs w:val="26"/>
          <w:lang w:val="en-US"/>
        </w:rPr>
        <w:t xml:space="preserve"> </w:t>
      </w:r>
      <w:r w:rsidRPr="00941A92">
        <w:rPr>
          <w:rFonts w:ascii="Times New Roman" w:hAnsi="Times New Roman" w:cs="Arial"/>
          <w:iCs/>
          <w:color w:val="1A1A1A"/>
          <w:sz w:val="24"/>
          <w:szCs w:val="26"/>
          <w:lang w:val="en-US"/>
        </w:rPr>
        <w:t>11</w:t>
      </w:r>
      <w:r w:rsidRPr="00941A92">
        <w:rPr>
          <w:rFonts w:ascii="Times New Roman" w:hAnsi="Times New Roman" w:cs="Arial"/>
          <w:color w:val="1A1A1A"/>
          <w:sz w:val="24"/>
          <w:szCs w:val="26"/>
          <w:lang w:val="en-US"/>
        </w:rPr>
        <w:t>: 237–</w:t>
      </w:r>
      <w:r>
        <w:rPr>
          <w:rFonts w:ascii="Times New Roman" w:hAnsi="Times New Roman" w:cs="Arial"/>
          <w:color w:val="1A1A1A"/>
          <w:sz w:val="24"/>
          <w:szCs w:val="26"/>
          <w:lang w:val="en-US"/>
        </w:rPr>
        <w:t>268</w:t>
      </w:r>
    </w:p>
    <w:p w:rsidR="007C57BA" w:rsidRDefault="007C57BA" w:rsidP="007C57BA">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Timmers</w:t>
      </w:r>
      <w:r w:rsidRPr="0074052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R</w:t>
      </w:r>
      <w:r w:rsidRPr="0074052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(2019)</w:t>
      </w:r>
      <w:r w:rsidRPr="00740521">
        <w:rPr>
          <w:rFonts w:ascii="Times New Roman" w:eastAsia="Times New Roman" w:hAnsi="Times New Roman" w:cs="Times New Roman"/>
          <w:sz w:val="24"/>
          <w:szCs w:val="24"/>
          <w:lang w:val="en-US"/>
        </w:rPr>
        <w:t xml:space="preserve"> </w:t>
      </w:r>
      <w:r w:rsidRPr="00316B33">
        <w:rPr>
          <w:rFonts w:ascii="Times New Roman" w:eastAsia="Times New Roman" w:hAnsi="Times New Roman" w:cs="Times New Roman"/>
          <w:sz w:val="24"/>
          <w:szCs w:val="24"/>
          <w:lang w:val="en-US"/>
        </w:rPr>
        <w:t>‘</w:t>
      </w:r>
      <w:r w:rsidR="00316B33" w:rsidRPr="00316B33">
        <w:rPr>
          <w:rFonts w:ascii="Times New Roman" w:eastAsia="Times New Roman" w:hAnsi="Times New Roman" w:cs="Times New Roman"/>
          <w:sz w:val="24"/>
          <w:szCs w:val="24"/>
          <w:lang w:val="en-US"/>
        </w:rPr>
        <w:t>Cross-modality and embodiment in the communication of musical time and tempo</w:t>
      </w:r>
      <w:r w:rsidRPr="00316B33">
        <w:rPr>
          <w:rFonts w:ascii="Times New Roman" w:eastAsia="Times New Roman" w:hAnsi="Times New Roman" w:cs="Times New Roman"/>
          <w:sz w:val="24"/>
          <w:szCs w:val="24"/>
          <w:lang w:val="en-US"/>
        </w:rPr>
        <w:t>’</w:t>
      </w:r>
      <w:r w:rsidR="00EA15EC">
        <w:rPr>
          <w:rFonts w:ascii="Times New Roman" w:eastAsia="Times New Roman" w:hAnsi="Times New Roman" w:cs="Times New Roman"/>
          <w:sz w:val="24"/>
          <w:szCs w:val="24"/>
          <w:lang w:val="en-US"/>
        </w:rPr>
        <w:t>,</w:t>
      </w:r>
      <w:r w:rsidRPr="00740521">
        <w:rPr>
          <w:rFonts w:ascii="Times New Roman" w:eastAsia="Times New Roman" w:hAnsi="Times New Roman" w:cs="Times New Roman"/>
          <w:sz w:val="24"/>
          <w:szCs w:val="24"/>
          <w:lang w:val="en-US"/>
        </w:rPr>
        <w:t xml:space="preserve"> Conference</w:t>
      </w:r>
      <w:r>
        <w:rPr>
          <w:rFonts w:ascii="Times New Roman" w:eastAsia="Times New Roman" w:hAnsi="Times New Roman" w:cs="Times New Roman"/>
          <w:sz w:val="24"/>
          <w:szCs w:val="24"/>
          <w:lang w:val="en-US"/>
        </w:rPr>
        <w:t xml:space="preserve"> </w:t>
      </w:r>
      <w:r w:rsidR="0035199A">
        <w:rPr>
          <w:rFonts w:ascii="Times New Roman" w:eastAsia="Times New Roman" w:hAnsi="Times New Roman" w:cs="Times New Roman"/>
          <w:sz w:val="24"/>
          <w:szCs w:val="24"/>
          <w:lang w:val="en-US"/>
        </w:rPr>
        <w:t>thesis</w:t>
      </w:r>
      <w:r>
        <w:rPr>
          <w:rFonts w:ascii="Times New Roman" w:eastAsia="Times New Roman" w:hAnsi="Times New Roman" w:cs="Times New Roman"/>
          <w:sz w:val="24"/>
          <w:szCs w:val="24"/>
          <w:lang w:val="en-US"/>
        </w:rPr>
        <w:t xml:space="preserve">, University of </w:t>
      </w:r>
      <w:proofErr w:type="spellStart"/>
      <w:r>
        <w:rPr>
          <w:rFonts w:ascii="Times New Roman" w:eastAsia="Times New Roman" w:hAnsi="Times New Roman" w:cs="Times New Roman"/>
          <w:sz w:val="24"/>
          <w:szCs w:val="24"/>
          <w:lang w:val="en-US"/>
        </w:rPr>
        <w:t>Gratz</w:t>
      </w:r>
      <w:proofErr w:type="spellEnd"/>
    </w:p>
    <w:p w:rsidR="001C2272" w:rsidRDefault="001C2272" w:rsidP="007C57BA">
      <w:pPr>
        <w:spacing w:after="0" w:line="240" w:lineRule="auto"/>
        <w:jc w:val="both"/>
        <w:rPr>
          <w:rFonts w:ascii="Times New Roman" w:eastAsia="Times New Roman" w:hAnsi="Times New Roman" w:cs="Times New Roman"/>
          <w:sz w:val="24"/>
          <w:szCs w:val="24"/>
          <w:lang w:val="en-US"/>
        </w:rPr>
      </w:pPr>
    </w:p>
    <w:p w:rsidR="001C2272" w:rsidRPr="001C2272" w:rsidRDefault="001C2272" w:rsidP="001C2272">
      <w:pPr>
        <w:autoSpaceDE w:val="0"/>
        <w:autoSpaceDN w:val="0"/>
        <w:adjustRightInd w:val="0"/>
        <w:spacing w:after="0" w:line="240" w:lineRule="auto"/>
        <w:rPr>
          <w:rFonts w:eastAsia="JansonMT" w:cstheme="minorHAnsi"/>
          <w:sz w:val="24"/>
          <w:szCs w:val="24"/>
        </w:rPr>
      </w:pPr>
      <w:r w:rsidRPr="001C2272">
        <w:rPr>
          <w:rFonts w:eastAsia="JansonMT" w:cstheme="minorHAnsi"/>
          <w:sz w:val="24"/>
          <w:szCs w:val="24"/>
        </w:rPr>
        <w:t xml:space="preserve">Turner, M. (1991) </w:t>
      </w:r>
      <w:r w:rsidRPr="001C2272">
        <w:rPr>
          <w:rFonts w:eastAsia="JansonMT" w:cstheme="minorHAnsi"/>
          <w:i/>
          <w:iCs/>
          <w:sz w:val="24"/>
          <w:szCs w:val="24"/>
        </w:rPr>
        <w:t>Reading Minds: The Study of English in the Age of Cognitive Science</w:t>
      </w:r>
      <w:r w:rsidRPr="001C2272">
        <w:rPr>
          <w:rFonts w:eastAsia="JansonMT" w:cstheme="minorHAnsi"/>
          <w:sz w:val="24"/>
          <w:szCs w:val="24"/>
        </w:rPr>
        <w:t>,</w:t>
      </w:r>
    </w:p>
    <w:p w:rsidR="001C2272" w:rsidRDefault="001C2272" w:rsidP="001C2272">
      <w:pPr>
        <w:spacing w:after="0" w:line="240" w:lineRule="auto"/>
        <w:jc w:val="both"/>
        <w:rPr>
          <w:rFonts w:eastAsia="JansonMT" w:cstheme="minorHAnsi"/>
          <w:sz w:val="24"/>
          <w:szCs w:val="24"/>
        </w:rPr>
      </w:pPr>
      <w:r w:rsidRPr="001C2272">
        <w:rPr>
          <w:rFonts w:eastAsia="JansonMT" w:cstheme="minorHAnsi"/>
          <w:sz w:val="24"/>
          <w:szCs w:val="24"/>
        </w:rPr>
        <w:t>Princeton,</w:t>
      </w:r>
      <w:r w:rsidR="00EA15EC">
        <w:rPr>
          <w:rFonts w:eastAsia="JansonMT" w:cstheme="minorHAnsi"/>
          <w:sz w:val="24"/>
          <w:szCs w:val="24"/>
        </w:rPr>
        <w:t xml:space="preserve"> NJ: Princeton University Press</w:t>
      </w:r>
    </w:p>
    <w:p w:rsidR="00481ED6" w:rsidRDefault="00481ED6" w:rsidP="001C2272">
      <w:pPr>
        <w:spacing w:after="0" w:line="240" w:lineRule="auto"/>
        <w:jc w:val="both"/>
        <w:rPr>
          <w:rFonts w:eastAsia="JansonMT" w:cstheme="minorHAnsi"/>
          <w:sz w:val="24"/>
          <w:szCs w:val="24"/>
        </w:rPr>
      </w:pPr>
    </w:p>
    <w:p w:rsidR="00481ED6" w:rsidRPr="00481ED6" w:rsidRDefault="00481ED6" w:rsidP="00481ED6">
      <w:pPr>
        <w:spacing w:line="240" w:lineRule="auto"/>
        <w:rPr>
          <w:sz w:val="24"/>
        </w:rPr>
      </w:pPr>
      <w:proofErr w:type="spellStart"/>
      <w:r w:rsidRPr="00481ED6">
        <w:rPr>
          <w:sz w:val="24"/>
        </w:rPr>
        <w:t>Trudgill</w:t>
      </w:r>
      <w:proofErr w:type="spellEnd"/>
      <w:r w:rsidRPr="00481ED6">
        <w:rPr>
          <w:sz w:val="24"/>
        </w:rPr>
        <w:t xml:space="preserve">, P. (1983) ‘Acts of conflicting identity: the sociolinguistics of </w:t>
      </w:r>
      <w:r>
        <w:rPr>
          <w:sz w:val="24"/>
        </w:rPr>
        <w:t xml:space="preserve">British </w:t>
      </w:r>
      <w:proofErr w:type="spellStart"/>
      <w:r>
        <w:rPr>
          <w:sz w:val="24"/>
        </w:rPr>
        <w:t>popsong</w:t>
      </w:r>
      <w:proofErr w:type="spellEnd"/>
      <w:r>
        <w:rPr>
          <w:sz w:val="24"/>
        </w:rPr>
        <w:t xml:space="preserve"> pronunciation’, </w:t>
      </w:r>
      <w:r w:rsidRPr="00936D04">
        <w:rPr>
          <w:rFonts w:asciiTheme="majorBidi" w:hAnsiTheme="majorBidi" w:cstheme="majorBidi"/>
          <w:i/>
          <w:sz w:val="24"/>
        </w:rPr>
        <w:t>In</w:t>
      </w:r>
      <w:r>
        <w:rPr>
          <w:rFonts w:asciiTheme="majorBidi" w:hAnsiTheme="majorBidi" w:cstheme="majorBidi"/>
          <w:sz w:val="24"/>
        </w:rPr>
        <w:t xml:space="preserve">: </w:t>
      </w:r>
      <w:proofErr w:type="spellStart"/>
      <w:r w:rsidRPr="00481ED6">
        <w:rPr>
          <w:sz w:val="24"/>
        </w:rPr>
        <w:t>Trudgill</w:t>
      </w:r>
      <w:proofErr w:type="spellEnd"/>
      <w:r>
        <w:rPr>
          <w:sz w:val="24"/>
        </w:rPr>
        <w:t xml:space="preserve"> P. (</w:t>
      </w:r>
      <w:proofErr w:type="spellStart"/>
      <w:r>
        <w:rPr>
          <w:sz w:val="24"/>
        </w:rPr>
        <w:t>ed</w:t>
      </w:r>
      <w:proofErr w:type="spellEnd"/>
      <w:r>
        <w:rPr>
          <w:sz w:val="24"/>
        </w:rPr>
        <w:t>)</w:t>
      </w:r>
      <w:r w:rsidRPr="00481ED6">
        <w:rPr>
          <w:sz w:val="24"/>
        </w:rPr>
        <w:t xml:space="preserve">, </w:t>
      </w:r>
      <w:r w:rsidRPr="00481ED6">
        <w:rPr>
          <w:i/>
          <w:sz w:val="24"/>
        </w:rPr>
        <w:t>On Dialect</w:t>
      </w:r>
      <w:r w:rsidR="00927CD0">
        <w:rPr>
          <w:sz w:val="24"/>
        </w:rPr>
        <w:t xml:space="preserve"> Oxford: Blackwell, 141–60</w:t>
      </w:r>
    </w:p>
    <w:p w:rsidR="00594486" w:rsidRPr="00481ED6" w:rsidRDefault="00594486" w:rsidP="00481ED6">
      <w:pPr>
        <w:spacing w:line="240" w:lineRule="auto"/>
      </w:pPr>
      <w:proofErr w:type="spellStart"/>
      <w:r w:rsidRPr="00594486">
        <w:rPr>
          <w:sz w:val="24"/>
        </w:rPr>
        <w:t>Tsur</w:t>
      </w:r>
      <w:proofErr w:type="spellEnd"/>
      <w:r w:rsidRPr="00594486">
        <w:rPr>
          <w:sz w:val="24"/>
        </w:rPr>
        <w:t xml:space="preserve">, R. (1992) </w:t>
      </w:r>
      <w:r w:rsidRPr="00594486">
        <w:rPr>
          <w:i/>
          <w:sz w:val="24"/>
        </w:rPr>
        <w:t>Toward a Theory of Cognitive Poetics</w:t>
      </w:r>
      <w:r>
        <w:rPr>
          <w:sz w:val="24"/>
        </w:rPr>
        <w:t>,</w:t>
      </w:r>
      <w:r w:rsidR="00EA15EC">
        <w:rPr>
          <w:sz w:val="24"/>
        </w:rPr>
        <w:t xml:space="preserve"> Amsterdam: North-Holland</w:t>
      </w:r>
    </w:p>
    <w:p w:rsidR="00D76D78" w:rsidRPr="00594486" w:rsidRDefault="00594486" w:rsidP="00594486">
      <w:pPr>
        <w:overflowPunct w:val="0"/>
        <w:autoSpaceDE w:val="0"/>
        <w:autoSpaceDN w:val="0"/>
        <w:adjustRightInd w:val="0"/>
        <w:ind w:left="567" w:hanging="567"/>
        <w:jc w:val="both"/>
        <w:textAlignment w:val="baseline"/>
        <w:rPr>
          <w:sz w:val="24"/>
        </w:rPr>
      </w:pPr>
      <w:proofErr w:type="spellStart"/>
      <w:r w:rsidRPr="00594486">
        <w:rPr>
          <w:sz w:val="24"/>
        </w:rPr>
        <w:t>Tsur</w:t>
      </w:r>
      <w:proofErr w:type="spellEnd"/>
      <w:r w:rsidRPr="00594486">
        <w:rPr>
          <w:sz w:val="24"/>
        </w:rPr>
        <w:t xml:space="preserve">, R. (2017) </w:t>
      </w:r>
      <w:r w:rsidRPr="00594486">
        <w:rPr>
          <w:i/>
          <w:iCs/>
          <w:sz w:val="24"/>
        </w:rPr>
        <w:t>Poetic Conventions as Cognitive Fossils</w:t>
      </w:r>
      <w:r>
        <w:rPr>
          <w:sz w:val="24"/>
        </w:rPr>
        <w:t>,</w:t>
      </w:r>
      <w:r w:rsidRPr="00594486">
        <w:rPr>
          <w:sz w:val="24"/>
        </w:rPr>
        <w:t xml:space="preserve"> </w:t>
      </w:r>
      <w:r w:rsidR="00EA15EC">
        <w:rPr>
          <w:sz w:val="24"/>
        </w:rPr>
        <w:t>Oxford: Oxford University Press</w:t>
      </w:r>
    </w:p>
    <w:p w:rsidR="00D76D78" w:rsidRDefault="00D76D78" w:rsidP="00D76D78">
      <w:pPr>
        <w:autoSpaceDE w:val="0"/>
        <w:autoSpaceDN w:val="0"/>
        <w:adjustRightInd w:val="0"/>
        <w:spacing w:after="0" w:line="240" w:lineRule="auto"/>
        <w:jc w:val="both"/>
        <w:rPr>
          <w:rFonts w:ascii="Times New Roman" w:hAnsi="Times New Roman" w:cs="Times New Roman"/>
          <w:sz w:val="24"/>
          <w:szCs w:val="24"/>
          <w:lang w:val="en-US"/>
        </w:rPr>
      </w:pPr>
      <w:r w:rsidRPr="00C13F2D">
        <w:rPr>
          <w:rFonts w:ascii="Times New Roman" w:hAnsi="Times New Roman" w:cs="Times New Roman"/>
          <w:sz w:val="24"/>
          <w:szCs w:val="24"/>
          <w:lang w:val="en-US"/>
        </w:rPr>
        <w:t xml:space="preserve">Van </w:t>
      </w:r>
      <w:proofErr w:type="spellStart"/>
      <w:r w:rsidRPr="00C13F2D">
        <w:rPr>
          <w:rFonts w:ascii="Times New Roman" w:hAnsi="Times New Roman" w:cs="Times New Roman"/>
          <w:sz w:val="24"/>
          <w:szCs w:val="24"/>
          <w:lang w:val="en-US"/>
        </w:rPr>
        <w:t>Leeuwen</w:t>
      </w:r>
      <w:proofErr w:type="spellEnd"/>
      <w:r w:rsidRPr="00C13F2D">
        <w:rPr>
          <w:rFonts w:ascii="Times New Roman" w:hAnsi="Times New Roman" w:cs="Times New Roman"/>
          <w:sz w:val="24"/>
          <w:szCs w:val="24"/>
          <w:lang w:val="en-US"/>
        </w:rPr>
        <w:t xml:space="preserve"> T</w:t>
      </w:r>
      <w:r w:rsidR="00D82BB3">
        <w:rPr>
          <w:rFonts w:ascii="Times New Roman" w:hAnsi="Times New Roman" w:cs="Times New Roman"/>
          <w:sz w:val="24"/>
          <w:szCs w:val="24"/>
          <w:lang w:val="en-US"/>
        </w:rPr>
        <w:t>.</w:t>
      </w:r>
      <w:r w:rsidRPr="00C13F2D">
        <w:rPr>
          <w:rFonts w:ascii="Times New Roman" w:hAnsi="Times New Roman" w:cs="Times New Roman"/>
          <w:sz w:val="24"/>
          <w:szCs w:val="24"/>
          <w:lang w:val="en-US"/>
        </w:rPr>
        <w:t xml:space="preserve"> (1999) </w:t>
      </w:r>
      <w:r w:rsidRPr="00C13F2D">
        <w:rPr>
          <w:rFonts w:ascii="Times New Roman" w:hAnsi="Times New Roman" w:cs="Times New Roman"/>
          <w:i/>
          <w:iCs/>
          <w:sz w:val="24"/>
          <w:szCs w:val="24"/>
          <w:lang w:val="en-US"/>
        </w:rPr>
        <w:t>Speech, Music, Sound</w:t>
      </w:r>
      <w:r w:rsidR="00EA15EC">
        <w:rPr>
          <w:rFonts w:ascii="Times New Roman" w:hAnsi="Times New Roman" w:cs="Times New Roman"/>
          <w:sz w:val="24"/>
          <w:szCs w:val="24"/>
          <w:lang w:val="en-US"/>
        </w:rPr>
        <w:t>, Basingstoke: Macmillan</w:t>
      </w:r>
    </w:p>
    <w:p w:rsidR="00D82BB3" w:rsidRDefault="00D82BB3" w:rsidP="00D76D78">
      <w:pPr>
        <w:autoSpaceDE w:val="0"/>
        <w:autoSpaceDN w:val="0"/>
        <w:adjustRightInd w:val="0"/>
        <w:spacing w:after="0" w:line="240" w:lineRule="auto"/>
        <w:jc w:val="both"/>
        <w:rPr>
          <w:rFonts w:ascii="Times New Roman" w:hAnsi="Times New Roman" w:cs="Times New Roman"/>
          <w:sz w:val="24"/>
          <w:szCs w:val="24"/>
          <w:lang w:val="en-US"/>
        </w:rPr>
      </w:pPr>
    </w:p>
    <w:p w:rsidR="00D82BB3" w:rsidRPr="00B14859" w:rsidRDefault="00D82BB3" w:rsidP="00D76D7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Van </w:t>
      </w:r>
      <w:proofErr w:type="spellStart"/>
      <w:r>
        <w:rPr>
          <w:rFonts w:ascii="Times New Roman" w:hAnsi="Times New Roman" w:cs="Times New Roman"/>
          <w:sz w:val="24"/>
          <w:szCs w:val="24"/>
          <w:lang w:val="en-US"/>
        </w:rPr>
        <w:t>Zanten</w:t>
      </w:r>
      <w:proofErr w:type="spellEnd"/>
      <w:r>
        <w:rPr>
          <w:rFonts w:ascii="Times New Roman" w:hAnsi="Times New Roman" w:cs="Times New Roman"/>
          <w:sz w:val="24"/>
          <w:szCs w:val="24"/>
          <w:lang w:val="en-US"/>
        </w:rPr>
        <w:t xml:space="preserve"> W. (1986) </w:t>
      </w:r>
      <w:r w:rsidR="00B14859">
        <w:rPr>
          <w:rFonts w:ascii="Times New Roman" w:hAnsi="Times New Roman" w:cs="Times New Roman"/>
          <w:sz w:val="24"/>
          <w:szCs w:val="24"/>
          <w:lang w:val="en-US"/>
        </w:rPr>
        <w:t xml:space="preserve">‘The Tone Material of the </w:t>
      </w:r>
      <w:proofErr w:type="spellStart"/>
      <w:r w:rsidR="00B14859">
        <w:rPr>
          <w:rFonts w:ascii="Times New Roman" w:hAnsi="Times New Roman" w:cs="Times New Roman"/>
          <w:sz w:val="24"/>
          <w:szCs w:val="24"/>
          <w:lang w:val="en-US"/>
        </w:rPr>
        <w:t>Kacapi</w:t>
      </w:r>
      <w:proofErr w:type="spellEnd"/>
      <w:r w:rsidR="00B14859">
        <w:rPr>
          <w:rFonts w:ascii="Times New Roman" w:hAnsi="Times New Roman" w:cs="Times New Roman"/>
          <w:sz w:val="24"/>
          <w:szCs w:val="24"/>
          <w:lang w:val="en-US"/>
        </w:rPr>
        <w:t xml:space="preserve"> in </w:t>
      </w:r>
      <w:proofErr w:type="spellStart"/>
      <w:r w:rsidR="00B14859">
        <w:rPr>
          <w:rFonts w:ascii="Times New Roman" w:hAnsi="Times New Roman" w:cs="Times New Roman"/>
          <w:sz w:val="24"/>
          <w:szCs w:val="24"/>
          <w:lang w:val="en-US"/>
        </w:rPr>
        <w:t>Tembang</w:t>
      </w:r>
      <w:proofErr w:type="spellEnd"/>
      <w:r w:rsidR="00B14859">
        <w:rPr>
          <w:rFonts w:ascii="Times New Roman" w:hAnsi="Times New Roman" w:cs="Times New Roman"/>
          <w:sz w:val="24"/>
          <w:szCs w:val="24"/>
          <w:lang w:val="en-US"/>
        </w:rPr>
        <w:t xml:space="preserve"> </w:t>
      </w:r>
      <w:proofErr w:type="spellStart"/>
      <w:r w:rsidR="00B14859">
        <w:rPr>
          <w:rFonts w:ascii="Times New Roman" w:hAnsi="Times New Roman" w:cs="Times New Roman"/>
          <w:sz w:val="24"/>
          <w:szCs w:val="24"/>
          <w:lang w:val="en-US"/>
        </w:rPr>
        <w:t>Sunda</w:t>
      </w:r>
      <w:proofErr w:type="spellEnd"/>
      <w:r w:rsidR="00B14859">
        <w:rPr>
          <w:rFonts w:ascii="Times New Roman" w:hAnsi="Times New Roman" w:cs="Times New Roman"/>
          <w:sz w:val="24"/>
          <w:szCs w:val="24"/>
          <w:lang w:val="en-US"/>
        </w:rPr>
        <w:t xml:space="preserve"> in West Java’, </w:t>
      </w:r>
      <w:r w:rsidR="00B14859">
        <w:rPr>
          <w:rFonts w:ascii="Times New Roman" w:hAnsi="Times New Roman" w:cs="Times New Roman"/>
          <w:i/>
          <w:sz w:val="24"/>
          <w:szCs w:val="24"/>
          <w:lang w:val="en-US"/>
        </w:rPr>
        <w:t>Ethnomusicology</w:t>
      </w:r>
      <w:r w:rsidR="00930C26">
        <w:rPr>
          <w:rFonts w:ascii="Times New Roman" w:hAnsi="Times New Roman" w:cs="Times New Roman"/>
          <w:sz w:val="24"/>
          <w:szCs w:val="24"/>
          <w:lang w:val="en-US"/>
        </w:rPr>
        <w:t>,</w:t>
      </w:r>
      <w:r w:rsidR="00B14859">
        <w:rPr>
          <w:rFonts w:ascii="Times New Roman" w:hAnsi="Times New Roman" w:cs="Times New Roman"/>
          <w:i/>
          <w:sz w:val="24"/>
          <w:szCs w:val="24"/>
          <w:lang w:val="en-US"/>
        </w:rPr>
        <w:t xml:space="preserve"> </w:t>
      </w:r>
      <w:r w:rsidR="00B14859">
        <w:rPr>
          <w:rFonts w:ascii="Times New Roman" w:hAnsi="Times New Roman" w:cs="Times New Roman"/>
          <w:sz w:val="24"/>
          <w:szCs w:val="24"/>
          <w:lang w:val="en-US"/>
        </w:rPr>
        <w:t>30: 85</w:t>
      </w:r>
    </w:p>
    <w:p w:rsidR="00E4471B" w:rsidRDefault="00E4471B" w:rsidP="00D76D78">
      <w:pPr>
        <w:autoSpaceDE w:val="0"/>
        <w:autoSpaceDN w:val="0"/>
        <w:adjustRightInd w:val="0"/>
        <w:spacing w:after="0" w:line="240" w:lineRule="auto"/>
        <w:jc w:val="both"/>
        <w:rPr>
          <w:rFonts w:ascii="Times New Roman" w:hAnsi="Times New Roman" w:cs="Times New Roman"/>
          <w:sz w:val="24"/>
          <w:szCs w:val="24"/>
          <w:lang w:val="en-US"/>
        </w:rPr>
      </w:pPr>
    </w:p>
    <w:p w:rsidR="00E4471B" w:rsidRDefault="00E4471B" w:rsidP="00E4471B">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Voice</w:t>
      </w:r>
      <w:r w:rsidRPr="00740521">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74052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Whiteley S. </w:t>
      </w:r>
      <w:r w:rsidRPr="00740521">
        <w:rPr>
          <w:rFonts w:ascii="Times New Roman" w:hAnsi="Times New Roman" w:cs="Times New Roman"/>
          <w:sz w:val="24"/>
          <w:szCs w:val="24"/>
          <w:lang w:val="en-US"/>
        </w:rPr>
        <w:t>(</w:t>
      </w:r>
      <w:r>
        <w:rPr>
          <w:rFonts w:ascii="Times New Roman" w:hAnsi="Times New Roman" w:cs="Times New Roman"/>
          <w:sz w:val="24"/>
          <w:szCs w:val="24"/>
          <w:lang w:val="en-US"/>
        </w:rPr>
        <w:t>2019</w:t>
      </w:r>
      <w:r w:rsidRPr="00740521">
        <w:rPr>
          <w:rFonts w:ascii="Times New Roman" w:hAnsi="Times New Roman" w:cs="Times New Roman"/>
          <w:sz w:val="24"/>
          <w:szCs w:val="24"/>
          <w:lang w:val="en-US"/>
        </w:rPr>
        <w:t>) ‘</w:t>
      </w:r>
      <w:r>
        <w:rPr>
          <w:rFonts w:ascii="Times New Roman" w:hAnsi="Times New Roman" w:cs="Times New Roman"/>
          <w:sz w:val="24"/>
          <w:szCs w:val="24"/>
          <w:lang w:val="en-US"/>
        </w:rPr>
        <w:t xml:space="preserve">Y’all don’t </w:t>
      </w:r>
      <w:proofErr w:type="spellStart"/>
      <w:r>
        <w:rPr>
          <w:rFonts w:ascii="Times New Roman" w:hAnsi="Times New Roman" w:cs="Times New Roman"/>
          <w:sz w:val="24"/>
          <w:szCs w:val="24"/>
          <w:lang w:val="en-US"/>
        </w:rPr>
        <w:t>wanna</w:t>
      </w:r>
      <w:proofErr w:type="spellEnd"/>
      <w:r>
        <w:rPr>
          <w:rFonts w:ascii="Times New Roman" w:hAnsi="Times New Roman" w:cs="Times New Roman"/>
          <w:sz w:val="24"/>
          <w:szCs w:val="24"/>
          <w:lang w:val="en-US"/>
        </w:rPr>
        <w:t xml:space="preserve"> hear me, you just </w:t>
      </w:r>
      <w:proofErr w:type="spellStart"/>
      <w:r>
        <w:rPr>
          <w:rFonts w:ascii="Times New Roman" w:hAnsi="Times New Roman" w:cs="Times New Roman"/>
          <w:sz w:val="24"/>
          <w:szCs w:val="24"/>
          <w:lang w:val="en-US"/>
        </w:rPr>
        <w:t>wanna</w:t>
      </w:r>
      <w:proofErr w:type="spellEnd"/>
      <w:r>
        <w:rPr>
          <w:rFonts w:ascii="Times New Roman" w:hAnsi="Times New Roman" w:cs="Times New Roman"/>
          <w:sz w:val="24"/>
          <w:szCs w:val="24"/>
          <w:lang w:val="en-US"/>
        </w:rPr>
        <w:t xml:space="preserve"> dance</w:t>
      </w:r>
      <w:r w:rsidRPr="00740521">
        <w:rPr>
          <w:rFonts w:ascii="Times New Roman" w:hAnsi="Times New Roman" w:cs="Times New Roman"/>
          <w:sz w:val="24"/>
          <w:szCs w:val="24"/>
          <w:lang w:val="en-US"/>
        </w:rPr>
        <w:t>’</w:t>
      </w:r>
      <w:r>
        <w:rPr>
          <w:rFonts w:ascii="Times New Roman" w:hAnsi="Times New Roman" w:cs="Times New Roman"/>
          <w:sz w:val="24"/>
          <w:szCs w:val="24"/>
          <w:lang w:val="en-US"/>
        </w:rPr>
        <w:t xml:space="preserve">: A cognitive approach to listener attention in </w:t>
      </w:r>
      <w:proofErr w:type="spellStart"/>
      <w:r>
        <w:rPr>
          <w:rFonts w:ascii="Times New Roman" w:hAnsi="Times New Roman" w:cs="Times New Roman"/>
          <w:sz w:val="24"/>
          <w:szCs w:val="24"/>
          <w:lang w:val="en-US"/>
        </w:rPr>
        <w:t>Outkast’s</w:t>
      </w:r>
      <w:proofErr w:type="spellEnd"/>
      <w:r>
        <w:rPr>
          <w:rFonts w:ascii="Times New Roman" w:hAnsi="Times New Roman" w:cs="Times New Roman"/>
          <w:sz w:val="24"/>
          <w:szCs w:val="24"/>
          <w:lang w:val="en-US"/>
        </w:rPr>
        <w:t xml:space="preserve"> ‘Hey </w:t>
      </w:r>
      <w:proofErr w:type="spellStart"/>
      <w:r>
        <w:rPr>
          <w:rFonts w:ascii="Times New Roman" w:hAnsi="Times New Roman" w:cs="Times New Roman"/>
          <w:sz w:val="24"/>
          <w:szCs w:val="24"/>
          <w:lang w:val="en-US"/>
        </w:rPr>
        <w:t>Ya</w:t>
      </w:r>
      <w:proofErr w:type="spellEnd"/>
      <w:r>
        <w:rPr>
          <w:rFonts w:ascii="Times New Roman" w:hAnsi="Times New Roman" w:cs="Times New Roman"/>
          <w:sz w:val="24"/>
          <w:szCs w:val="24"/>
          <w:lang w:val="en-US"/>
        </w:rPr>
        <w:t>!’</w:t>
      </w:r>
      <w:r w:rsidRPr="00740521">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Language and Literature</w:t>
      </w:r>
      <w:r w:rsidR="00126385">
        <w:rPr>
          <w:rFonts w:ascii="Times New Roman" w:hAnsi="Times New Roman" w:cs="Times New Roman"/>
          <w:iCs/>
          <w:sz w:val="24"/>
          <w:szCs w:val="24"/>
          <w:lang w:val="en-US"/>
        </w:rPr>
        <w:t>,</w:t>
      </w:r>
      <w:r>
        <w:rPr>
          <w:rFonts w:ascii="Times New Roman" w:hAnsi="Times New Roman" w:cs="Times New Roman"/>
          <w:i/>
          <w:iCs/>
          <w:sz w:val="24"/>
          <w:szCs w:val="24"/>
          <w:lang w:val="en-US"/>
        </w:rPr>
        <w:t xml:space="preserve"> </w:t>
      </w:r>
      <w:r w:rsidR="00875A43">
        <w:rPr>
          <w:rFonts w:ascii="Times New Roman" w:hAnsi="Times New Roman" w:cs="Times New Roman"/>
          <w:sz w:val="24"/>
          <w:szCs w:val="24"/>
          <w:lang w:val="en-US"/>
        </w:rPr>
        <w:t>28(1): 7-</w:t>
      </w:r>
      <w:r w:rsidR="00126385">
        <w:rPr>
          <w:rFonts w:ascii="Times New Roman" w:hAnsi="Times New Roman" w:cs="Times New Roman"/>
          <w:sz w:val="24"/>
          <w:szCs w:val="24"/>
          <w:lang w:val="en-US"/>
        </w:rPr>
        <w:t>22</w:t>
      </w:r>
    </w:p>
    <w:p w:rsidR="00D76D78" w:rsidRDefault="00D76D78" w:rsidP="00D76D78">
      <w:pPr>
        <w:autoSpaceDE w:val="0"/>
        <w:autoSpaceDN w:val="0"/>
        <w:adjustRightInd w:val="0"/>
        <w:spacing w:after="0" w:line="240" w:lineRule="auto"/>
        <w:jc w:val="both"/>
        <w:rPr>
          <w:rFonts w:ascii="Times New Roman" w:hAnsi="Times New Roman" w:cs="Times New Roman"/>
          <w:sz w:val="24"/>
          <w:szCs w:val="24"/>
          <w:lang w:val="en-US"/>
        </w:rPr>
      </w:pPr>
    </w:p>
    <w:p w:rsidR="00D76D78" w:rsidRPr="004B1D00" w:rsidRDefault="004B1D00" w:rsidP="004B1D00">
      <w:pPr>
        <w:spacing w:after="0" w:line="240" w:lineRule="auto"/>
        <w:ind w:hanging="720"/>
        <w:jc w:val="both"/>
        <w:rPr>
          <w:rFonts w:asciiTheme="majorBidi" w:hAnsiTheme="majorBidi" w:cstheme="majorBidi"/>
          <w:sz w:val="24"/>
        </w:rPr>
      </w:pPr>
      <w:r>
        <w:rPr>
          <w:rFonts w:asciiTheme="majorBidi" w:hAnsiTheme="majorBidi" w:cstheme="majorBidi"/>
          <w:sz w:val="24"/>
        </w:rPr>
        <w:tab/>
      </w:r>
      <w:r w:rsidR="00D2267B">
        <w:rPr>
          <w:rFonts w:asciiTheme="majorBidi" w:hAnsiTheme="majorBidi" w:cstheme="majorBidi"/>
          <w:sz w:val="24"/>
        </w:rPr>
        <w:t>Walsh, V.</w:t>
      </w:r>
      <w:r w:rsidR="00D76D78" w:rsidRPr="00C76029">
        <w:rPr>
          <w:rFonts w:asciiTheme="majorBidi" w:hAnsiTheme="majorBidi" w:cstheme="majorBidi"/>
          <w:sz w:val="24"/>
        </w:rPr>
        <w:t xml:space="preserve"> </w:t>
      </w:r>
      <w:r>
        <w:rPr>
          <w:rFonts w:asciiTheme="majorBidi" w:hAnsiTheme="majorBidi" w:cstheme="majorBidi"/>
          <w:sz w:val="24"/>
        </w:rPr>
        <w:t>(</w:t>
      </w:r>
      <w:r w:rsidR="00D76D78" w:rsidRPr="00C76029">
        <w:rPr>
          <w:rFonts w:asciiTheme="majorBidi" w:hAnsiTheme="majorBidi" w:cstheme="majorBidi"/>
          <w:sz w:val="24"/>
        </w:rPr>
        <w:t>2003</w:t>
      </w:r>
      <w:r>
        <w:rPr>
          <w:rFonts w:asciiTheme="majorBidi" w:hAnsiTheme="majorBidi" w:cstheme="majorBidi"/>
          <w:sz w:val="24"/>
        </w:rPr>
        <w:t>)</w:t>
      </w:r>
      <w:r w:rsidR="00D76D78" w:rsidRPr="00C76029">
        <w:rPr>
          <w:rFonts w:asciiTheme="majorBidi" w:hAnsiTheme="majorBidi" w:cstheme="majorBidi"/>
          <w:sz w:val="24"/>
        </w:rPr>
        <w:t xml:space="preserve"> ‘A theory of magnitude: common cortical metrics of time, space and quantity’, </w:t>
      </w:r>
      <w:r w:rsidR="00D76D78" w:rsidRPr="00C76029">
        <w:rPr>
          <w:rFonts w:asciiTheme="majorBidi" w:hAnsiTheme="majorBidi" w:cstheme="majorBidi"/>
          <w:i/>
          <w:sz w:val="24"/>
        </w:rPr>
        <w:t>Trends in Cognitive Sciences</w:t>
      </w:r>
      <w:r w:rsidR="00BE6F47">
        <w:rPr>
          <w:rFonts w:asciiTheme="majorBidi" w:hAnsiTheme="majorBidi" w:cstheme="majorBidi"/>
          <w:sz w:val="24"/>
        </w:rPr>
        <w:t>, 7: 483–488</w:t>
      </w:r>
    </w:p>
    <w:p w:rsidR="00D76D78" w:rsidRPr="00740521" w:rsidRDefault="00D76D78" w:rsidP="00D76D78">
      <w:pPr>
        <w:spacing w:after="0" w:line="240" w:lineRule="auto"/>
        <w:jc w:val="both"/>
        <w:rPr>
          <w:rFonts w:ascii="Times New Roman" w:eastAsia="Times New Roman" w:hAnsi="Times New Roman" w:cs="Times New Roman"/>
          <w:sz w:val="24"/>
          <w:szCs w:val="24"/>
          <w:lang w:val="en-US"/>
        </w:rPr>
      </w:pPr>
    </w:p>
    <w:p w:rsidR="00D76D78" w:rsidRDefault="00D76D78" w:rsidP="00D76D78">
      <w:pPr>
        <w:spacing w:after="0" w:line="240" w:lineRule="auto"/>
        <w:jc w:val="both"/>
        <w:rPr>
          <w:rFonts w:ascii="Times New Roman" w:eastAsia="Times New Roman" w:hAnsi="Times New Roman" w:cs="Times New Roman"/>
          <w:sz w:val="24"/>
          <w:szCs w:val="24"/>
          <w:lang w:val="en-US"/>
        </w:rPr>
      </w:pPr>
      <w:r w:rsidRPr="00740521">
        <w:rPr>
          <w:rFonts w:ascii="Times New Roman" w:eastAsia="Times New Roman" w:hAnsi="Times New Roman" w:cs="Times New Roman"/>
          <w:sz w:val="24"/>
          <w:szCs w:val="24"/>
          <w:lang w:val="en-US"/>
        </w:rPr>
        <w:t>Wiggins, G.</w:t>
      </w:r>
      <w:r w:rsidR="004B1D00">
        <w:rPr>
          <w:rFonts w:ascii="Times New Roman" w:eastAsia="Times New Roman" w:hAnsi="Times New Roman" w:cs="Times New Roman"/>
          <w:sz w:val="24"/>
          <w:szCs w:val="24"/>
          <w:lang w:val="en-US"/>
        </w:rPr>
        <w:t xml:space="preserve"> (1998)</w:t>
      </w:r>
      <w:r w:rsidRPr="00740521">
        <w:rPr>
          <w:rFonts w:ascii="Times New Roman" w:eastAsia="Times New Roman" w:hAnsi="Times New Roman" w:cs="Times New Roman"/>
          <w:sz w:val="24"/>
          <w:szCs w:val="24"/>
          <w:lang w:val="en-US"/>
        </w:rPr>
        <w:t xml:space="preserve"> ‘Music, syntax, and the Meaning of "Meaning"’ Conference</w:t>
      </w:r>
      <w:r w:rsidR="004B1D00">
        <w:rPr>
          <w:rFonts w:ascii="Times New Roman" w:eastAsia="Times New Roman" w:hAnsi="Times New Roman" w:cs="Times New Roman"/>
          <w:sz w:val="24"/>
          <w:szCs w:val="24"/>
          <w:lang w:val="en-US"/>
        </w:rPr>
        <w:t xml:space="preserve"> </w:t>
      </w:r>
      <w:r w:rsidR="0035199A">
        <w:rPr>
          <w:rFonts w:ascii="Times New Roman" w:eastAsia="Times New Roman" w:hAnsi="Times New Roman" w:cs="Times New Roman"/>
          <w:sz w:val="24"/>
          <w:szCs w:val="24"/>
          <w:lang w:val="en-US"/>
        </w:rPr>
        <w:t>thesis</w:t>
      </w:r>
      <w:r w:rsidR="004B1D00">
        <w:rPr>
          <w:rFonts w:ascii="Times New Roman" w:eastAsia="Times New Roman" w:hAnsi="Times New Roman" w:cs="Times New Roman"/>
          <w:sz w:val="24"/>
          <w:szCs w:val="24"/>
          <w:lang w:val="en-US"/>
        </w:rPr>
        <w:t>, University of Brussels</w:t>
      </w:r>
    </w:p>
    <w:p w:rsidR="00D76D78" w:rsidRPr="00740521" w:rsidRDefault="00D76D78" w:rsidP="00D76D78">
      <w:pPr>
        <w:spacing w:after="0" w:line="240" w:lineRule="auto"/>
        <w:jc w:val="both"/>
        <w:rPr>
          <w:rFonts w:ascii="Times New Roman" w:eastAsia="Times New Roman" w:hAnsi="Times New Roman" w:cs="Times New Roman"/>
          <w:sz w:val="24"/>
          <w:szCs w:val="24"/>
          <w:lang w:val="en-US"/>
        </w:rPr>
      </w:pP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Zbikowski, L. (1998) ‘Metaphor and music theory: reflections from cognitive science’, </w:t>
      </w:r>
      <w:r w:rsidRPr="00740521">
        <w:rPr>
          <w:rFonts w:ascii="Times New Roman" w:hAnsi="Times New Roman" w:cs="Times New Roman"/>
          <w:i/>
          <w:iCs/>
          <w:sz w:val="24"/>
          <w:szCs w:val="24"/>
          <w:lang w:val="en-US"/>
        </w:rPr>
        <w:t>Music Theory Online</w:t>
      </w:r>
      <w:r w:rsidR="00BE6F47">
        <w:rPr>
          <w:rFonts w:ascii="Times New Roman" w:hAnsi="Times New Roman" w:cs="Times New Roman"/>
          <w:iCs/>
          <w:sz w:val="24"/>
          <w:szCs w:val="24"/>
          <w:lang w:val="en-US"/>
        </w:rPr>
        <w:t>,</w:t>
      </w:r>
      <w:r w:rsidRPr="00740521">
        <w:rPr>
          <w:rFonts w:ascii="Times New Roman" w:hAnsi="Times New Roman" w:cs="Times New Roman"/>
          <w:i/>
          <w:iCs/>
          <w:sz w:val="24"/>
          <w:szCs w:val="24"/>
          <w:lang w:val="en-US"/>
        </w:rPr>
        <w:t xml:space="preserve"> </w:t>
      </w:r>
      <w:r w:rsidR="00BE6F47">
        <w:rPr>
          <w:rFonts w:ascii="Times New Roman" w:hAnsi="Times New Roman" w:cs="Times New Roman"/>
          <w:sz w:val="24"/>
          <w:szCs w:val="24"/>
          <w:lang w:val="en-US"/>
        </w:rPr>
        <w:t>4</w:t>
      </w:r>
      <w:r w:rsidRPr="00740521">
        <w:rPr>
          <w:rFonts w:ascii="Times New Roman" w:hAnsi="Times New Roman" w:cs="Times New Roman"/>
          <w:sz w:val="24"/>
          <w:szCs w:val="24"/>
          <w:lang w:val="en-US"/>
        </w:rPr>
        <w:t>(1)</w:t>
      </w:r>
      <w:r w:rsidR="00BE6F47">
        <w:rPr>
          <w:rFonts w:ascii="Times New Roman" w:hAnsi="Times New Roman" w:cs="Times New Roman"/>
          <w:sz w:val="24"/>
          <w:szCs w:val="24"/>
          <w:lang w:val="en-US"/>
        </w:rPr>
        <w:t>:</w:t>
      </w:r>
      <w:r w:rsidR="00F57199">
        <w:rPr>
          <w:rFonts w:ascii="Times New Roman" w:hAnsi="Times New Roman" w:cs="Times New Roman"/>
          <w:sz w:val="24"/>
          <w:szCs w:val="24"/>
          <w:lang w:val="en-US"/>
        </w:rPr>
        <w:t xml:space="preserve"> </w:t>
      </w:r>
      <w:r w:rsidR="00875A43">
        <w:rPr>
          <w:rFonts w:ascii="Times New Roman" w:hAnsi="Times New Roman" w:cs="Times New Roman"/>
          <w:sz w:val="24"/>
          <w:szCs w:val="24"/>
          <w:lang w:val="en-US"/>
        </w:rPr>
        <w:t>1-11</w:t>
      </w:r>
    </w:p>
    <w:p w:rsidR="00F565EF" w:rsidRDefault="00F565EF" w:rsidP="00D76D78">
      <w:pPr>
        <w:autoSpaceDE w:val="0"/>
        <w:autoSpaceDN w:val="0"/>
        <w:adjustRightInd w:val="0"/>
        <w:spacing w:after="0" w:line="240" w:lineRule="auto"/>
        <w:rPr>
          <w:rFonts w:ascii="Times New Roman" w:hAnsi="Times New Roman" w:cs="Times New Roman"/>
          <w:sz w:val="24"/>
          <w:szCs w:val="24"/>
          <w:lang w:val="en-US"/>
        </w:rPr>
      </w:pPr>
    </w:p>
    <w:p w:rsidR="00F565EF" w:rsidRPr="00740521" w:rsidRDefault="00F565EF" w:rsidP="00F565EF">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Zbikowski, L. (199</w:t>
      </w:r>
      <w:r>
        <w:rPr>
          <w:rFonts w:ascii="Times New Roman" w:hAnsi="Times New Roman" w:cs="Times New Roman"/>
          <w:sz w:val="24"/>
          <w:szCs w:val="24"/>
          <w:lang w:val="en-US"/>
        </w:rPr>
        <w:t>9</w:t>
      </w:r>
      <w:r w:rsidRPr="00740521">
        <w:rPr>
          <w:rFonts w:ascii="Times New Roman" w:hAnsi="Times New Roman" w:cs="Times New Roman"/>
          <w:sz w:val="24"/>
          <w:szCs w:val="24"/>
          <w:lang w:val="en-US"/>
        </w:rPr>
        <w:t>) ‘</w:t>
      </w:r>
      <w:r>
        <w:rPr>
          <w:rFonts w:ascii="Times New Roman" w:hAnsi="Times New Roman" w:cs="Times New Roman"/>
          <w:sz w:val="24"/>
          <w:szCs w:val="24"/>
          <w:lang w:val="en-US"/>
        </w:rPr>
        <w:t>The Blossoms of “</w:t>
      </w:r>
      <w:proofErr w:type="spellStart"/>
      <w:r>
        <w:rPr>
          <w:rFonts w:ascii="Times New Roman" w:hAnsi="Times New Roman" w:cs="Times New Roman"/>
          <w:sz w:val="24"/>
          <w:szCs w:val="24"/>
          <w:lang w:val="en-US"/>
        </w:rPr>
        <w:t>Trockne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Blumen</w:t>
      </w:r>
      <w:proofErr w:type="spellEnd"/>
      <w:r>
        <w:rPr>
          <w:rFonts w:ascii="Times New Roman" w:hAnsi="Times New Roman" w:cs="Times New Roman"/>
          <w:sz w:val="24"/>
          <w:szCs w:val="24"/>
          <w:lang w:val="en-US"/>
        </w:rPr>
        <w:t>”: Music and Text in the Early Nineteenth Century</w:t>
      </w:r>
      <w:r w:rsidRPr="00740521">
        <w:rPr>
          <w:rFonts w:ascii="Times New Roman" w:hAnsi="Times New Roman" w:cs="Times New Roman"/>
          <w:sz w:val="24"/>
          <w:szCs w:val="24"/>
          <w:lang w:val="en-US"/>
        </w:rPr>
        <w:t xml:space="preserve">’, </w:t>
      </w:r>
      <w:r w:rsidRPr="00740521">
        <w:rPr>
          <w:rFonts w:ascii="Times New Roman" w:hAnsi="Times New Roman" w:cs="Times New Roman"/>
          <w:i/>
          <w:iCs/>
          <w:sz w:val="24"/>
          <w:szCs w:val="24"/>
          <w:lang w:val="en-US"/>
        </w:rPr>
        <w:t xml:space="preserve">Music </w:t>
      </w:r>
      <w:r>
        <w:rPr>
          <w:rFonts w:ascii="Times New Roman" w:hAnsi="Times New Roman" w:cs="Times New Roman"/>
          <w:i/>
          <w:iCs/>
          <w:sz w:val="24"/>
          <w:szCs w:val="24"/>
          <w:lang w:val="en-US"/>
        </w:rPr>
        <w:t>Analysis</w:t>
      </w:r>
      <w:r w:rsidR="009E6511">
        <w:rPr>
          <w:rFonts w:ascii="Times New Roman" w:hAnsi="Times New Roman" w:cs="Times New Roman"/>
          <w:iCs/>
          <w:sz w:val="24"/>
          <w:szCs w:val="24"/>
          <w:lang w:val="en-US"/>
        </w:rPr>
        <w:t>,</w:t>
      </w:r>
      <w:r w:rsidRPr="00740521">
        <w:rPr>
          <w:rFonts w:ascii="Times New Roman" w:hAnsi="Times New Roman" w:cs="Times New Roman"/>
          <w:i/>
          <w:iCs/>
          <w:sz w:val="24"/>
          <w:szCs w:val="24"/>
          <w:lang w:val="en-US"/>
        </w:rPr>
        <w:t xml:space="preserve"> </w:t>
      </w:r>
      <w:r w:rsidR="00B05196">
        <w:rPr>
          <w:rFonts w:ascii="Times New Roman" w:hAnsi="Times New Roman" w:cs="Times New Roman"/>
          <w:sz w:val="24"/>
          <w:szCs w:val="24"/>
          <w:lang w:val="en-US"/>
        </w:rPr>
        <w:t>18</w:t>
      </w:r>
      <w:r w:rsidR="00FC5A9E">
        <w:rPr>
          <w:rFonts w:ascii="Times New Roman" w:hAnsi="Times New Roman" w:cs="Times New Roman"/>
          <w:sz w:val="24"/>
          <w:szCs w:val="24"/>
          <w:lang w:val="en-US"/>
        </w:rPr>
        <w:t>(3)</w:t>
      </w:r>
      <w:r w:rsidR="009E6511">
        <w:rPr>
          <w:rFonts w:ascii="Times New Roman" w:hAnsi="Times New Roman" w:cs="Times New Roman"/>
          <w:sz w:val="24"/>
          <w:szCs w:val="24"/>
          <w:lang w:val="en-US"/>
        </w:rPr>
        <w:t>: 307-345</w:t>
      </w:r>
    </w:p>
    <w:p w:rsidR="00D76D78" w:rsidRPr="00740521" w:rsidRDefault="00D76D78" w:rsidP="00D76D78">
      <w:pPr>
        <w:autoSpaceDE w:val="0"/>
        <w:autoSpaceDN w:val="0"/>
        <w:adjustRightInd w:val="0"/>
        <w:spacing w:after="0" w:line="240" w:lineRule="auto"/>
        <w:rPr>
          <w:rFonts w:ascii="Times New Roman" w:hAnsi="Times New Roman" w:cs="Times New Roman"/>
          <w:sz w:val="24"/>
          <w:szCs w:val="24"/>
          <w:lang w:val="en-US"/>
        </w:rPr>
      </w:pPr>
    </w:p>
    <w:p w:rsidR="00D76D78" w:rsidRDefault="00D76D78" w:rsidP="00D76D78">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 xml:space="preserve">Zbikowski, L. (2002) </w:t>
      </w:r>
      <w:r w:rsidRPr="00740521">
        <w:rPr>
          <w:rFonts w:ascii="Times New Roman" w:hAnsi="Times New Roman" w:cs="Times New Roman"/>
          <w:i/>
          <w:iCs/>
          <w:sz w:val="24"/>
          <w:szCs w:val="24"/>
          <w:lang w:val="en-US"/>
        </w:rPr>
        <w:t>Conceptualizing Music: Cognitive Structure, Theory, and Analysis</w:t>
      </w:r>
      <w:r w:rsidR="005316BB">
        <w:rPr>
          <w:rFonts w:ascii="Times New Roman" w:hAnsi="Times New Roman" w:cs="Times New Roman"/>
          <w:sz w:val="24"/>
          <w:szCs w:val="24"/>
          <w:lang w:val="en-US"/>
        </w:rPr>
        <w:t>,</w:t>
      </w:r>
      <w:r w:rsidRPr="0074052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Oxford: </w:t>
      </w:r>
      <w:r w:rsidR="0021004D">
        <w:rPr>
          <w:rFonts w:ascii="Times New Roman" w:hAnsi="Times New Roman" w:cs="Times New Roman"/>
          <w:sz w:val="24"/>
          <w:szCs w:val="24"/>
          <w:lang w:val="en-US"/>
        </w:rPr>
        <w:t>Oxford University Press</w:t>
      </w:r>
    </w:p>
    <w:p w:rsidR="005F3BB5" w:rsidRDefault="005F3BB5" w:rsidP="00D76D78">
      <w:pPr>
        <w:autoSpaceDE w:val="0"/>
        <w:autoSpaceDN w:val="0"/>
        <w:adjustRightInd w:val="0"/>
        <w:spacing w:after="0" w:line="240" w:lineRule="auto"/>
        <w:rPr>
          <w:rFonts w:ascii="Times New Roman" w:hAnsi="Times New Roman" w:cs="Times New Roman"/>
          <w:sz w:val="24"/>
          <w:szCs w:val="24"/>
          <w:lang w:val="en-US"/>
        </w:rPr>
      </w:pPr>
    </w:p>
    <w:p w:rsidR="005F3BB5" w:rsidRPr="00740521" w:rsidRDefault="005F3BB5" w:rsidP="005F3BB5">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Zbikowski, L. (</w:t>
      </w:r>
      <w:r>
        <w:rPr>
          <w:rFonts w:ascii="Times New Roman" w:hAnsi="Times New Roman" w:cs="Times New Roman"/>
          <w:sz w:val="24"/>
          <w:szCs w:val="24"/>
          <w:lang w:val="en-US"/>
        </w:rPr>
        <w:t>2007</w:t>
      </w:r>
      <w:r w:rsidRPr="00740521">
        <w:rPr>
          <w:rFonts w:ascii="Times New Roman" w:hAnsi="Times New Roman" w:cs="Times New Roman"/>
          <w:sz w:val="24"/>
          <w:szCs w:val="24"/>
          <w:lang w:val="en-US"/>
        </w:rPr>
        <w:t>) ‘</w:t>
      </w:r>
      <w:r>
        <w:rPr>
          <w:rFonts w:ascii="Times New Roman" w:hAnsi="Times New Roman" w:cs="Times New Roman"/>
          <w:sz w:val="24"/>
          <w:szCs w:val="24"/>
          <w:lang w:val="en-US"/>
        </w:rPr>
        <w:t>Aspects of Meaning Construction in Music: Toward a Cognitive Grammar of Music</w:t>
      </w:r>
      <w:r w:rsidRPr="00740521">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Almen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Semiotik</w:t>
      </w:r>
      <w:proofErr w:type="spellEnd"/>
      <w:r w:rsidR="0014099C">
        <w:rPr>
          <w:rFonts w:ascii="Times New Roman" w:hAnsi="Times New Roman" w:cs="Times New Roman"/>
          <w:iCs/>
          <w:sz w:val="24"/>
          <w:szCs w:val="24"/>
          <w:lang w:val="en-US"/>
        </w:rPr>
        <w:t>,</w:t>
      </w:r>
      <w:r>
        <w:rPr>
          <w:rFonts w:ascii="Times New Roman" w:hAnsi="Times New Roman" w:cs="Times New Roman"/>
          <w:i/>
          <w:iCs/>
          <w:sz w:val="24"/>
          <w:szCs w:val="24"/>
          <w:lang w:val="en-US"/>
        </w:rPr>
        <w:t xml:space="preserve"> </w:t>
      </w:r>
      <w:r>
        <w:rPr>
          <w:rFonts w:ascii="Times New Roman" w:hAnsi="Times New Roman" w:cs="Times New Roman"/>
          <w:iCs/>
          <w:sz w:val="24"/>
          <w:szCs w:val="24"/>
          <w:lang w:val="en-US"/>
        </w:rPr>
        <w:t>17</w:t>
      </w:r>
      <w:r w:rsidR="0014099C">
        <w:rPr>
          <w:rFonts w:ascii="Times New Roman" w:hAnsi="Times New Roman" w:cs="Times New Roman"/>
          <w:iCs/>
          <w:sz w:val="24"/>
          <w:szCs w:val="24"/>
          <w:lang w:val="en-US"/>
        </w:rPr>
        <w:t>:</w:t>
      </w:r>
      <w:r w:rsidR="0014099C">
        <w:rPr>
          <w:rFonts w:ascii="Times New Roman" w:hAnsi="Times New Roman" w:cs="Times New Roman"/>
          <w:sz w:val="24"/>
          <w:szCs w:val="24"/>
          <w:lang w:val="en-US"/>
        </w:rPr>
        <w:t xml:space="preserve"> </w:t>
      </w:r>
      <w:r w:rsidR="00275EA9">
        <w:rPr>
          <w:rFonts w:ascii="Times New Roman" w:hAnsi="Times New Roman" w:cs="Times New Roman"/>
          <w:sz w:val="24"/>
          <w:szCs w:val="24"/>
          <w:lang w:val="en-US"/>
        </w:rPr>
        <w:t>44-72</w:t>
      </w:r>
    </w:p>
    <w:p w:rsidR="005F3BB5" w:rsidRDefault="005F3BB5" w:rsidP="00D76D78">
      <w:pPr>
        <w:autoSpaceDE w:val="0"/>
        <w:autoSpaceDN w:val="0"/>
        <w:adjustRightInd w:val="0"/>
        <w:spacing w:after="0" w:line="240" w:lineRule="auto"/>
        <w:rPr>
          <w:rFonts w:ascii="Times New Roman" w:hAnsi="Times New Roman" w:cs="Times New Roman"/>
          <w:i/>
          <w:iCs/>
          <w:sz w:val="24"/>
          <w:szCs w:val="24"/>
          <w:lang w:val="en-US"/>
        </w:rPr>
      </w:pPr>
    </w:p>
    <w:p w:rsidR="0056670F" w:rsidRDefault="0056670F" w:rsidP="00D76D78">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Zbikowski</w:t>
      </w:r>
      <w:r w:rsidRPr="00740521">
        <w:rPr>
          <w:rFonts w:ascii="Times New Roman" w:hAnsi="Times New Roman" w:cs="Times New Roman"/>
          <w:sz w:val="24"/>
          <w:szCs w:val="24"/>
          <w:lang w:val="en-US"/>
        </w:rPr>
        <w:t xml:space="preserve">, </w:t>
      </w:r>
      <w:r>
        <w:rPr>
          <w:rFonts w:ascii="Times New Roman" w:hAnsi="Times New Roman" w:cs="Times New Roman"/>
          <w:sz w:val="24"/>
          <w:szCs w:val="24"/>
          <w:lang w:val="en-US"/>
        </w:rPr>
        <w:t>L</w:t>
      </w:r>
      <w:r w:rsidRPr="00740521">
        <w:rPr>
          <w:rFonts w:ascii="Times New Roman" w:hAnsi="Times New Roman" w:cs="Times New Roman"/>
          <w:sz w:val="24"/>
          <w:szCs w:val="24"/>
          <w:lang w:val="en-US"/>
        </w:rPr>
        <w:t>. (20</w:t>
      </w:r>
      <w:r>
        <w:rPr>
          <w:rFonts w:ascii="Times New Roman" w:hAnsi="Times New Roman" w:cs="Times New Roman"/>
          <w:sz w:val="24"/>
          <w:szCs w:val="24"/>
          <w:lang w:val="en-US"/>
        </w:rPr>
        <w:t>08</w:t>
      </w:r>
      <w:r w:rsidRPr="00740521">
        <w:rPr>
          <w:rFonts w:ascii="Times New Roman" w:hAnsi="Times New Roman" w:cs="Times New Roman"/>
          <w:sz w:val="24"/>
          <w:szCs w:val="24"/>
          <w:lang w:val="en-US"/>
        </w:rPr>
        <w:t>) ‘</w:t>
      </w:r>
      <w:r>
        <w:rPr>
          <w:rFonts w:ascii="Times New Roman" w:hAnsi="Times New Roman" w:cs="Times New Roman"/>
          <w:sz w:val="24"/>
          <w:szCs w:val="24"/>
          <w:lang w:val="en-US"/>
        </w:rPr>
        <w:t>Metaphor and Music</w:t>
      </w:r>
      <w:r w:rsidRPr="00740521">
        <w:rPr>
          <w:rFonts w:ascii="Times New Roman" w:hAnsi="Times New Roman" w:cs="Times New Roman"/>
          <w:sz w:val="24"/>
          <w:szCs w:val="24"/>
          <w:lang w:val="en-US"/>
        </w:rPr>
        <w:t>’,</w:t>
      </w:r>
      <w:r w:rsidR="003A530F" w:rsidRPr="003A530F">
        <w:rPr>
          <w:rFonts w:asciiTheme="majorBidi" w:hAnsiTheme="majorBidi" w:cstheme="majorBidi"/>
          <w:i/>
          <w:sz w:val="24"/>
        </w:rPr>
        <w:t xml:space="preserve"> </w:t>
      </w:r>
      <w:r w:rsidR="003A530F" w:rsidRPr="00936D04">
        <w:rPr>
          <w:rFonts w:asciiTheme="majorBidi" w:hAnsiTheme="majorBidi" w:cstheme="majorBidi"/>
          <w:i/>
          <w:sz w:val="24"/>
        </w:rPr>
        <w:t>In</w:t>
      </w:r>
      <w:r w:rsidR="003A530F">
        <w:rPr>
          <w:rFonts w:asciiTheme="majorBidi" w:hAnsiTheme="majorBidi" w:cstheme="majorBidi"/>
          <w:sz w:val="24"/>
        </w:rPr>
        <w:t xml:space="preserve">: </w:t>
      </w:r>
      <w:r>
        <w:rPr>
          <w:rFonts w:ascii="Times New Roman" w:hAnsi="Times New Roman" w:cs="Times New Roman"/>
          <w:sz w:val="24"/>
          <w:szCs w:val="24"/>
          <w:lang w:val="en-US"/>
        </w:rPr>
        <w:t>Raymond W. G</w:t>
      </w:r>
      <w:r w:rsidR="00A94D23">
        <w:rPr>
          <w:rFonts w:ascii="Times New Roman" w:hAnsi="Times New Roman" w:cs="Times New Roman"/>
          <w:sz w:val="24"/>
          <w:szCs w:val="24"/>
          <w:lang w:val="en-US"/>
        </w:rPr>
        <w:t>.</w:t>
      </w:r>
      <w:r>
        <w:rPr>
          <w:rFonts w:ascii="Times New Roman" w:hAnsi="Times New Roman" w:cs="Times New Roman"/>
          <w:sz w:val="24"/>
          <w:szCs w:val="24"/>
          <w:lang w:val="en-US"/>
        </w:rPr>
        <w:t xml:space="preserve"> Jr. (ed.</w:t>
      </w:r>
      <w:r w:rsidRPr="00740521">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The Cambridge Handbook of Metaphor and Thought</w:t>
      </w:r>
      <w:r w:rsidR="00A94D23">
        <w:rPr>
          <w:rFonts w:ascii="Times New Roman" w:hAnsi="Times New Roman" w:cs="Times New Roman"/>
          <w:sz w:val="24"/>
          <w:szCs w:val="24"/>
          <w:lang w:val="en-US"/>
        </w:rPr>
        <w:t xml:space="preserve"> London:</w:t>
      </w:r>
      <w:r w:rsidRPr="00740521">
        <w:rPr>
          <w:rFonts w:ascii="Times New Roman" w:hAnsi="Times New Roman" w:cs="Times New Roman"/>
          <w:sz w:val="24"/>
          <w:szCs w:val="24"/>
          <w:lang w:val="en-US"/>
        </w:rPr>
        <w:t xml:space="preserve"> </w:t>
      </w:r>
      <w:r>
        <w:rPr>
          <w:rFonts w:ascii="Times New Roman" w:hAnsi="Times New Roman" w:cs="Times New Roman"/>
          <w:sz w:val="24"/>
          <w:szCs w:val="24"/>
          <w:lang w:val="en-US"/>
        </w:rPr>
        <w:t>Cambridge: Cambridge University Press</w:t>
      </w:r>
      <w:r w:rsidRPr="00740521">
        <w:rPr>
          <w:rFonts w:ascii="Times New Roman" w:hAnsi="Times New Roman" w:cs="Times New Roman"/>
          <w:sz w:val="24"/>
          <w:szCs w:val="24"/>
          <w:lang w:val="en-US"/>
        </w:rPr>
        <w:t xml:space="preserve">, pp. </w:t>
      </w:r>
      <w:r>
        <w:rPr>
          <w:rFonts w:ascii="Times New Roman" w:hAnsi="Times New Roman" w:cs="Times New Roman"/>
          <w:sz w:val="24"/>
          <w:szCs w:val="24"/>
          <w:lang w:val="en-US"/>
        </w:rPr>
        <w:t>502</w:t>
      </w:r>
      <w:r w:rsidRPr="00740521">
        <w:rPr>
          <w:rFonts w:ascii="Times New Roman" w:hAnsi="Times New Roman" w:cs="Times New Roman"/>
          <w:sz w:val="24"/>
          <w:szCs w:val="24"/>
          <w:lang w:val="en-US"/>
        </w:rPr>
        <w:t>–</w:t>
      </w:r>
      <w:r w:rsidR="003A530F">
        <w:rPr>
          <w:rFonts w:ascii="Times New Roman" w:hAnsi="Times New Roman" w:cs="Times New Roman"/>
          <w:sz w:val="24"/>
          <w:szCs w:val="24"/>
          <w:lang w:val="en-US"/>
        </w:rPr>
        <w:t>524</w:t>
      </w:r>
    </w:p>
    <w:p w:rsidR="001B15FC" w:rsidRDefault="001B15FC" w:rsidP="00D76D78">
      <w:pPr>
        <w:autoSpaceDE w:val="0"/>
        <w:autoSpaceDN w:val="0"/>
        <w:adjustRightInd w:val="0"/>
        <w:spacing w:after="0" w:line="240" w:lineRule="auto"/>
        <w:rPr>
          <w:rFonts w:ascii="Times New Roman" w:hAnsi="Times New Roman" w:cs="Times New Roman"/>
          <w:sz w:val="24"/>
          <w:szCs w:val="24"/>
          <w:lang w:val="en-US"/>
        </w:rPr>
      </w:pPr>
    </w:p>
    <w:p w:rsidR="00A94D23" w:rsidRDefault="00A94D23" w:rsidP="00A94D2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Zbikowski</w:t>
      </w:r>
      <w:r w:rsidRPr="00740521">
        <w:rPr>
          <w:rFonts w:ascii="Times New Roman" w:hAnsi="Times New Roman" w:cs="Times New Roman"/>
          <w:sz w:val="24"/>
          <w:szCs w:val="24"/>
          <w:lang w:val="en-US"/>
        </w:rPr>
        <w:t xml:space="preserve">, </w:t>
      </w:r>
      <w:r>
        <w:rPr>
          <w:rFonts w:ascii="Times New Roman" w:hAnsi="Times New Roman" w:cs="Times New Roman"/>
          <w:sz w:val="24"/>
          <w:szCs w:val="24"/>
          <w:lang w:val="en-US"/>
        </w:rPr>
        <w:t>L</w:t>
      </w:r>
      <w:r w:rsidRPr="00740521">
        <w:rPr>
          <w:rFonts w:ascii="Times New Roman" w:hAnsi="Times New Roman" w:cs="Times New Roman"/>
          <w:sz w:val="24"/>
          <w:szCs w:val="24"/>
          <w:lang w:val="en-US"/>
        </w:rPr>
        <w:t>. (20</w:t>
      </w:r>
      <w:r>
        <w:rPr>
          <w:rFonts w:ascii="Times New Roman" w:hAnsi="Times New Roman" w:cs="Times New Roman"/>
          <w:sz w:val="24"/>
          <w:szCs w:val="24"/>
          <w:lang w:val="en-US"/>
        </w:rPr>
        <w:t>09a</w:t>
      </w:r>
      <w:r w:rsidRPr="00740521">
        <w:rPr>
          <w:rFonts w:ascii="Times New Roman" w:hAnsi="Times New Roman" w:cs="Times New Roman"/>
          <w:sz w:val="24"/>
          <w:szCs w:val="24"/>
          <w:lang w:val="en-US"/>
        </w:rPr>
        <w:t>) ‘</w:t>
      </w:r>
      <w:r>
        <w:rPr>
          <w:rFonts w:ascii="Times New Roman" w:hAnsi="Times New Roman" w:cs="Times New Roman"/>
          <w:sz w:val="24"/>
          <w:szCs w:val="24"/>
          <w:lang w:val="en-US"/>
        </w:rPr>
        <w:t>Music, language and Multimodal Metaphor</w:t>
      </w:r>
      <w:r w:rsidRPr="00740521">
        <w:rPr>
          <w:rFonts w:ascii="Times New Roman" w:hAnsi="Times New Roman" w:cs="Times New Roman"/>
          <w:sz w:val="24"/>
          <w:szCs w:val="24"/>
          <w:lang w:val="en-US"/>
        </w:rPr>
        <w:t xml:space="preserve">’, </w:t>
      </w:r>
      <w:r w:rsidR="003A530F" w:rsidRPr="00936D04">
        <w:rPr>
          <w:rFonts w:asciiTheme="majorBidi" w:hAnsiTheme="majorBidi" w:cstheme="majorBidi"/>
          <w:i/>
          <w:sz w:val="24"/>
        </w:rPr>
        <w:t>In</w:t>
      </w:r>
      <w:r w:rsidR="003A530F">
        <w:rPr>
          <w:rFonts w:asciiTheme="majorBidi" w:hAnsiTheme="majorBidi" w:cstheme="majorBidi"/>
          <w:sz w:val="24"/>
        </w:rPr>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Forceville</w:t>
      </w:r>
      <w:proofErr w:type="spellEnd"/>
      <w:r>
        <w:rPr>
          <w:rFonts w:ascii="Times New Roman" w:hAnsi="Times New Roman" w:cs="Times New Roman"/>
          <w:sz w:val="24"/>
          <w:szCs w:val="24"/>
          <w:lang w:val="en-US"/>
        </w:rPr>
        <w:t xml:space="preserve"> C. </w:t>
      </w:r>
      <w:r w:rsidR="003A530F">
        <w:rPr>
          <w:rFonts w:ascii="Times New Roman" w:hAnsi="Times New Roman" w:cs="Times New Roman"/>
          <w:sz w:val="24"/>
          <w:szCs w:val="24"/>
          <w:lang w:val="en-US"/>
        </w:rPr>
        <w:t xml:space="preserve">&amp; </w:t>
      </w:r>
      <w:r>
        <w:rPr>
          <w:rFonts w:ascii="Times New Roman" w:hAnsi="Times New Roman" w:cs="Times New Roman"/>
          <w:sz w:val="24"/>
          <w:szCs w:val="24"/>
          <w:lang w:val="en-US"/>
        </w:rPr>
        <w:t xml:space="preserve">E. </w:t>
      </w:r>
      <w:proofErr w:type="spellStart"/>
      <w:r w:rsidR="003A530F">
        <w:rPr>
          <w:rFonts w:ascii="Times New Roman" w:hAnsi="Times New Roman" w:cs="Times New Roman"/>
          <w:sz w:val="24"/>
          <w:szCs w:val="24"/>
          <w:lang w:val="en-US"/>
        </w:rPr>
        <w:t>Urio-Aparisi</w:t>
      </w:r>
      <w:proofErr w:type="spellEnd"/>
      <w:r w:rsidR="003A530F">
        <w:rPr>
          <w:rFonts w:ascii="Times New Roman" w:hAnsi="Times New Roman" w:cs="Times New Roman"/>
          <w:sz w:val="24"/>
          <w:szCs w:val="24"/>
          <w:lang w:val="en-US"/>
        </w:rPr>
        <w:t xml:space="preserve"> </w:t>
      </w:r>
      <w:r>
        <w:rPr>
          <w:rFonts w:ascii="Times New Roman" w:hAnsi="Times New Roman" w:cs="Times New Roman"/>
          <w:sz w:val="24"/>
          <w:szCs w:val="24"/>
          <w:lang w:val="en-US"/>
        </w:rPr>
        <w:t>(eds.</w:t>
      </w:r>
      <w:r w:rsidRPr="00740521">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Multimodal Metaphor</w:t>
      </w:r>
      <w:r w:rsidR="003A530F">
        <w:rPr>
          <w:rFonts w:ascii="Times New Roman" w:hAnsi="Times New Roman" w:cs="Times New Roman"/>
          <w:sz w:val="24"/>
          <w:szCs w:val="24"/>
          <w:lang w:val="en-US"/>
        </w:rPr>
        <w:t xml:space="preserve"> </w:t>
      </w:r>
      <w:r>
        <w:rPr>
          <w:rFonts w:ascii="Times New Roman" w:hAnsi="Times New Roman" w:cs="Times New Roman"/>
          <w:sz w:val="24"/>
          <w:szCs w:val="24"/>
          <w:lang w:val="en-US"/>
        </w:rPr>
        <w:t>Berlin:</w:t>
      </w:r>
      <w:r w:rsidRPr="0074052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Mouton de </w:t>
      </w:r>
      <w:proofErr w:type="spellStart"/>
      <w:r>
        <w:rPr>
          <w:rFonts w:ascii="Times New Roman" w:hAnsi="Times New Roman" w:cs="Times New Roman"/>
          <w:sz w:val="24"/>
          <w:szCs w:val="24"/>
          <w:lang w:val="en-US"/>
        </w:rPr>
        <w:t>Gruyter</w:t>
      </w:r>
      <w:proofErr w:type="spellEnd"/>
      <w:r w:rsidRPr="00740521">
        <w:rPr>
          <w:rFonts w:ascii="Times New Roman" w:hAnsi="Times New Roman" w:cs="Times New Roman"/>
          <w:sz w:val="24"/>
          <w:szCs w:val="24"/>
          <w:lang w:val="en-US"/>
        </w:rPr>
        <w:t xml:space="preserve">, pp. </w:t>
      </w:r>
      <w:r>
        <w:rPr>
          <w:rFonts w:ascii="Times New Roman" w:hAnsi="Times New Roman" w:cs="Times New Roman"/>
          <w:sz w:val="24"/>
          <w:szCs w:val="24"/>
          <w:lang w:val="en-US"/>
        </w:rPr>
        <w:t>502</w:t>
      </w:r>
      <w:r w:rsidR="003A530F">
        <w:rPr>
          <w:rFonts w:ascii="Times New Roman" w:hAnsi="Times New Roman" w:cs="Times New Roman"/>
          <w:sz w:val="24"/>
          <w:szCs w:val="24"/>
          <w:lang w:val="en-US"/>
        </w:rPr>
        <w:t>-524</w:t>
      </w:r>
    </w:p>
    <w:p w:rsidR="00E22712" w:rsidRDefault="00E22712" w:rsidP="00A94D23">
      <w:pPr>
        <w:autoSpaceDE w:val="0"/>
        <w:autoSpaceDN w:val="0"/>
        <w:adjustRightInd w:val="0"/>
        <w:spacing w:after="0" w:line="240" w:lineRule="auto"/>
        <w:rPr>
          <w:rFonts w:ascii="Times New Roman" w:hAnsi="Times New Roman" w:cs="Times New Roman"/>
          <w:sz w:val="24"/>
          <w:szCs w:val="24"/>
          <w:lang w:val="en-US"/>
        </w:rPr>
      </w:pPr>
    </w:p>
    <w:p w:rsidR="00E22712" w:rsidRPr="00740521" w:rsidRDefault="00E22712" w:rsidP="00E22712">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Zbikowski, L. (</w:t>
      </w:r>
      <w:r>
        <w:rPr>
          <w:rFonts w:ascii="Times New Roman" w:hAnsi="Times New Roman" w:cs="Times New Roman"/>
          <w:sz w:val="24"/>
          <w:szCs w:val="24"/>
          <w:lang w:val="en-US"/>
        </w:rPr>
        <w:t>2009b</w:t>
      </w:r>
      <w:r w:rsidRPr="00740521">
        <w:rPr>
          <w:rFonts w:ascii="Times New Roman" w:hAnsi="Times New Roman" w:cs="Times New Roman"/>
          <w:sz w:val="24"/>
          <w:szCs w:val="24"/>
          <w:lang w:val="en-US"/>
        </w:rPr>
        <w:t>) ‘</w:t>
      </w:r>
      <w:r>
        <w:rPr>
          <w:rFonts w:ascii="Times New Roman" w:hAnsi="Times New Roman" w:cs="Times New Roman"/>
          <w:sz w:val="24"/>
          <w:szCs w:val="24"/>
          <w:lang w:val="en-US"/>
        </w:rPr>
        <w:t xml:space="preserve">Musicology, Cognitive Science, and Metaphor: Reflections on Michael Spitzer’s </w:t>
      </w:r>
      <w:r>
        <w:rPr>
          <w:rFonts w:ascii="Times New Roman" w:hAnsi="Times New Roman" w:cs="Times New Roman"/>
          <w:i/>
          <w:sz w:val="24"/>
          <w:szCs w:val="24"/>
          <w:lang w:val="en-US"/>
        </w:rPr>
        <w:t>Metaphor and Musical Thought</w:t>
      </w:r>
      <w:r w:rsidRPr="00740521">
        <w:rPr>
          <w:rFonts w:ascii="Times New Roman" w:hAnsi="Times New Roman" w:cs="Times New Roman"/>
          <w:sz w:val="24"/>
          <w:szCs w:val="24"/>
          <w:lang w:val="en-US"/>
        </w:rPr>
        <w:t xml:space="preserve">’, </w:t>
      </w:r>
      <w:proofErr w:type="spellStart"/>
      <w:r w:rsidRPr="00740521">
        <w:rPr>
          <w:rFonts w:ascii="Times New Roman" w:hAnsi="Times New Roman" w:cs="Times New Roman"/>
          <w:i/>
          <w:iCs/>
          <w:sz w:val="24"/>
          <w:szCs w:val="24"/>
          <w:lang w:val="en-US"/>
        </w:rPr>
        <w:t>Music</w:t>
      </w:r>
      <w:r>
        <w:rPr>
          <w:rFonts w:ascii="Times New Roman" w:hAnsi="Times New Roman" w:cs="Times New Roman"/>
          <w:i/>
          <w:iCs/>
          <w:sz w:val="24"/>
          <w:szCs w:val="24"/>
          <w:lang w:val="en-US"/>
        </w:rPr>
        <w:t>a</w:t>
      </w:r>
      <w:proofErr w:type="spellEnd"/>
      <w:r>
        <w:rPr>
          <w:rFonts w:ascii="Times New Roman" w:hAnsi="Times New Roman" w:cs="Times New Roman"/>
          <w:i/>
          <w:iCs/>
          <w:sz w:val="24"/>
          <w:szCs w:val="24"/>
          <w:lang w:val="en-US"/>
        </w:rPr>
        <w:t xml:space="preserve"> Humana</w:t>
      </w:r>
      <w:r w:rsidR="003A530F">
        <w:rPr>
          <w:rFonts w:ascii="Times New Roman" w:hAnsi="Times New Roman" w:cs="Times New Roman"/>
          <w:iCs/>
          <w:sz w:val="24"/>
          <w:szCs w:val="24"/>
          <w:lang w:val="en-US"/>
        </w:rPr>
        <w:t>,</w:t>
      </w:r>
      <w:r w:rsidRPr="00740521">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1</w:t>
      </w:r>
      <w:r w:rsidR="00FC5A9E">
        <w:rPr>
          <w:rFonts w:ascii="Times New Roman" w:hAnsi="Times New Roman" w:cs="Times New Roman"/>
          <w:sz w:val="24"/>
          <w:szCs w:val="24"/>
          <w:lang w:val="en-US"/>
        </w:rPr>
        <w:t>(</w:t>
      </w:r>
      <w:r>
        <w:rPr>
          <w:rFonts w:ascii="Times New Roman" w:hAnsi="Times New Roman" w:cs="Times New Roman"/>
          <w:sz w:val="24"/>
          <w:szCs w:val="24"/>
          <w:lang w:val="en-US"/>
        </w:rPr>
        <w:t>1</w:t>
      </w:r>
      <w:r w:rsidR="00FC5A9E">
        <w:rPr>
          <w:rFonts w:ascii="Times New Roman" w:hAnsi="Times New Roman" w:cs="Times New Roman"/>
          <w:sz w:val="24"/>
          <w:szCs w:val="24"/>
          <w:lang w:val="en-US"/>
        </w:rPr>
        <w:t>)</w:t>
      </w:r>
      <w:r w:rsidR="003A530F">
        <w:rPr>
          <w:rFonts w:ascii="Times New Roman" w:hAnsi="Times New Roman" w:cs="Times New Roman"/>
          <w:sz w:val="24"/>
          <w:szCs w:val="24"/>
          <w:lang w:val="en-US"/>
        </w:rPr>
        <w:t>: 81-104</w:t>
      </w:r>
    </w:p>
    <w:p w:rsidR="00E22712" w:rsidRDefault="00E22712" w:rsidP="00A94D23">
      <w:pPr>
        <w:autoSpaceDE w:val="0"/>
        <w:autoSpaceDN w:val="0"/>
        <w:adjustRightInd w:val="0"/>
        <w:spacing w:after="0" w:line="240" w:lineRule="auto"/>
        <w:rPr>
          <w:rFonts w:ascii="Times New Roman" w:hAnsi="Times New Roman" w:cs="Times New Roman"/>
          <w:sz w:val="24"/>
          <w:szCs w:val="24"/>
          <w:lang w:val="en-US"/>
        </w:rPr>
      </w:pPr>
    </w:p>
    <w:p w:rsidR="001F76EE" w:rsidRDefault="00981891" w:rsidP="001F76EE">
      <w:pPr>
        <w:pStyle w:val="Default"/>
        <w:rPr>
          <w:rFonts w:ascii="Times New Roman" w:hAnsi="Times New Roman" w:cs="Times New Roman"/>
          <w:lang w:val="en-US"/>
        </w:rPr>
      </w:pPr>
      <w:r>
        <w:rPr>
          <w:rFonts w:ascii="Times New Roman" w:hAnsi="Times New Roman" w:cs="Times New Roman"/>
          <w:lang w:val="en-US"/>
        </w:rPr>
        <w:t>Zbikowski</w:t>
      </w:r>
      <w:r w:rsidRPr="00740521">
        <w:rPr>
          <w:rFonts w:ascii="Times New Roman" w:hAnsi="Times New Roman" w:cs="Times New Roman"/>
          <w:lang w:val="en-US"/>
        </w:rPr>
        <w:t xml:space="preserve">, </w:t>
      </w:r>
      <w:r>
        <w:rPr>
          <w:rFonts w:ascii="Times New Roman" w:hAnsi="Times New Roman" w:cs="Times New Roman"/>
          <w:lang w:val="en-US"/>
        </w:rPr>
        <w:t>L</w:t>
      </w:r>
      <w:r w:rsidRPr="00740521">
        <w:rPr>
          <w:rFonts w:ascii="Times New Roman" w:hAnsi="Times New Roman" w:cs="Times New Roman"/>
          <w:lang w:val="en-US"/>
        </w:rPr>
        <w:t>. (20</w:t>
      </w:r>
      <w:r>
        <w:rPr>
          <w:rFonts w:ascii="Times New Roman" w:hAnsi="Times New Roman" w:cs="Times New Roman"/>
          <w:lang w:val="en-US"/>
        </w:rPr>
        <w:t>15</w:t>
      </w:r>
      <w:r w:rsidRPr="00740521">
        <w:rPr>
          <w:rFonts w:ascii="Times New Roman" w:hAnsi="Times New Roman" w:cs="Times New Roman"/>
          <w:lang w:val="en-US"/>
        </w:rPr>
        <w:t>) ‘</w:t>
      </w:r>
      <w:r>
        <w:rPr>
          <w:rFonts w:ascii="Times New Roman" w:hAnsi="Times New Roman" w:cs="Times New Roman"/>
          <w:lang w:val="en-US"/>
        </w:rPr>
        <w:t>Words, Music and Meaning</w:t>
      </w:r>
      <w:r w:rsidRPr="00740521">
        <w:rPr>
          <w:rFonts w:ascii="Times New Roman" w:hAnsi="Times New Roman" w:cs="Times New Roman"/>
          <w:lang w:val="en-US"/>
        </w:rPr>
        <w:t xml:space="preserve">’, </w:t>
      </w:r>
      <w:r w:rsidR="003A530F" w:rsidRPr="00936D04">
        <w:rPr>
          <w:rFonts w:asciiTheme="majorBidi" w:hAnsiTheme="majorBidi" w:cstheme="majorBidi"/>
          <w:i/>
        </w:rPr>
        <w:t>In</w:t>
      </w:r>
      <w:r w:rsidR="003A530F">
        <w:rPr>
          <w:rFonts w:asciiTheme="majorBidi" w:hAnsiTheme="majorBidi" w:cstheme="majorBidi"/>
        </w:rPr>
        <w:t xml:space="preserve">: </w:t>
      </w:r>
      <w:r>
        <w:rPr>
          <w:rFonts w:ascii="Times New Roman" w:hAnsi="Times New Roman" w:cs="Times New Roman"/>
          <w:lang w:val="en-US"/>
        </w:rPr>
        <w:t xml:space="preserve"> Brandt A. P. </w:t>
      </w:r>
      <w:r w:rsidR="003A530F">
        <w:rPr>
          <w:rFonts w:ascii="Times New Roman" w:hAnsi="Times New Roman" w:cs="Times New Roman"/>
          <w:lang w:val="en-US"/>
        </w:rPr>
        <w:t>&amp;</w:t>
      </w:r>
      <w:r>
        <w:rPr>
          <w:rFonts w:ascii="Times New Roman" w:hAnsi="Times New Roman" w:cs="Times New Roman"/>
          <w:lang w:val="en-US"/>
        </w:rPr>
        <w:t xml:space="preserve"> J. Jr.</w:t>
      </w:r>
      <w:r w:rsidR="003A530F" w:rsidRPr="003A530F">
        <w:rPr>
          <w:rFonts w:ascii="Times New Roman" w:hAnsi="Times New Roman" w:cs="Times New Roman"/>
          <w:lang w:val="en-US"/>
        </w:rPr>
        <w:t xml:space="preserve"> </w:t>
      </w:r>
      <w:r w:rsidR="003A530F">
        <w:rPr>
          <w:rFonts w:ascii="Times New Roman" w:hAnsi="Times New Roman" w:cs="Times New Roman"/>
          <w:lang w:val="en-US"/>
        </w:rPr>
        <w:t xml:space="preserve">Roberto do </w:t>
      </w:r>
      <w:proofErr w:type="spellStart"/>
      <w:r w:rsidR="003A530F">
        <w:rPr>
          <w:rFonts w:ascii="Times New Roman" w:hAnsi="Times New Roman" w:cs="Times New Roman"/>
          <w:lang w:val="en-US"/>
        </w:rPr>
        <w:t>Carmo</w:t>
      </w:r>
      <w:proofErr w:type="spellEnd"/>
      <w:r>
        <w:rPr>
          <w:rFonts w:ascii="Times New Roman" w:hAnsi="Times New Roman" w:cs="Times New Roman"/>
          <w:lang w:val="en-US"/>
        </w:rPr>
        <w:t xml:space="preserve"> (eds.</w:t>
      </w:r>
      <w:r w:rsidR="003A530F">
        <w:rPr>
          <w:rFonts w:ascii="Times New Roman" w:hAnsi="Times New Roman" w:cs="Times New Roman"/>
          <w:lang w:val="en-US"/>
        </w:rPr>
        <w:t xml:space="preserve">) </w:t>
      </w:r>
      <w:r w:rsidRPr="00981891">
        <w:rPr>
          <w:rFonts w:ascii="Times New Roman" w:hAnsi="Times New Roman" w:cs="Times New Roman"/>
          <w:i/>
        </w:rPr>
        <w:t xml:space="preserve"> </w:t>
      </w:r>
      <w:proofErr w:type="spellStart"/>
      <w:r w:rsidRPr="00981891">
        <w:rPr>
          <w:rStyle w:val="A1"/>
          <w:rFonts w:ascii="Times New Roman" w:hAnsi="Times New Roman" w:cs="Times New Roman"/>
          <w:b w:val="0"/>
          <w:i/>
          <w:sz w:val="24"/>
          <w:szCs w:val="24"/>
        </w:rPr>
        <w:t>Sémiotique</w:t>
      </w:r>
      <w:proofErr w:type="spellEnd"/>
      <w:r w:rsidRPr="00981891">
        <w:rPr>
          <w:rStyle w:val="A1"/>
          <w:rFonts w:ascii="Times New Roman" w:hAnsi="Times New Roman" w:cs="Times New Roman"/>
          <w:b w:val="0"/>
          <w:i/>
          <w:sz w:val="24"/>
          <w:szCs w:val="24"/>
        </w:rPr>
        <w:t xml:space="preserve"> de la </w:t>
      </w:r>
      <w:proofErr w:type="spellStart"/>
      <w:r w:rsidRPr="00981891">
        <w:rPr>
          <w:rStyle w:val="A1"/>
          <w:rFonts w:ascii="Times New Roman" w:hAnsi="Times New Roman" w:cs="Times New Roman"/>
          <w:b w:val="0"/>
          <w:i/>
          <w:sz w:val="24"/>
          <w:szCs w:val="24"/>
        </w:rPr>
        <w:t>musique</w:t>
      </w:r>
      <w:proofErr w:type="spellEnd"/>
      <w:r>
        <w:rPr>
          <w:rStyle w:val="A1"/>
          <w:rFonts w:ascii="Times New Roman" w:hAnsi="Times New Roman" w:cs="Times New Roman"/>
          <w:b w:val="0"/>
          <w:i/>
          <w:sz w:val="24"/>
          <w:szCs w:val="24"/>
        </w:rPr>
        <w:t>/</w:t>
      </w:r>
      <w:r w:rsidRPr="00981891">
        <w:rPr>
          <w:rStyle w:val="A1"/>
          <w:rFonts w:ascii="Times New Roman" w:hAnsi="Times New Roman" w:cs="Times New Roman"/>
          <w:b w:val="0"/>
          <w:i/>
          <w:sz w:val="24"/>
          <w:szCs w:val="24"/>
        </w:rPr>
        <w:t>Music and Meaning</w:t>
      </w:r>
      <w:r w:rsidR="003A530F">
        <w:rPr>
          <w:rFonts w:ascii="Times New Roman" w:hAnsi="Times New Roman" w:cs="Times New Roman"/>
          <w:lang w:val="en-US"/>
        </w:rPr>
        <w:t xml:space="preserve"> </w:t>
      </w:r>
      <w:r w:rsidRPr="00740521">
        <w:rPr>
          <w:rFonts w:ascii="Times New Roman" w:hAnsi="Times New Roman" w:cs="Times New Roman"/>
          <w:lang w:val="en-US"/>
        </w:rPr>
        <w:t xml:space="preserve"> </w:t>
      </w:r>
      <w:r>
        <w:rPr>
          <w:rFonts w:ascii="Times New Roman" w:hAnsi="Times New Roman" w:cs="Times New Roman"/>
          <w:lang w:val="en-US"/>
        </w:rPr>
        <w:t>Liege:</w:t>
      </w:r>
      <w:r w:rsidRPr="00740521">
        <w:rPr>
          <w:rFonts w:ascii="Times New Roman" w:hAnsi="Times New Roman" w:cs="Times New Roman"/>
          <w:lang w:val="en-US"/>
        </w:rPr>
        <w:t xml:space="preserve"> </w:t>
      </w:r>
      <w:r>
        <w:rPr>
          <w:rFonts w:ascii="Times New Roman" w:hAnsi="Times New Roman" w:cs="Times New Roman"/>
          <w:lang w:val="en-US"/>
        </w:rPr>
        <w:t xml:space="preserve">Presses </w:t>
      </w:r>
      <w:proofErr w:type="spellStart"/>
      <w:r>
        <w:rPr>
          <w:rFonts w:ascii="Times New Roman" w:hAnsi="Times New Roman" w:cs="Times New Roman"/>
          <w:lang w:val="en-US"/>
        </w:rPr>
        <w:t>universitaires</w:t>
      </w:r>
      <w:proofErr w:type="spellEnd"/>
      <w:r>
        <w:rPr>
          <w:rFonts w:ascii="Times New Roman" w:hAnsi="Times New Roman" w:cs="Times New Roman"/>
          <w:lang w:val="en-US"/>
        </w:rPr>
        <w:t xml:space="preserve"> de Liege-Sciences </w:t>
      </w:r>
      <w:proofErr w:type="spellStart"/>
      <w:r>
        <w:rPr>
          <w:rFonts w:ascii="Times New Roman" w:hAnsi="Times New Roman" w:cs="Times New Roman"/>
          <w:lang w:val="en-US"/>
        </w:rPr>
        <w:t>Humaines</w:t>
      </w:r>
      <w:proofErr w:type="spellEnd"/>
      <w:r w:rsidRPr="00740521">
        <w:rPr>
          <w:rFonts w:ascii="Times New Roman" w:hAnsi="Times New Roman" w:cs="Times New Roman"/>
          <w:lang w:val="en-US"/>
        </w:rPr>
        <w:t xml:space="preserve">, pp. </w:t>
      </w:r>
      <w:r>
        <w:rPr>
          <w:rFonts w:ascii="Times New Roman" w:hAnsi="Times New Roman" w:cs="Times New Roman"/>
          <w:lang w:val="en-US"/>
        </w:rPr>
        <w:t>143</w:t>
      </w:r>
      <w:r w:rsidR="00C96DD1">
        <w:rPr>
          <w:rFonts w:ascii="Times New Roman" w:hAnsi="Times New Roman" w:cs="Times New Roman"/>
          <w:lang w:val="en-US"/>
        </w:rPr>
        <w:t xml:space="preserve"> </w:t>
      </w:r>
      <w:r w:rsidRPr="00740521">
        <w:rPr>
          <w:rFonts w:ascii="Times New Roman" w:hAnsi="Times New Roman" w:cs="Times New Roman"/>
          <w:lang w:val="en-US"/>
        </w:rPr>
        <w:t>–</w:t>
      </w:r>
      <w:r w:rsidR="00C96DD1">
        <w:rPr>
          <w:rFonts w:ascii="Times New Roman" w:hAnsi="Times New Roman" w:cs="Times New Roman"/>
          <w:lang w:val="en-US"/>
        </w:rPr>
        <w:t xml:space="preserve"> </w:t>
      </w:r>
      <w:r w:rsidR="003A530F">
        <w:rPr>
          <w:rFonts w:ascii="Times New Roman" w:hAnsi="Times New Roman" w:cs="Times New Roman"/>
          <w:lang w:val="en-US"/>
        </w:rPr>
        <w:t>164</w:t>
      </w:r>
    </w:p>
    <w:p w:rsidR="000D1F4D" w:rsidRPr="001F76EE" w:rsidRDefault="00D2267B" w:rsidP="001F76EE">
      <w:pPr>
        <w:pStyle w:val="Default"/>
      </w:pPr>
      <w:r>
        <w:rPr>
          <w:rFonts w:ascii="Times New Roman" w:hAnsi="Times New Roman" w:cs="Times New Roman"/>
        </w:rPr>
        <w:t xml:space="preserve">Zbikowski, L. </w:t>
      </w:r>
      <w:r w:rsidR="00D76D78">
        <w:rPr>
          <w:rFonts w:ascii="Times New Roman" w:hAnsi="Times New Roman" w:cs="Times New Roman"/>
        </w:rPr>
        <w:t xml:space="preserve">(2017) </w:t>
      </w:r>
      <w:r w:rsidR="00D76D78">
        <w:rPr>
          <w:rFonts w:ascii="Times New Roman" w:hAnsi="Times New Roman" w:cs="Times New Roman"/>
          <w:i/>
        </w:rPr>
        <w:t>Foundations of Musical Grammar</w:t>
      </w:r>
      <w:r w:rsidR="00D76D78">
        <w:rPr>
          <w:rFonts w:ascii="Times New Roman" w:hAnsi="Times New Roman" w:cs="Times New Roman"/>
        </w:rPr>
        <w:t xml:space="preserve">, </w:t>
      </w:r>
      <w:r w:rsidR="00126995">
        <w:rPr>
          <w:rFonts w:ascii="Times New Roman" w:hAnsi="Times New Roman" w:cs="Times New Roman"/>
        </w:rPr>
        <w:t>Oxford: Oxford University Press</w:t>
      </w:r>
    </w:p>
    <w:p w:rsidR="00981891" w:rsidRPr="00981891" w:rsidRDefault="00981891" w:rsidP="00981891">
      <w:pPr>
        <w:spacing w:after="0" w:line="240" w:lineRule="auto"/>
        <w:rPr>
          <w:rFonts w:ascii="Times New Roman" w:hAnsi="Times New Roman" w:cs="Times New Roman"/>
          <w:sz w:val="24"/>
          <w:szCs w:val="24"/>
        </w:rPr>
      </w:pPr>
    </w:p>
    <w:p w:rsidR="00981891" w:rsidRPr="00740521" w:rsidRDefault="00981891" w:rsidP="00981891">
      <w:pPr>
        <w:autoSpaceDE w:val="0"/>
        <w:autoSpaceDN w:val="0"/>
        <w:adjustRightInd w:val="0"/>
        <w:spacing w:after="0" w:line="240" w:lineRule="auto"/>
        <w:rPr>
          <w:rFonts w:ascii="Times New Roman" w:hAnsi="Times New Roman" w:cs="Times New Roman"/>
          <w:sz w:val="24"/>
          <w:szCs w:val="24"/>
          <w:lang w:val="en-US"/>
        </w:rPr>
      </w:pPr>
      <w:r w:rsidRPr="00740521">
        <w:rPr>
          <w:rFonts w:ascii="Times New Roman" w:hAnsi="Times New Roman" w:cs="Times New Roman"/>
          <w:sz w:val="24"/>
          <w:szCs w:val="24"/>
          <w:lang w:val="en-US"/>
        </w:rPr>
        <w:t>Zbikowski, L. (</w:t>
      </w:r>
      <w:r>
        <w:rPr>
          <w:rFonts w:ascii="Times New Roman" w:hAnsi="Times New Roman" w:cs="Times New Roman"/>
          <w:sz w:val="24"/>
          <w:szCs w:val="24"/>
          <w:lang w:val="en-US"/>
        </w:rPr>
        <w:t>2018</w:t>
      </w:r>
      <w:r w:rsidRPr="00740521">
        <w:rPr>
          <w:rFonts w:ascii="Times New Roman" w:hAnsi="Times New Roman" w:cs="Times New Roman"/>
          <w:sz w:val="24"/>
          <w:szCs w:val="24"/>
          <w:lang w:val="en-US"/>
        </w:rPr>
        <w:t>) ‘</w:t>
      </w:r>
      <w:r w:rsidR="00C96DD1">
        <w:rPr>
          <w:rFonts w:ascii="Times New Roman" w:hAnsi="Times New Roman" w:cs="Times New Roman"/>
          <w:sz w:val="24"/>
          <w:szCs w:val="24"/>
          <w:lang w:val="en-US"/>
        </w:rPr>
        <w:t>Conceptual blending, creativity, and music</w:t>
      </w:r>
      <w:r w:rsidRPr="00740521">
        <w:rPr>
          <w:rFonts w:ascii="Times New Roman" w:hAnsi="Times New Roman" w:cs="Times New Roman"/>
          <w:sz w:val="24"/>
          <w:szCs w:val="24"/>
          <w:lang w:val="en-US"/>
        </w:rPr>
        <w:t xml:space="preserve">’, </w:t>
      </w:r>
      <w:proofErr w:type="spellStart"/>
      <w:r w:rsidRPr="00740521">
        <w:rPr>
          <w:rFonts w:ascii="Times New Roman" w:hAnsi="Times New Roman" w:cs="Times New Roman"/>
          <w:i/>
          <w:iCs/>
          <w:sz w:val="24"/>
          <w:szCs w:val="24"/>
          <w:lang w:val="en-US"/>
        </w:rPr>
        <w:t>Music</w:t>
      </w:r>
      <w:r>
        <w:rPr>
          <w:rFonts w:ascii="Times New Roman" w:hAnsi="Times New Roman" w:cs="Times New Roman"/>
          <w:i/>
          <w:iCs/>
          <w:sz w:val="24"/>
          <w:szCs w:val="24"/>
          <w:lang w:val="en-US"/>
        </w:rPr>
        <w:t>a</w:t>
      </w:r>
      <w:r w:rsidR="00C96DD1">
        <w:rPr>
          <w:rFonts w:ascii="Times New Roman" w:hAnsi="Times New Roman" w:cs="Times New Roman"/>
          <w:i/>
          <w:iCs/>
          <w:sz w:val="24"/>
          <w:szCs w:val="24"/>
          <w:lang w:val="en-US"/>
        </w:rPr>
        <w:t>e</w:t>
      </w:r>
      <w:proofErr w:type="spellEnd"/>
      <w:r>
        <w:rPr>
          <w:rFonts w:ascii="Times New Roman" w:hAnsi="Times New Roman" w:cs="Times New Roman"/>
          <w:i/>
          <w:iCs/>
          <w:sz w:val="24"/>
          <w:szCs w:val="24"/>
          <w:lang w:val="en-US"/>
        </w:rPr>
        <w:t xml:space="preserve"> </w:t>
      </w:r>
      <w:r w:rsidR="00C96DD1">
        <w:rPr>
          <w:rFonts w:ascii="Times New Roman" w:hAnsi="Times New Roman" w:cs="Times New Roman"/>
          <w:i/>
          <w:iCs/>
          <w:sz w:val="24"/>
          <w:szCs w:val="24"/>
          <w:lang w:val="en-US"/>
        </w:rPr>
        <w:t>Scientiae</w:t>
      </w:r>
      <w:r w:rsidR="00126995">
        <w:rPr>
          <w:rFonts w:ascii="Times New Roman" w:hAnsi="Times New Roman" w:cs="Times New Roman"/>
          <w:iCs/>
          <w:sz w:val="24"/>
          <w:szCs w:val="24"/>
          <w:lang w:val="en-US"/>
        </w:rPr>
        <w:t>,</w:t>
      </w:r>
      <w:r w:rsidRPr="00740521">
        <w:rPr>
          <w:rFonts w:ascii="Times New Roman" w:hAnsi="Times New Roman" w:cs="Times New Roman"/>
          <w:i/>
          <w:iCs/>
          <w:sz w:val="24"/>
          <w:szCs w:val="24"/>
          <w:lang w:val="en-US"/>
        </w:rPr>
        <w:t xml:space="preserve"> </w:t>
      </w:r>
      <w:r w:rsidR="00B80292">
        <w:rPr>
          <w:rFonts w:ascii="Times New Roman" w:hAnsi="Times New Roman" w:cs="Times New Roman"/>
          <w:sz w:val="24"/>
          <w:szCs w:val="24"/>
          <w:lang w:val="en-US"/>
        </w:rPr>
        <w:t>22(1)</w:t>
      </w:r>
      <w:r>
        <w:rPr>
          <w:rFonts w:ascii="Times New Roman" w:hAnsi="Times New Roman" w:cs="Times New Roman"/>
          <w:sz w:val="24"/>
          <w:szCs w:val="24"/>
          <w:lang w:val="en-US"/>
        </w:rPr>
        <w:t xml:space="preserve">: </w:t>
      </w:r>
      <w:r w:rsidR="00C96DD1">
        <w:rPr>
          <w:rFonts w:ascii="Times New Roman" w:hAnsi="Times New Roman" w:cs="Times New Roman"/>
          <w:sz w:val="24"/>
          <w:szCs w:val="24"/>
          <w:lang w:val="en-US"/>
        </w:rPr>
        <w:t>6</w:t>
      </w:r>
      <w:r w:rsidR="00126995">
        <w:rPr>
          <w:rFonts w:ascii="Times New Roman" w:hAnsi="Times New Roman" w:cs="Times New Roman"/>
          <w:sz w:val="24"/>
          <w:szCs w:val="24"/>
          <w:lang w:val="en-US"/>
        </w:rPr>
        <w:t>-</w:t>
      </w:r>
      <w:r w:rsidR="00C96DD1">
        <w:rPr>
          <w:rFonts w:ascii="Times New Roman" w:hAnsi="Times New Roman" w:cs="Times New Roman"/>
          <w:sz w:val="24"/>
          <w:szCs w:val="24"/>
          <w:lang w:val="en-US"/>
        </w:rPr>
        <w:t>23</w:t>
      </w:r>
    </w:p>
    <w:p w:rsidR="00461C82" w:rsidRDefault="00461C82" w:rsidP="00CA6FF0">
      <w:pPr>
        <w:spacing w:line="480" w:lineRule="auto"/>
      </w:pPr>
    </w:p>
    <w:p w:rsidR="00973E3A" w:rsidRDefault="00973E3A" w:rsidP="00CA6FF0">
      <w:pPr>
        <w:spacing w:line="480" w:lineRule="auto"/>
      </w:pPr>
    </w:p>
    <w:p w:rsidR="00D82BB3" w:rsidRDefault="00D82BB3" w:rsidP="00CA6FF0">
      <w:pPr>
        <w:spacing w:line="480" w:lineRule="auto"/>
      </w:pPr>
    </w:p>
    <w:p w:rsidR="00D82BB3" w:rsidRDefault="00D82BB3" w:rsidP="00CA6FF0">
      <w:pPr>
        <w:spacing w:line="480" w:lineRule="auto"/>
      </w:pPr>
    </w:p>
    <w:p w:rsidR="00D82BB3" w:rsidRDefault="00D82BB3" w:rsidP="00CA6FF0">
      <w:pPr>
        <w:spacing w:line="480" w:lineRule="auto"/>
      </w:pPr>
    </w:p>
    <w:p w:rsidR="00D82BB3" w:rsidRDefault="00D82BB3" w:rsidP="00CA6FF0">
      <w:pPr>
        <w:spacing w:line="480" w:lineRule="auto"/>
      </w:pPr>
    </w:p>
    <w:p w:rsidR="00D82BB3" w:rsidRDefault="00D82BB3" w:rsidP="00CA6FF0">
      <w:pPr>
        <w:spacing w:line="480" w:lineRule="auto"/>
      </w:pPr>
    </w:p>
    <w:p w:rsidR="00D82BB3" w:rsidRDefault="00D82BB3" w:rsidP="00CA6FF0">
      <w:pPr>
        <w:spacing w:line="480" w:lineRule="auto"/>
      </w:pPr>
    </w:p>
    <w:p w:rsidR="00D82BB3" w:rsidRDefault="00D82BB3" w:rsidP="00CA6FF0">
      <w:pPr>
        <w:spacing w:line="480" w:lineRule="auto"/>
      </w:pPr>
    </w:p>
    <w:p w:rsidR="00D82BB3" w:rsidRDefault="00D82BB3" w:rsidP="00CA6FF0">
      <w:pPr>
        <w:spacing w:line="480" w:lineRule="auto"/>
      </w:pPr>
    </w:p>
    <w:p w:rsidR="00D82BB3" w:rsidRDefault="00D82BB3" w:rsidP="00CA6FF0">
      <w:pPr>
        <w:spacing w:line="480" w:lineRule="auto"/>
      </w:pPr>
    </w:p>
    <w:p w:rsidR="008A785D" w:rsidRDefault="008A785D" w:rsidP="00CA6FF0">
      <w:pPr>
        <w:spacing w:line="480" w:lineRule="auto"/>
      </w:pPr>
    </w:p>
    <w:p w:rsidR="00183381" w:rsidRPr="001F76EE" w:rsidRDefault="00183381" w:rsidP="00496FC1">
      <w:pPr>
        <w:pStyle w:val="Heading1"/>
        <w:rPr>
          <w:i/>
          <w:sz w:val="36"/>
          <w:u w:val="single"/>
        </w:rPr>
      </w:pPr>
      <w:bookmarkStart w:id="76" w:name="_Toc49427282"/>
      <w:r w:rsidRPr="00496FC1">
        <w:rPr>
          <w:i/>
          <w:sz w:val="36"/>
          <w:u w:val="single"/>
        </w:rPr>
        <w:lastRenderedPageBreak/>
        <w:t>Appendix</w:t>
      </w:r>
      <w:bookmarkEnd w:id="76"/>
    </w:p>
    <w:p w:rsidR="00183381" w:rsidRPr="00183381" w:rsidRDefault="00183381" w:rsidP="00183381"/>
    <w:p w:rsidR="00183381" w:rsidRDefault="00842287" w:rsidP="00403328">
      <w:pPr>
        <w:pStyle w:val="Heading2"/>
        <w:jc w:val="center"/>
        <w:rPr>
          <w:sz w:val="28"/>
          <w:szCs w:val="28"/>
          <w:u w:val="single"/>
        </w:rPr>
      </w:pPr>
      <w:bookmarkStart w:id="77" w:name="_Toc49427283"/>
      <w:r w:rsidRPr="00403328">
        <w:rPr>
          <w:sz w:val="28"/>
          <w:szCs w:val="28"/>
          <w:u w:val="single"/>
        </w:rPr>
        <w:t>‘Pull Me Under’ Score</w:t>
      </w:r>
      <w:bookmarkEnd w:id="77"/>
    </w:p>
    <w:p w:rsidR="00403328" w:rsidRPr="00403328" w:rsidRDefault="00403328" w:rsidP="00A15EC7"/>
    <w:p w:rsidR="008D0BFC" w:rsidRDefault="008D0BFC" w:rsidP="00496FC1">
      <w:pPr>
        <w:spacing w:line="480" w:lineRule="auto"/>
        <w:jc w:val="center"/>
        <w:rPr>
          <w:b/>
          <w:sz w:val="28"/>
          <w:u w:val="single"/>
        </w:rPr>
      </w:pPr>
      <w:r>
        <w:rPr>
          <w:b/>
          <w:noProof/>
          <w:sz w:val="28"/>
          <w:u w:val="single"/>
          <w:lang w:eastAsia="en-GB"/>
        </w:rPr>
        <w:drawing>
          <wp:inline distT="0" distB="0" distL="0" distR="0" wp14:anchorId="7670DA0E" wp14:editId="626A522E">
            <wp:extent cx="4900085" cy="66528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png"/>
                    <pic:cNvPicPr/>
                  </pic:nvPicPr>
                  <pic:blipFill>
                    <a:blip r:embed="rId52">
                      <a:extLst>
                        <a:ext uri="{28A0092B-C50C-407E-A947-70E740481C1C}">
                          <a14:useLocalDpi xmlns:a14="http://schemas.microsoft.com/office/drawing/2010/main" val="0"/>
                        </a:ext>
                      </a:extLst>
                    </a:blip>
                    <a:stretch>
                      <a:fillRect/>
                    </a:stretch>
                  </pic:blipFill>
                  <pic:spPr>
                    <a:xfrm>
                      <a:off x="0" y="0"/>
                      <a:ext cx="4900085" cy="6652837"/>
                    </a:xfrm>
                    <a:prstGeom prst="rect">
                      <a:avLst/>
                    </a:prstGeom>
                  </pic:spPr>
                </pic:pic>
              </a:graphicData>
            </a:graphic>
          </wp:inline>
        </w:drawing>
      </w:r>
    </w:p>
    <w:p w:rsidR="008D0BFC" w:rsidRDefault="008D0BFC" w:rsidP="00CA6FF0">
      <w:pPr>
        <w:spacing w:line="480" w:lineRule="auto"/>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2CECE863" wp14:editId="179BD8F0">
            <wp:extent cx="4823878" cy="6530906"/>
            <wp:effectExtent l="0" t="0" r="0" b="381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png"/>
                    <pic:cNvPicPr/>
                  </pic:nvPicPr>
                  <pic:blipFill>
                    <a:blip r:embed="rId53">
                      <a:extLst>
                        <a:ext uri="{28A0092B-C50C-407E-A947-70E740481C1C}">
                          <a14:useLocalDpi xmlns:a14="http://schemas.microsoft.com/office/drawing/2010/main" val="0"/>
                        </a:ext>
                      </a:extLst>
                    </a:blip>
                    <a:stretch>
                      <a:fillRect/>
                    </a:stretch>
                  </pic:blipFill>
                  <pic:spPr>
                    <a:xfrm>
                      <a:off x="0" y="0"/>
                      <a:ext cx="4823878" cy="6530906"/>
                    </a:xfrm>
                    <a:prstGeom prst="rect">
                      <a:avLst/>
                    </a:prstGeom>
                  </pic:spPr>
                </pic:pic>
              </a:graphicData>
            </a:graphic>
          </wp:inline>
        </w:drawing>
      </w: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50DE20CA" wp14:editId="749CC8A9">
            <wp:extent cx="4922947" cy="6424217"/>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png"/>
                    <pic:cNvPicPr/>
                  </pic:nvPicPr>
                  <pic:blipFill>
                    <a:blip r:embed="rId54">
                      <a:extLst>
                        <a:ext uri="{28A0092B-C50C-407E-A947-70E740481C1C}">
                          <a14:useLocalDpi xmlns:a14="http://schemas.microsoft.com/office/drawing/2010/main" val="0"/>
                        </a:ext>
                      </a:extLst>
                    </a:blip>
                    <a:stretch>
                      <a:fillRect/>
                    </a:stretch>
                  </pic:blipFill>
                  <pic:spPr>
                    <a:xfrm>
                      <a:off x="0" y="0"/>
                      <a:ext cx="4922947" cy="6424217"/>
                    </a:xfrm>
                    <a:prstGeom prst="rect">
                      <a:avLst/>
                    </a:prstGeom>
                  </pic:spPr>
                </pic:pic>
              </a:graphicData>
            </a:graphic>
          </wp:inline>
        </w:drawing>
      </w: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3DCAEF16" wp14:editId="2D42E3DA">
            <wp:extent cx="4831499" cy="6622354"/>
            <wp:effectExtent l="0" t="0" r="7620" b="762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png"/>
                    <pic:cNvPicPr/>
                  </pic:nvPicPr>
                  <pic:blipFill>
                    <a:blip r:embed="rId55">
                      <a:extLst>
                        <a:ext uri="{28A0092B-C50C-407E-A947-70E740481C1C}">
                          <a14:useLocalDpi xmlns:a14="http://schemas.microsoft.com/office/drawing/2010/main" val="0"/>
                        </a:ext>
                      </a:extLst>
                    </a:blip>
                    <a:stretch>
                      <a:fillRect/>
                    </a:stretch>
                  </pic:blipFill>
                  <pic:spPr>
                    <a:xfrm>
                      <a:off x="0" y="0"/>
                      <a:ext cx="4831499" cy="6622354"/>
                    </a:xfrm>
                    <a:prstGeom prst="rect">
                      <a:avLst/>
                    </a:prstGeom>
                  </pic:spPr>
                </pic:pic>
              </a:graphicData>
            </a:graphic>
          </wp:inline>
        </w:drawing>
      </w: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7A2BF942" wp14:editId="04065BBB">
            <wp:extent cx="4900085" cy="6538527"/>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png"/>
                    <pic:cNvPicPr/>
                  </pic:nvPicPr>
                  <pic:blipFill>
                    <a:blip r:embed="rId56">
                      <a:extLst>
                        <a:ext uri="{28A0092B-C50C-407E-A947-70E740481C1C}">
                          <a14:useLocalDpi xmlns:a14="http://schemas.microsoft.com/office/drawing/2010/main" val="0"/>
                        </a:ext>
                      </a:extLst>
                    </a:blip>
                    <a:stretch>
                      <a:fillRect/>
                    </a:stretch>
                  </pic:blipFill>
                  <pic:spPr>
                    <a:xfrm>
                      <a:off x="0" y="0"/>
                      <a:ext cx="4900085" cy="6538527"/>
                    </a:xfrm>
                    <a:prstGeom prst="rect">
                      <a:avLst/>
                    </a:prstGeom>
                  </pic:spPr>
                </pic:pic>
              </a:graphicData>
            </a:graphic>
          </wp:inline>
        </w:drawing>
      </w: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02F9C711" wp14:editId="43567825">
            <wp:extent cx="4869602" cy="6416596"/>
            <wp:effectExtent l="0" t="0" r="7620" b="381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png"/>
                    <pic:cNvPicPr/>
                  </pic:nvPicPr>
                  <pic:blipFill>
                    <a:blip r:embed="rId57">
                      <a:extLst>
                        <a:ext uri="{28A0092B-C50C-407E-A947-70E740481C1C}">
                          <a14:useLocalDpi xmlns:a14="http://schemas.microsoft.com/office/drawing/2010/main" val="0"/>
                        </a:ext>
                      </a:extLst>
                    </a:blip>
                    <a:stretch>
                      <a:fillRect/>
                    </a:stretch>
                  </pic:blipFill>
                  <pic:spPr>
                    <a:xfrm>
                      <a:off x="0" y="0"/>
                      <a:ext cx="4869602" cy="6416596"/>
                    </a:xfrm>
                    <a:prstGeom prst="rect">
                      <a:avLst/>
                    </a:prstGeom>
                  </pic:spPr>
                </pic:pic>
              </a:graphicData>
            </a:graphic>
          </wp:inline>
        </w:drawing>
      </w: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674BFA49" wp14:editId="68CDA100">
            <wp:extent cx="4793395" cy="6652837"/>
            <wp:effectExtent l="0" t="0" r="762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png"/>
                    <pic:cNvPicPr/>
                  </pic:nvPicPr>
                  <pic:blipFill>
                    <a:blip r:embed="rId58">
                      <a:extLst>
                        <a:ext uri="{28A0092B-C50C-407E-A947-70E740481C1C}">
                          <a14:useLocalDpi xmlns:a14="http://schemas.microsoft.com/office/drawing/2010/main" val="0"/>
                        </a:ext>
                      </a:extLst>
                    </a:blip>
                    <a:stretch>
                      <a:fillRect/>
                    </a:stretch>
                  </pic:blipFill>
                  <pic:spPr>
                    <a:xfrm>
                      <a:off x="0" y="0"/>
                      <a:ext cx="4793395" cy="6652837"/>
                    </a:xfrm>
                    <a:prstGeom prst="rect">
                      <a:avLst/>
                    </a:prstGeom>
                  </pic:spPr>
                </pic:pic>
              </a:graphicData>
            </a:graphic>
          </wp:inline>
        </w:drawing>
      </w: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33A67F14" wp14:editId="1565E255">
            <wp:extent cx="4801016" cy="651566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8.png"/>
                    <pic:cNvPicPr/>
                  </pic:nvPicPr>
                  <pic:blipFill>
                    <a:blip r:embed="rId59">
                      <a:extLst>
                        <a:ext uri="{28A0092B-C50C-407E-A947-70E740481C1C}">
                          <a14:useLocalDpi xmlns:a14="http://schemas.microsoft.com/office/drawing/2010/main" val="0"/>
                        </a:ext>
                      </a:extLst>
                    </a:blip>
                    <a:stretch>
                      <a:fillRect/>
                    </a:stretch>
                  </pic:blipFill>
                  <pic:spPr>
                    <a:xfrm>
                      <a:off x="0" y="0"/>
                      <a:ext cx="4801016" cy="6515665"/>
                    </a:xfrm>
                    <a:prstGeom prst="rect">
                      <a:avLst/>
                    </a:prstGeom>
                  </pic:spPr>
                </pic:pic>
              </a:graphicData>
            </a:graphic>
          </wp:inline>
        </w:drawing>
      </w:r>
    </w:p>
    <w:p w:rsidR="00496FC1" w:rsidRDefault="00496FC1" w:rsidP="00355D17">
      <w:pPr>
        <w:spacing w:line="480" w:lineRule="auto"/>
        <w:rPr>
          <w:b/>
          <w:sz w:val="28"/>
          <w:u w:val="single"/>
        </w:rPr>
      </w:pPr>
    </w:p>
    <w:p w:rsidR="00496FC1" w:rsidRDefault="00496FC1" w:rsidP="00355D17">
      <w:pPr>
        <w:spacing w:line="480" w:lineRule="auto"/>
        <w:rPr>
          <w:b/>
          <w:sz w:val="28"/>
          <w:u w:val="single"/>
        </w:rPr>
      </w:pPr>
    </w:p>
    <w:p w:rsidR="00496FC1" w:rsidRDefault="00496FC1" w:rsidP="00355D17">
      <w:pPr>
        <w:spacing w:line="480" w:lineRule="auto"/>
        <w:rPr>
          <w:b/>
          <w:sz w:val="28"/>
          <w:u w:val="single"/>
        </w:rPr>
      </w:pPr>
    </w:p>
    <w:p w:rsidR="00496FC1" w:rsidRDefault="00496FC1" w:rsidP="00355D17">
      <w:pPr>
        <w:spacing w:line="480" w:lineRule="auto"/>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00A895F9" wp14:editId="5E8E22AF">
            <wp:extent cx="4793395" cy="6408975"/>
            <wp:effectExtent l="0" t="0" r="762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9.png"/>
                    <pic:cNvPicPr/>
                  </pic:nvPicPr>
                  <pic:blipFill>
                    <a:blip r:embed="rId60">
                      <a:extLst>
                        <a:ext uri="{28A0092B-C50C-407E-A947-70E740481C1C}">
                          <a14:useLocalDpi xmlns:a14="http://schemas.microsoft.com/office/drawing/2010/main" val="0"/>
                        </a:ext>
                      </a:extLst>
                    </a:blip>
                    <a:stretch>
                      <a:fillRect/>
                    </a:stretch>
                  </pic:blipFill>
                  <pic:spPr>
                    <a:xfrm>
                      <a:off x="0" y="0"/>
                      <a:ext cx="4793395" cy="6408975"/>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0DD57A61" wp14:editId="51C4A245">
            <wp:extent cx="4801016" cy="6675698"/>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0.png"/>
                    <pic:cNvPicPr/>
                  </pic:nvPicPr>
                  <pic:blipFill>
                    <a:blip r:embed="rId61">
                      <a:extLst>
                        <a:ext uri="{28A0092B-C50C-407E-A947-70E740481C1C}">
                          <a14:useLocalDpi xmlns:a14="http://schemas.microsoft.com/office/drawing/2010/main" val="0"/>
                        </a:ext>
                      </a:extLst>
                    </a:blip>
                    <a:stretch>
                      <a:fillRect/>
                    </a:stretch>
                  </pic:blipFill>
                  <pic:spPr>
                    <a:xfrm>
                      <a:off x="0" y="0"/>
                      <a:ext cx="4801016" cy="6675698"/>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7F921265" wp14:editId="21D8AB06">
            <wp:extent cx="4808637" cy="6454699"/>
            <wp:effectExtent l="0" t="0" r="0" b="381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1.png"/>
                    <pic:cNvPicPr/>
                  </pic:nvPicPr>
                  <pic:blipFill>
                    <a:blip r:embed="rId62">
                      <a:extLst>
                        <a:ext uri="{28A0092B-C50C-407E-A947-70E740481C1C}">
                          <a14:useLocalDpi xmlns:a14="http://schemas.microsoft.com/office/drawing/2010/main" val="0"/>
                        </a:ext>
                      </a:extLst>
                    </a:blip>
                    <a:stretch>
                      <a:fillRect/>
                    </a:stretch>
                  </pic:blipFill>
                  <pic:spPr>
                    <a:xfrm>
                      <a:off x="0" y="0"/>
                      <a:ext cx="4808637" cy="6454699"/>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1025C240" wp14:editId="1399C627">
            <wp:extent cx="4846740" cy="6424217"/>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2.png"/>
                    <pic:cNvPicPr/>
                  </pic:nvPicPr>
                  <pic:blipFill>
                    <a:blip r:embed="rId63">
                      <a:extLst>
                        <a:ext uri="{28A0092B-C50C-407E-A947-70E740481C1C}">
                          <a14:useLocalDpi xmlns:a14="http://schemas.microsoft.com/office/drawing/2010/main" val="0"/>
                        </a:ext>
                      </a:extLst>
                    </a:blip>
                    <a:stretch>
                      <a:fillRect/>
                    </a:stretch>
                  </pic:blipFill>
                  <pic:spPr>
                    <a:xfrm>
                      <a:off x="0" y="0"/>
                      <a:ext cx="4846740" cy="6424217"/>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0D5382CA" wp14:editId="57CD30D6">
            <wp:extent cx="4793395" cy="6660457"/>
            <wp:effectExtent l="0" t="0" r="7620" b="762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3.png"/>
                    <pic:cNvPicPr/>
                  </pic:nvPicPr>
                  <pic:blipFill>
                    <a:blip r:embed="rId64">
                      <a:extLst>
                        <a:ext uri="{28A0092B-C50C-407E-A947-70E740481C1C}">
                          <a14:useLocalDpi xmlns:a14="http://schemas.microsoft.com/office/drawing/2010/main" val="0"/>
                        </a:ext>
                      </a:extLst>
                    </a:blip>
                    <a:stretch>
                      <a:fillRect/>
                    </a:stretch>
                  </pic:blipFill>
                  <pic:spPr>
                    <a:xfrm>
                      <a:off x="0" y="0"/>
                      <a:ext cx="4793395" cy="6660457"/>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75D75715" wp14:editId="6134BC8F">
            <wp:extent cx="4801016" cy="652328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4.png"/>
                    <pic:cNvPicPr/>
                  </pic:nvPicPr>
                  <pic:blipFill>
                    <a:blip r:embed="rId65">
                      <a:extLst>
                        <a:ext uri="{28A0092B-C50C-407E-A947-70E740481C1C}">
                          <a14:useLocalDpi xmlns:a14="http://schemas.microsoft.com/office/drawing/2010/main" val="0"/>
                        </a:ext>
                      </a:extLst>
                    </a:blip>
                    <a:stretch>
                      <a:fillRect/>
                    </a:stretch>
                  </pic:blipFill>
                  <pic:spPr>
                    <a:xfrm>
                      <a:off x="0" y="0"/>
                      <a:ext cx="4801016" cy="6523285"/>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3F32A493" wp14:editId="14E06117">
            <wp:extent cx="4854361" cy="6332769"/>
            <wp:effectExtent l="0" t="0" r="381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5.png"/>
                    <pic:cNvPicPr/>
                  </pic:nvPicPr>
                  <pic:blipFill>
                    <a:blip r:embed="rId66">
                      <a:extLst>
                        <a:ext uri="{28A0092B-C50C-407E-A947-70E740481C1C}">
                          <a14:useLocalDpi xmlns:a14="http://schemas.microsoft.com/office/drawing/2010/main" val="0"/>
                        </a:ext>
                      </a:extLst>
                    </a:blip>
                    <a:stretch>
                      <a:fillRect/>
                    </a:stretch>
                  </pic:blipFill>
                  <pic:spPr>
                    <a:xfrm>
                      <a:off x="0" y="0"/>
                      <a:ext cx="4854361" cy="6332769"/>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7EF95FFB" wp14:editId="3FE41BF7">
            <wp:extent cx="4877223" cy="6454699"/>
            <wp:effectExtent l="0" t="0" r="0"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6.png"/>
                    <pic:cNvPicPr/>
                  </pic:nvPicPr>
                  <pic:blipFill>
                    <a:blip r:embed="rId67">
                      <a:extLst>
                        <a:ext uri="{28A0092B-C50C-407E-A947-70E740481C1C}">
                          <a14:useLocalDpi xmlns:a14="http://schemas.microsoft.com/office/drawing/2010/main" val="0"/>
                        </a:ext>
                      </a:extLst>
                    </a:blip>
                    <a:stretch>
                      <a:fillRect/>
                    </a:stretch>
                  </pic:blipFill>
                  <pic:spPr>
                    <a:xfrm>
                      <a:off x="0" y="0"/>
                      <a:ext cx="4877223" cy="6454699"/>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2D11AF45" wp14:editId="1A7DAA0F">
            <wp:extent cx="4801016" cy="6561389"/>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7.png"/>
                    <pic:cNvPicPr/>
                  </pic:nvPicPr>
                  <pic:blipFill>
                    <a:blip r:embed="rId68">
                      <a:extLst>
                        <a:ext uri="{28A0092B-C50C-407E-A947-70E740481C1C}">
                          <a14:useLocalDpi xmlns:a14="http://schemas.microsoft.com/office/drawing/2010/main" val="0"/>
                        </a:ext>
                      </a:extLst>
                    </a:blip>
                    <a:stretch>
                      <a:fillRect/>
                    </a:stretch>
                  </pic:blipFill>
                  <pic:spPr>
                    <a:xfrm>
                      <a:off x="0" y="0"/>
                      <a:ext cx="4801016" cy="6561389"/>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61F1B992" wp14:editId="1168F1C1">
            <wp:extent cx="4877223" cy="6325148"/>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8.png"/>
                    <pic:cNvPicPr/>
                  </pic:nvPicPr>
                  <pic:blipFill>
                    <a:blip r:embed="rId69">
                      <a:extLst>
                        <a:ext uri="{28A0092B-C50C-407E-A947-70E740481C1C}">
                          <a14:useLocalDpi xmlns:a14="http://schemas.microsoft.com/office/drawing/2010/main" val="0"/>
                        </a:ext>
                      </a:extLst>
                    </a:blip>
                    <a:stretch>
                      <a:fillRect/>
                    </a:stretch>
                  </pic:blipFill>
                  <pic:spPr>
                    <a:xfrm>
                      <a:off x="0" y="0"/>
                      <a:ext cx="4877223" cy="6325148"/>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020F392E" wp14:editId="1D1158CE">
            <wp:extent cx="4831499" cy="6469941"/>
            <wp:effectExtent l="0" t="0" r="7620" b="762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9.png"/>
                    <pic:cNvPicPr/>
                  </pic:nvPicPr>
                  <pic:blipFill>
                    <a:blip r:embed="rId70">
                      <a:extLst>
                        <a:ext uri="{28A0092B-C50C-407E-A947-70E740481C1C}">
                          <a14:useLocalDpi xmlns:a14="http://schemas.microsoft.com/office/drawing/2010/main" val="0"/>
                        </a:ext>
                      </a:extLst>
                    </a:blip>
                    <a:stretch>
                      <a:fillRect/>
                    </a:stretch>
                  </pic:blipFill>
                  <pic:spPr>
                    <a:xfrm>
                      <a:off x="0" y="0"/>
                      <a:ext cx="4831499" cy="6469941"/>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3D888811" wp14:editId="39D8CB9E">
            <wp:extent cx="4846740" cy="6431837"/>
            <wp:effectExtent l="0" t="0" r="0" b="762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0.png"/>
                    <pic:cNvPicPr/>
                  </pic:nvPicPr>
                  <pic:blipFill>
                    <a:blip r:embed="rId71">
                      <a:extLst>
                        <a:ext uri="{28A0092B-C50C-407E-A947-70E740481C1C}">
                          <a14:useLocalDpi xmlns:a14="http://schemas.microsoft.com/office/drawing/2010/main" val="0"/>
                        </a:ext>
                      </a:extLst>
                    </a:blip>
                    <a:stretch>
                      <a:fillRect/>
                    </a:stretch>
                  </pic:blipFill>
                  <pic:spPr>
                    <a:xfrm>
                      <a:off x="0" y="0"/>
                      <a:ext cx="4846740" cy="6431837"/>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4D084543" wp14:editId="51560583">
            <wp:extent cx="4808637" cy="6424217"/>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1.png"/>
                    <pic:cNvPicPr/>
                  </pic:nvPicPr>
                  <pic:blipFill>
                    <a:blip r:embed="rId72">
                      <a:extLst>
                        <a:ext uri="{28A0092B-C50C-407E-A947-70E740481C1C}">
                          <a14:useLocalDpi xmlns:a14="http://schemas.microsoft.com/office/drawing/2010/main" val="0"/>
                        </a:ext>
                      </a:extLst>
                    </a:blip>
                    <a:stretch>
                      <a:fillRect/>
                    </a:stretch>
                  </pic:blipFill>
                  <pic:spPr>
                    <a:xfrm>
                      <a:off x="0" y="0"/>
                      <a:ext cx="4808637" cy="6424217"/>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6C1E5B30" wp14:editId="639D3027">
            <wp:extent cx="4816257" cy="6492803"/>
            <wp:effectExtent l="0" t="0" r="3810" b="381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2.png"/>
                    <pic:cNvPicPr/>
                  </pic:nvPicPr>
                  <pic:blipFill>
                    <a:blip r:embed="rId73">
                      <a:extLst>
                        <a:ext uri="{28A0092B-C50C-407E-A947-70E740481C1C}">
                          <a14:useLocalDpi xmlns:a14="http://schemas.microsoft.com/office/drawing/2010/main" val="0"/>
                        </a:ext>
                      </a:extLst>
                    </a:blip>
                    <a:stretch>
                      <a:fillRect/>
                    </a:stretch>
                  </pic:blipFill>
                  <pic:spPr>
                    <a:xfrm>
                      <a:off x="0" y="0"/>
                      <a:ext cx="4816257" cy="6492803"/>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drawing>
          <wp:inline distT="0" distB="0" distL="0" distR="0" wp14:anchorId="204D41C7" wp14:editId="4EE14190">
            <wp:extent cx="4839119" cy="6485182"/>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3.png"/>
                    <pic:cNvPicPr/>
                  </pic:nvPicPr>
                  <pic:blipFill>
                    <a:blip r:embed="rId74">
                      <a:extLst>
                        <a:ext uri="{28A0092B-C50C-407E-A947-70E740481C1C}">
                          <a14:useLocalDpi xmlns:a14="http://schemas.microsoft.com/office/drawing/2010/main" val="0"/>
                        </a:ext>
                      </a:extLst>
                    </a:blip>
                    <a:stretch>
                      <a:fillRect/>
                    </a:stretch>
                  </pic:blipFill>
                  <pic:spPr>
                    <a:xfrm>
                      <a:off x="0" y="0"/>
                      <a:ext cx="4839119" cy="6485182"/>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329D1C16" wp14:editId="504B4B9D">
            <wp:extent cx="4854361" cy="6309907"/>
            <wp:effectExtent l="0" t="0" r="381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4.png"/>
                    <pic:cNvPicPr/>
                  </pic:nvPicPr>
                  <pic:blipFill>
                    <a:blip r:embed="rId75">
                      <a:extLst>
                        <a:ext uri="{28A0092B-C50C-407E-A947-70E740481C1C}">
                          <a14:useLocalDpi xmlns:a14="http://schemas.microsoft.com/office/drawing/2010/main" val="0"/>
                        </a:ext>
                      </a:extLst>
                    </a:blip>
                    <a:stretch>
                      <a:fillRect/>
                    </a:stretch>
                  </pic:blipFill>
                  <pic:spPr>
                    <a:xfrm>
                      <a:off x="0" y="0"/>
                      <a:ext cx="4854361" cy="6309907"/>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lastRenderedPageBreak/>
        <w:drawing>
          <wp:inline distT="0" distB="0" distL="0" distR="0" wp14:anchorId="73A094C8" wp14:editId="7278B92F">
            <wp:extent cx="4823878" cy="6447079"/>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5.png"/>
                    <pic:cNvPicPr/>
                  </pic:nvPicPr>
                  <pic:blipFill>
                    <a:blip r:embed="rId76">
                      <a:extLst>
                        <a:ext uri="{28A0092B-C50C-407E-A947-70E740481C1C}">
                          <a14:useLocalDpi xmlns:a14="http://schemas.microsoft.com/office/drawing/2010/main" val="0"/>
                        </a:ext>
                      </a:extLst>
                    </a:blip>
                    <a:stretch>
                      <a:fillRect/>
                    </a:stretch>
                  </pic:blipFill>
                  <pic:spPr>
                    <a:xfrm>
                      <a:off x="0" y="0"/>
                      <a:ext cx="4823878" cy="6447079"/>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r>
        <w:rPr>
          <w:b/>
          <w:noProof/>
          <w:sz w:val="28"/>
          <w:u w:val="single"/>
          <w:lang w:eastAsia="en-GB"/>
        </w:rPr>
        <w:drawing>
          <wp:inline distT="0" distB="0" distL="0" distR="0" wp14:anchorId="1C653C15" wp14:editId="72BEBCC7">
            <wp:extent cx="4808637" cy="6439458"/>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6.png"/>
                    <pic:cNvPicPr/>
                  </pic:nvPicPr>
                  <pic:blipFill>
                    <a:blip r:embed="rId77">
                      <a:extLst>
                        <a:ext uri="{28A0092B-C50C-407E-A947-70E740481C1C}">
                          <a14:useLocalDpi xmlns:a14="http://schemas.microsoft.com/office/drawing/2010/main" val="0"/>
                        </a:ext>
                      </a:extLst>
                    </a:blip>
                    <a:stretch>
                      <a:fillRect/>
                    </a:stretch>
                  </pic:blipFill>
                  <pic:spPr>
                    <a:xfrm>
                      <a:off x="0" y="0"/>
                      <a:ext cx="4808637" cy="6439458"/>
                    </a:xfrm>
                    <a:prstGeom prst="rect">
                      <a:avLst/>
                    </a:prstGeom>
                  </pic:spPr>
                </pic:pic>
              </a:graphicData>
            </a:graphic>
          </wp:inline>
        </w:drawing>
      </w: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496FC1" w:rsidRDefault="00496FC1" w:rsidP="00496FC1">
      <w:pPr>
        <w:spacing w:line="480" w:lineRule="auto"/>
        <w:jc w:val="center"/>
        <w:rPr>
          <w:b/>
          <w:sz w:val="28"/>
          <w:u w:val="single"/>
        </w:rPr>
      </w:pPr>
    </w:p>
    <w:p w:rsidR="00355D17" w:rsidRPr="00403328" w:rsidRDefault="00355D17" w:rsidP="00403328">
      <w:pPr>
        <w:pStyle w:val="Heading2"/>
        <w:jc w:val="center"/>
        <w:rPr>
          <w:sz w:val="28"/>
          <w:szCs w:val="28"/>
          <w:u w:val="single"/>
        </w:rPr>
      </w:pPr>
      <w:bookmarkStart w:id="78" w:name="_Toc49427284"/>
      <w:r w:rsidRPr="00403328">
        <w:rPr>
          <w:sz w:val="28"/>
          <w:szCs w:val="28"/>
          <w:u w:val="single"/>
        </w:rPr>
        <w:lastRenderedPageBreak/>
        <w:t>‘Take Away My Pain’ Score</w:t>
      </w:r>
      <w:bookmarkEnd w:id="78"/>
    </w:p>
    <w:p w:rsidR="00842287" w:rsidRPr="00842287" w:rsidRDefault="00842287" w:rsidP="00CA6FF0">
      <w:pPr>
        <w:spacing w:line="480" w:lineRule="auto"/>
        <w:rPr>
          <w:b/>
          <w:sz w:val="28"/>
          <w:u w:val="single"/>
        </w:rPr>
      </w:pPr>
    </w:p>
    <w:p w:rsidR="00183381" w:rsidRDefault="00F071F5" w:rsidP="007346BE">
      <w:pPr>
        <w:spacing w:line="480" w:lineRule="auto"/>
        <w:jc w:val="center"/>
      </w:pPr>
      <w:r>
        <w:rPr>
          <w:noProof/>
          <w:lang w:eastAsia="en-GB"/>
        </w:rPr>
        <w:drawing>
          <wp:inline distT="0" distB="0" distL="0" distR="0" wp14:anchorId="1A5D259E" wp14:editId="0278D3AD">
            <wp:extent cx="4945809" cy="6645216"/>
            <wp:effectExtent l="0" t="0" r="7620" b="381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png"/>
                    <pic:cNvPicPr/>
                  </pic:nvPicPr>
                  <pic:blipFill>
                    <a:blip r:embed="rId78">
                      <a:extLst>
                        <a:ext uri="{28A0092B-C50C-407E-A947-70E740481C1C}">
                          <a14:useLocalDpi xmlns:a14="http://schemas.microsoft.com/office/drawing/2010/main" val="0"/>
                        </a:ext>
                      </a:extLst>
                    </a:blip>
                    <a:stretch>
                      <a:fillRect/>
                    </a:stretch>
                  </pic:blipFill>
                  <pic:spPr>
                    <a:xfrm>
                      <a:off x="0" y="0"/>
                      <a:ext cx="4945809" cy="6645216"/>
                    </a:xfrm>
                    <a:prstGeom prst="rect">
                      <a:avLst/>
                    </a:prstGeom>
                  </pic:spPr>
                </pic:pic>
              </a:graphicData>
            </a:graphic>
          </wp:inline>
        </w:drawing>
      </w:r>
    </w:p>
    <w:p w:rsidR="00183381" w:rsidRDefault="00183381" w:rsidP="00CA6FF0">
      <w:pPr>
        <w:spacing w:line="480" w:lineRule="auto"/>
      </w:pPr>
    </w:p>
    <w:p w:rsidR="00183381" w:rsidRDefault="00183381" w:rsidP="00CA6FF0">
      <w:pPr>
        <w:spacing w:line="480" w:lineRule="auto"/>
      </w:pPr>
    </w:p>
    <w:p w:rsidR="00183381" w:rsidRDefault="00183381" w:rsidP="00CA6FF0">
      <w:pPr>
        <w:spacing w:line="480" w:lineRule="auto"/>
      </w:pPr>
    </w:p>
    <w:p w:rsidR="002D51B9" w:rsidRDefault="00F071F5" w:rsidP="004C2FE9">
      <w:pPr>
        <w:pStyle w:val="Heading1"/>
        <w:jc w:val="center"/>
      </w:pPr>
      <w:r>
        <w:rPr>
          <w:noProof/>
          <w:lang w:eastAsia="en-GB"/>
        </w:rPr>
        <w:lastRenderedPageBreak/>
        <w:drawing>
          <wp:inline distT="0" distB="0" distL="0" distR="0" wp14:anchorId="705D4CF1" wp14:editId="465DA321">
            <wp:extent cx="5677392" cy="6660457"/>
            <wp:effectExtent l="0" t="0" r="0" b="762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png"/>
                    <pic:cNvPicPr/>
                  </pic:nvPicPr>
                  <pic:blipFill>
                    <a:blip r:embed="rId79">
                      <a:extLst>
                        <a:ext uri="{28A0092B-C50C-407E-A947-70E740481C1C}">
                          <a14:useLocalDpi xmlns:a14="http://schemas.microsoft.com/office/drawing/2010/main" val="0"/>
                        </a:ext>
                      </a:extLst>
                    </a:blip>
                    <a:stretch>
                      <a:fillRect/>
                    </a:stretch>
                  </pic:blipFill>
                  <pic:spPr>
                    <a:xfrm>
                      <a:off x="0" y="0"/>
                      <a:ext cx="5677392" cy="6660457"/>
                    </a:xfrm>
                    <a:prstGeom prst="rect">
                      <a:avLst/>
                    </a:prstGeom>
                  </pic:spPr>
                </pic:pic>
              </a:graphicData>
            </a:graphic>
          </wp:inline>
        </w:drawing>
      </w:r>
    </w:p>
    <w:p w:rsidR="002D51B9" w:rsidRDefault="002D51B9" w:rsidP="004C2FE9">
      <w:pPr>
        <w:pStyle w:val="Heading1"/>
        <w:jc w:val="center"/>
      </w:pPr>
    </w:p>
    <w:p w:rsidR="002D51B9" w:rsidRDefault="002D51B9" w:rsidP="004C2FE9">
      <w:pPr>
        <w:pStyle w:val="Heading1"/>
        <w:jc w:val="center"/>
      </w:pPr>
    </w:p>
    <w:p w:rsidR="002D51B9" w:rsidRDefault="002D51B9" w:rsidP="004C2FE9">
      <w:pPr>
        <w:pStyle w:val="Heading1"/>
        <w:jc w:val="center"/>
      </w:pPr>
    </w:p>
    <w:p w:rsidR="002D51B9" w:rsidRDefault="002D51B9" w:rsidP="004C2FE9">
      <w:pPr>
        <w:pStyle w:val="Heading1"/>
        <w:jc w:val="center"/>
      </w:pPr>
    </w:p>
    <w:p w:rsidR="002D51B9" w:rsidRDefault="002D51B9" w:rsidP="004C2FE9">
      <w:pPr>
        <w:pStyle w:val="Heading1"/>
        <w:jc w:val="center"/>
      </w:pPr>
    </w:p>
    <w:p w:rsidR="002D51B9" w:rsidRDefault="002D51B9" w:rsidP="004C2FE9">
      <w:pPr>
        <w:pStyle w:val="Heading1"/>
        <w:jc w:val="center"/>
      </w:pPr>
    </w:p>
    <w:p w:rsidR="002D51B9" w:rsidRDefault="002D51B9" w:rsidP="004C2FE9">
      <w:pPr>
        <w:pStyle w:val="Heading1"/>
        <w:jc w:val="center"/>
      </w:pPr>
    </w:p>
    <w:p w:rsidR="002D51B9" w:rsidRDefault="002D51B9" w:rsidP="004C2FE9">
      <w:pPr>
        <w:pStyle w:val="Heading1"/>
        <w:jc w:val="center"/>
      </w:pPr>
    </w:p>
    <w:p w:rsidR="002D51B9" w:rsidRDefault="002D51B9" w:rsidP="004C2FE9">
      <w:pPr>
        <w:pStyle w:val="Heading1"/>
        <w:jc w:val="center"/>
      </w:pPr>
    </w:p>
    <w:p w:rsidR="002D51B9" w:rsidRDefault="00607AC8" w:rsidP="004C2FE9">
      <w:pPr>
        <w:pStyle w:val="Heading1"/>
        <w:jc w:val="center"/>
      </w:pPr>
      <w:r>
        <w:rPr>
          <w:noProof/>
          <w:lang w:eastAsia="en-GB"/>
        </w:rPr>
        <w:lastRenderedPageBreak/>
        <w:drawing>
          <wp:inline distT="0" distB="0" distL="0" distR="0" wp14:anchorId="1147F0D9" wp14:editId="0FEF6FBB">
            <wp:extent cx="5624047" cy="6599492"/>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png"/>
                    <pic:cNvPicPr/>
                  </pic:nvPicPr>
                  <pic:blipFill>
                    <a:blip r:embed="rId80">
                      <a:extLst>
                        <a:ext uri="{28A0092B-C50C-407E-A947-70E740481C1C}">
                          <a14:useLocalDpi xmlns:a14="http://schemas.microsoft.com/office/drawing/2010/main" val="0"/>
                        </a:ext>
                      </a:extLst>
                    </a:blip>
                    <a:stretch>
                      <a:fillRect/>
                    </a:stretch>
                  </pic:blipFill>
                  <pic:spPr>
                    <a:xfrm>
                      <a:off x="0" y="0"/>
                      <a:ext cx="5624047" cy="6599492"/>
                    </a:xfrm>
                    <a:prstGeom prst="rect">
                      <a:avLst/>
                    </a:prstGeom>
                  </pic:spPr>
                </pic:pic>
              </a:graphicData>
            </a:graphic>
          </wp:inline>
        </w:drawing>
      </w:r>
    </w:p>
    <w:p w:rsidR="00201A4C" w:rsidRDefault="00201A4C" w:rsidP="002A6514">
      <w:pPr>
        <w:spacing w:line="480" w:lineRule="auto"/>
        <w:jc w:val="both"/>
        <w:rPr>
          <w:rFonts w:ascii="Times New Roman" w:hAnsi="Times New Roman" w:cs="Times New Roman"/>
          <w:sz w:val="24"/>
        </w:rPr>
      </w:pPr>
    </w:p>
    <w:p w:rsidR="00607AC8" w:rsidRDefault="00607AC8" w:rsidP="002A6514">
      <w:pPr>
        <w:spacing w:line="480" w:lineRule="auto"/>
        <w:jc w:val="both"/>
        <w:rPr>
          <w:rFonts w:ascii="Times New Roman" w:hAnsi="Times New Roman" w:cs="Times New Roman"/>
          <w:sz w:val="24"/>
        </w:rPr>
      </w:pPr>
    </w:p>
    <w:p w:rsidR="00607AC8" w:rsidRDefault="00607AC8" w:rsidP="002A6514">
      <w:pPr>
        <w:spacing w:line="480" w:lineRule="auto"/>
        <w:jc w:val="both"/>
        <w:rPr>
          <w:rFonts w:ascii="Times New Roman" w:hAnsi="Times New Roman" w:cs="Times New Roman"/>
          <w:sz w:val="24"/>
        </w:rPr>
      </w:pPr>
    </w:p>
    <w:p w:rsidR="00607AC8" w:rsidRDefault="00607AC8" w:rsidP="002A6514">
      <w:pPr>
        <w:spacing w:line="480" w:lineRule="auto"/>
        <w:jc w:val="both"/>
        <w:rPr>
          <w:rFonts w:ascii="Times New Roman" w:hAnsi="Times New Roman" w:cs="Times New Roman"/>
          <w:sz w:val="24"/>
        </w:rPr>
      </w:pPr>
    </w:p>
    <w:p w:rsidR="00607AC8" w:rsidRDefault="00607AC8" w:rsidP="002A6514">
      <w:pPr>
        <w:spacing w:line="480" w:lineRule="auto"/>
        <w:jc w:val="both"/>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646909" cy="6485182"/>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png"/>
                    <pic:cNvPicPr/>
                  </pic:nvPicPr>
                  <pic:blipFill>
                    <a:blip r:embed="rId81">
                      <a:extLst>
                        <a:ext uri="{28A0092B-C50C-407E-A947-70E740481C1C}">
                          <a14:useLocalDpi xmlns:a14="http://schemas.microsoft.com/office/drawing/2010/main" val="0"/>
                        </a:ext>
                      </a:extLst>
                    </a:blip>
                    <a:stretch>
                      <a:fillRect/>
                    </a:stretch>
                  </pic:blipFill>
                  <pic:spPr>
                    <a:xfrm>
                      <a:off x="0" y="0"/>
                      <a:ext cx="5646909" cy="6485182"/>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532599" cy="6614733"/>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png"/>
                    <pic:cNvPicPr/>
                  </pic:nvPicPr>
                  <pic:blipFill>
                    <a:blip r:embed="rId82">
                      <a:extLst>
                        <a:ext uri="{28A0092B-C50C-407E-A947-70E740481C1C}">
                          <a14:useLocalDpi xmlns:a14="http://schemas.microsoft.com/office/drawing/2010/main" val="0"/>
                        </a:ext>
                      </a:extLst>
                    </a:blip>
                    <a:stretch>
                      <a:fillRect/>
                    </a:stretch>
                  </pic:blipFill>
                  <pic:spPr>
                    <a:xfrm>
                      <a:off x="0" y="0"/>
                      <a:ext cx="5532599" cy="6614733"/>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364945" cy="6645216"/>
            <wp:effectExtent l="0" t="0" r="7620" b="381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png"/>
                    <pic:cNvPicPr/>
                  </pic:nvPicPr>
                  <pic:blipFill>
                    <a:blip r:embed="rId83">
                      <a:extLst>
                        <a:ext uri="{28A0092B-C50C-407E-A947-70E740481C1C}">
                          <a14:useLocalDpi xmlns:a14="http://schemas.microsoft.com/office/drawing/2010/main" val="0"/>
                        </a:ext>
                      </a:extLst>
                    </a:blip>
                    <a:stretch>
                      <a:fillRect/>
                    </a:stretch>
                  </pic:blipFill>
                  <pic:spPr>
                    <a:xfrm>
                      <a:off x="0" y="0"/>
                      <a:ext cx="5364945" cy="6645216"/>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372566" cy="6614733"/>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png"/>
                    <pic:cNvPicPr/>
                  </pic:nvPicPr>
                  <pic:blipFill>
                    <a:blip r:embed="rId84">
                      <a:extLst>
                        <a:ext uri="{28A0092B-C50C-407E-A947-70E740481C1C}">
                          <a14:useLocalDpi xmlns:a14="http://schemas.microsoft.com/office/drawing/2010/main" val="0"/>
                        </a:ext>
                      </a:extLst>
                    </a:blip>
                    <a:stretch>
                      <a:fillRect/>
                    </a:stretch>
                  </pic:blipFill>
                  <pic:spPr>
                    <a:xfrm>
                      <a:off x="0" y="0"/>
                      <a:ext cx="5372566" cy="6614733"/>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drawing>
          <wp:inline distT="0" distB="0" distL="0" distR="0">
            <wp:extent cx="5677392" cy="652328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8.png"/>
                    <pic:cNvPicPr/>
                  </pic:nvPicPr>
                  <pic:blipFill>
                    <a:blip r:embed="rId85">
                      <a:extLst>
                        <a:ext uri="{28A0092B-C50C-407E-A947-70E740481C1C}">
                          <a14:useLocalDpi xmlns:a14="http://schemas.microsoft.com/office/drawing/2010/main" val="0"/>
                        </a:ext>
                      </a:extLst>
                    </a:blip>
                    <a:stretch>
                      <a:fillRect/>
                    </a:stretch>
                  </pic:blipFill>
                  <pic:spPr>
                    <a:xfrm>
                      <a:off x="0" y="0"/>
                      <a:ext cx="5677392" cy="6523285"/>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654530" cy="6637595"/>
            <wp:effectExtent l="0" t="0" r="381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9.png"/>
                    <pic:cNvPicPr/>
                  </pic:nvPicPr>
                  <pic:blipFill>
                    <a:blip r:embed="rId86">
                      <a:extLst>
                        <a:ext uri="{28A0092B-C50C-407E-A947-70E740481C1C}">
                          <a14:useLocalDpi xmlns:a14="http://schemas.microsoft.com/office/drawing/2010/main" val="0"/>
                        </a:ext>
                      </a:extLst>
                    </a:blip>
                    <a:stretch>
                      <a:fillRect/>
                    </a:stretch>
                  </pic:blipFill>
                  <pic:spPr>
                    <a:xfrm>
                      <a:off x="0" y="0"/>
                      <a:ext cx="5654530" cy="6637595"/>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685013" cy="6584251"/>
            <wp:effectExtent l="0" t="0" r="0" b="76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0.png"/>
                    <pic:cNvPicPr/>
                  </pic:nvPicPr>
                  <pic:blipFill>
                    <a:blip r:embed="rId87">
                      <a:extLst>
                        <a:ext uri="{28A0092B-C50C-407E-A947-70E740481C1C}">
                          <a14:useLocalDpi xmlns:a14="http://schemas.microsoft.com/office/drawing/2010/main" val="0"/>
                        </a:ext>
                      </a:extLst>
                    </a:blip>
                    <a:stretch>
                      <a:fillRect/>
                    </a:stretch>
                  </pic:blipFill>
                  <pic:spPr>
                    <a:xfrm>
                      <a:off x="0" y="0"/>
                      <a:ext cx="5685013" cy="6584251"/>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273497" cy="6515665"/>
            <wp:effectExtent l="0" t="0" r="381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1.png"/>
                    <pic:cNvPicPr/>
                  </pic:nvPicPr>
                  <pic:blipFill>
                    <a:blip r:embed="rId88">
                      <a:extLst>
                        <a:ext uri="{28A0092B-C50C-407E-A947-70E740481C1C}">
                          <a14:useLocalDpi xmlns:a14="http://schemas.microsoft.com/office/drawing/2010/main" val="0"/>
                        </a:ext>
                      </a:extLst>
                    </a:blip>
                    <a:stretch>
                      <a:fillRect/>
                    </a:stretch>
                  </pic:blipFill>
                  <pic:spPr>
                    <a:xfrm>
                      <a:off x="0" y="0"/>
                      <a:ext cx="5273497" cy="6515665"/>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296359" cy="6530906"/>
            <wp:effectExtent l="0" t="0" r="0"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2.png"/>
                    <pic:cNvPicPr/>
                  </pic:nvPicPr>
                  <pic:blipFill>
                    <a:blip r:embed="rId89">
                      <a:extLst>
                        <a:ext uri="{28A0092B-C50C-407E-A947-70E740481C1C}">
                          <a14:useLocalDpi xmlns:a14="http://schemas.microsoft.com/office/drawing/2010/main" val="0"/>
                        </a:ext>
                      </a:extLst>
                    </a:blip>
                    <a:stretch>
                      <a:fillRect/>
                    </a:stretch>
                  </pic:blipFill>
                  <pic:spPr>
                    <a:xfrm>
                      <a:off x="0" y="0"/>
                      <a:ext cx="5296359" cy="6530906"/>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532599" cy="6431837"/>
            <wp:effectExtent l="0" t="0" r="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3.png"/>
                    <pic:cNvPicPr/>
                  </pic:nvPicPr>
                  <pic:blipFill>
                    <a:blip r:embed="rId90">
                      <a:extLst>
                        <a:ext uri="{28A0092B-C50C-407E-A947-70E740481C1C}">
                          <a14:useLocalDpi xmlns:a14="http://schemas.microsoft.com/office/drawing/2010/main" val="0"/>
                        </a:ext>
                      </a:extLst>
                    </a:blip>
                    <a:stretch>
                      <a:fillRect/>
                    </a:stretch>
                  </pic:blipFill>
                  <pic:spPr>
                    <a:xfrm>
                      <a:off x="0" y="0"/>
                      <a:ext cx="5532599" cy="6431837"/>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509737" cy="6447079"/>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4.png"/>
                    <pic:cNvPicPr/>
                  </pic:nvPicPr>
                  <pic:blipFill>
                    <a:blip r:embed="rId91">
                      <a:extLst>
                        <a:ext uri="{28A0092B-C50C-407E-A947-70E740481C1C}">
                          <a14:useLocalDpi xmlns:a14="http://schemas.microsoft.com/office/drawing/2010/main" val="0"/>
                        </a:ext>
                      </a:extLst>
                    </a:blip>
                    <a:stretch>
                      <a:fillRect/>
                    </a:stretch>
                  </pic:blipFill>
                  <pic:spPr>
                    <a:xfrm>
                      <a:off x="0" y="0"/>
                      <a:ext cx="5509737" cy="6447079"/>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drawing>
          <wp:inline distT="0" distB="0" distL="0" distR="0">
            <wp:extent cx="5601185" cy="651566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5.png"/>
                    <pic:cNvPicPr/>
                  </pic:nvPicPr>
                  <pic:blipFill>
                    <a:blip r:embed="rId92">
                      <a:extLst>
                        <a:ext uri="{28A0092B-C50C-407E-A947-70E740481C1C}">
                          <a14:useLocalDpi xmlns:a14="http://schemas.microsoft.com/office/drawing/2010/main" val="0"/>
                        </a:ext>
                      </a:extLst>
                    </a:blip>
                    <a:stretch>
                      <a:fillRect/>
                    </a:stretch>
                  </pic:blipFill>
                  <pic:spPr>
                    <a:xfrm>
                      <a:off x="0" y="0"/>
                      <a:ext cx="5601185" cy="6515665"/>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517358" cy="6690940"/>
            <wp:effectExtent l="0" t="0" r="762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6.png"/>
                    <pic:cNvPicPr/>
                  </pic:nvPicPr>
                  <pic:blipFill>
                    <a:blip r:embed="rId93">
                      <a:extLst>
                        <a:ext uri="{28A0092B-C50C-407E-A947-70E740481C1C}">
                          <a14:useLocalDpi xmlns:a14="http://schemas.microsoft.com/office/drawing/2010/main" val="0"/>
                        </a:ext>
                      </a:extLst>
                    </a:blip>
                    <a:stretch>
                      <a:fillRect/>
                    </a:stretch>
                  </pic:blipFill>
                  <pic:spPr>
                    <a:xfrm>
                      <a:off x="0" y="0"/>
                      <a:ext cx="5517358" cy="6690940"/>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471634" cy="657663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7.png"/>
                    <pic:cNvPicPr/>
                  </pic:nvPicPr>
                  <pic:blipFill>
                    <a:blip r:embed="rId94">
                      <a:extLst>
                        <a:ext uri="{28A0092B-C50C-407E-A947-70E740481C1C}">
                          <a14:useLocalDpi xmlns:a14="http://schemas.microsoft.com/office/drawing/2010/main" val="0"/>
                        </a:ext>
                      </a:extLst>
                    </a:blip>
                    <a:stretch>
                      <a:fillRect/>
                    </a:stretch>
                  </pic:blipFill>
                  <pic:spPr>
                    <a:xfrm>
                      <a:off x="0" y="0"/>
                      <a:ext cx="5471634" cy="6576630"/>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273497" cy="6431837"/>
            <wp:effectExtent l="0" t="0" r="3810" b="762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8.png"/>
                    <pic:cNvPicPr/>
                  </pic:nvPicPr>
                  <pic:blipFill>
                    <a:blip r:embed="rId95">
                      <a:extLst>
                        <a:ext uri="{28A0092B-C50C-407E-A947-70E740481C1C}">
                          <a14:useLocalDpi xmlns:a14="http://schemas.microsoft.com/office/drawing/2010/main" val="0"/>
                        </a:ext>
                      </a:extLst>
                    </a:blip>
                    <a:stretch>
                      <a:fillRect/>
                    </a:stretch>
                  </pic:blipFill>
                  <pic:spPr>
                    <a:xfrm>
                      <a:off x="0" y="0"/>
                      <a:ext cx="5273497" cy="6431837"/>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494496" cy="646232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9.png"/>
                    <pic:cNvPicPr/>
                  </pic:nvPicPr>
                  <pic:blipFill>
                    <a:blip r:embed="rId96">
                      <a:extLst>
                        <a:ext uri="{28A0092B-C50C-407E-A947-70E740481C1C}">
                          <a14:useLocalDpi xmlns:a14="http://schemas.microsoft.com/office/drawing/2010/main" val="0"/>
                        </a:ext>
                      </a:extLst>
                    </a:blip>
                    <a:stretch>
                      <a:fillRect/>
                    </a:stretch>
                  </pic:blipFill>
                  <pic:spPr>
                    <a:xfrm>
                      <a:off x="0" y="0"/>
                      <a:ext cx="5494496" cy="6462320"/>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265876" cy="6454699"/>
            <wp:effectExtent l="0" t="0" r="0" b="381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0.png"/>
                    <pic:cNvPicPr/>
                  </pic:nvPicPr>
                  <pic:blipFill>
                    <a:blip r:embed="rId97">
                      <a:extLst>
                        <a:ext uri="{28A0092B-C50C-407E-A947-70E740481C1C}">
                          <a14:useLocalDpi xmlns:a14="http://schemas.microsoft.com/office/drawing/2010/main" val="0"/>
                        </a:ext>
                      </a:extLst>
                    </a:blip>
                    <a:stretch>
                      <a:fillRect/>
                    </a:stretch>
                  </pic:blipFill>
                  <pic:spPr>
                    <a:xfrm>
                      <a:off x="0" y="0"/>
                      <a:ext cx="5265876" cy="6454699"/>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4953429" cy="6660457"/>
            <wp:effectExtent l="0" t="0" r="0" b="762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1.png"/>
                    <pic:cNvPicPr/>
                  </pic:nvPicPr>
                  <pic:blipFill>
                    <a:blip r:embed="rId98">
                      <a:extLst>
                        <a:ext uri="{28A0092B-C50C-407E-A947-70E740481C1C}">
                          <a14:useLocalDpi xmlns:a14="http://schemas.microsoft.com/office/drawing/2010/main" val="0"/>
                        </a:ext>
                      </a:extLst>
                    </a:blip>
                    <a:stretch>
                      <a:fillRect/>
                    </a:stretch>
                  </pic:blipFill>
                  <pic:spPr>
                    <a:xfrm>
                      <a:off x="0" y="0"/>
                      <a:ext cx="4953429" cy="6660457"/>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532599" cy="6584251"/>
            <wp:effectExtent l="0" t="0" r="0" b="762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2.png"/>
                    <pic:cNvPicPr/>
                  </pic:nvPicPr>
                  <pic:blipFill>
                    <a:blip r:embed="rId99">
                      <a:extLst>
                        <a:ext uri="{28A0092B-C50C-407E-A947-70E740481C1C}">
                          <a14:useLocalDpi xmlns:a14="http://schemas.microsoft.com/office/drawing/2010/main" val="0"/>
                        </a:ext>
                      </a:extLst>
                    </a:blip>
                    <a:stretch>
                      <a:fillRect/>
                    </a:stretch>
                  </pic:blipFill>
                  <pic:spPr>
                    <a:xfrm>
                      <a:off x="0" y="0"/>
                      <a:ext cx="5532599" cy="6584251"/>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037257" cy="6431837"/>
            <wp:effectExtent l="0" t="0" r="0" b="762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3.png"/>
                    <pic:cNvPicPr/>
                  </pic:nvPicPr>
                  <pic:blipFill>
                    <a:blip r:embed="rId100">
                      <a:extLst>
                        <a:ext uri="{28A0092B-C50C-407E-A947-70E740481C1C}">
                          <a14:useLocalDpi xmlns:a14="http://schemas.microsoft.com/office/drawing/2010/main" val="0"/>
                        </a:ext>
                      </a:extLst>
                    </a:blip>
                    <a:stretch>
                      <a:fillRect/>
                    </a:stretch>
                  </pic:blipFill>
                  <pic:spPr>
                    <a:xfrm>
                      <a:off x="0" y="0"/>
                      <a:ext cx="5037257" cy="6431837"/>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607AC8" w:rsidP="00607AC8">
      <w:pPr>
        <w:spacing w:line="480" w:lineRule="auto"/>
        <w:jc w:val="center"/>
        <w:rPr>
          <w:rFonts w:ascii="Times New Roman" w:hAnsi="Times New Roman" w:cs="Times New Roman"/>
          <w:sz w:val="24"/>
        </w:rPr>
      </w:pPr>
    </w:p>
    <w:p w:rsidR="00607AC8"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067739" cy="6332769"/>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4.png"/>
                    <pic:cNvPicPr/>
                  </pic:nvPicPr>
                  <pic:blipFill>
                    <a:blip r:embed="rId101">
                      <a:extLst>
                        <a:ext uri="{28A0092B-C50C-407E-A947-70E740481C1C}">
                          <a14:useLocalDpi xmlns:a14="http://schemas.microsoft.com/office/drawing/2010/main" val="0"/>
                        </a:ext>
                      </a:extLst>
                    </a:blip>
                    <a:stretch>
                      <a:fillRect/>
                    </a:stretch>
                  </pic:blipFill>
                  <pic:spPr>
                    <a:xfrm>
                      <a:off x="0" y="0"/>
                      <a:ext cx="5067739" cy="6332769"/>
                    </a:xfrm>
                    <a:prstGeom prst="rect">
                      <a:avLst/>
                    </a:prstGeom>
                  </pic:spPr>
                </pic:pic>
              </a:graphicData>
            </a:graphic>
          </wp:inline>
        </w:drawing>
      </w:r>
    </w:p>
    <w:p w:rsidR="00607AC8" w:rsidRDefault="00607AC8"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151566" cy="657663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5.png"/>
                    <pic:cNvPicPr/>
                  </pic:nvPicPr>
                  <pic:blipFill>
                    <a:blip r:embed="rId102">
                      <a:extLst>
                        <a:ext uri="{28A0092B-C50C-407E-A947-70E740481C1C}">
                          <a14:useLocalDpi xmlns:a14="http://schemas.microsoft.com/office/drawing/2010/main" val="0"/>
                        </a:ext>
                      </a:extLst>
                    </a:blip>
                    <a:stretch>
                      <a:fillRect/>
                    </a:stretch>
                  </pic:blipFill>
                  <pic:spPr>
                    <a:xfrm>
                      <a:off x="0" y="0"/>
                      <a:ext cx="5151566" cy="6576630"/>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189670" cy="662997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6.png"/>
                    <pic:cNvPicPr/>
                  </pic:nvPicPr>
                  <pic:blipFill>
                    <a:blip r:embed="rId103">
                      <a:extLst>
                        <a:ext uri="{28A0092B-C50C-407E-A947-70E740481C1C}">
                          <a14:useLocalDpi xmlns:a14="http://schemas.microsoft.com/office/drawing/2010/main" val="0"/>
                        </a:ext>
                      </a:extLst>
                    </a:blip>
                    <a:stretch>
                      <a:fillRect/>
                    </a:stretch>
                  </pic:blipFill>
                  <pic:spPr>
                    <a:xfrm>
                      <a:off x="0" y="0"/>
                      <a:ext cx="5189670" cy="6629975"/>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288738" cy="6248942"/>
            <wp:effectExtent l="0" t="0" r="762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7.png"/>
                    <pic:cNvPicPr/>
                  </pic:nvPicPr>
                  <pic:blipFill>
                    <a:blip r:embed="rId104">
                      <a:extLst>
                        <a:ext uri="{28A0092B-C50C-407E-A947-70E740481C1C}">
                          <a14:useLocalDpi xmlns:a14="http://schemas.microsoft.com/office/drawing/2010/main" val="0"/>
                        </a:ext>
                      </a:extLst>
                    </a:blip>
                    <a:stretch>
                      <a:fillRect/>
                    </a:stretch>
                  </pic:blipFill>
                  <pic:spPr>
                    <a:xfrm>
                      <a:off x="0" y="0"/>
                      <a:ext cx="5288738" cy="6248942"/>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387807" cy="6279424"/>
            <wp:effectExtent l="0" t="0" r="3810" b="762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8.png"/>
                    <pic:cNvPicPr/>
                  </pic:nvPicPr>
                  <pic:blipFill>
                    <a:blip r:embed="rId105">
                      <a:extLst>
                        <a:ext uri="{28A0092B-C50C-407E-A947-70E740481C1C}">
                          <a14:useLocalDpi xmlns:a14="http://schemas.microsoft.com/office/drawing/2010/main" val="0"/>
                        </a:ext>
                      </a:extLst>
                    </a:blip>
                    <a:stretch>
                      <a:fillRect/>
                    </a:stretch>
                  </pic:blipFill>
                  <pic:spPr>
                    <a:xfrm>
                      <a:off x="0" y="0"/>
                      <a:ext cx="5387807" cy="6279424"/>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540220" cy="6439458"/>
            <wp:effectExtent l="0" t="0" r="381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9.png"/>
                    <pic:cNvPicPr/>
                  </pic:nvPicPr>
                  <pic:blipFill>
                    <a:blip r:embed="rId106">
                      <a:extLst>
                        <a:ext uri="{28A0092B-C50C-407E-A947-70E740481C1C}">
                          <a14:useLocalDpi xmlns:a14="http://schemas.microsoft.com/office/drawing/2010/main" val="0"/>
                        </a:ext>
                      </a:extLst>
                    </a:blip>
                    <a:stretch>
                      <a:fillRect/>
                    </a:stretch>
                  </pic:blipFill>
                  <pic:spPr>
                    <a:xfrm>
                      <a:off x="0" y="0"/>
                      <a:ext cx="5540220" cy="6439458"/>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685013" cy="652328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0.png"/>
                    <pic:cNvPicPr/>
                  </pic:nvPicPr>
                  <pic:blipFill>
                    <a:blip r:embed="rId107">
                      <a:extLst>
                        <a:ext uri="{28A0092B-C50C-407E-A947-70E740481C1C}">
                          <a14:useLocalDpi xmlns:a14="http://schemas.microsoft.com/office/drawing/2010/main" val="0"/>
                        </a:ext>
                      </a:extLst>
                    </a:blip>
                    <a:stretch>
                      <a:fillRect/>
                    </a:stretch>
                  </pic:blipFill>
                  <pic:spPr>
                    <a:xfrm>
                      <a:off x="0" y="0"/>
                      <a:ext cx="5685013" cy="6523285"/>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265876" cy="646232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1.png"/>
                    <pic:cNvPicPr/>
                  </pic:nvPicPr>
                  <pic:blipFill>
                    <a:blip r:embed="rId108">
                      <a:extLst>
                        <a:ext uri="{28A0092B-C50C-407E-A947-70E740481C1C}">
                          <a14:useLocalDpi xmlns:a14="http://schemas.microsoft.com/office/drawing/2010/main" val="0"/>
                        </a:ext>
                      </a:extLst>
                    </a:blip>
                    <a:stretch>
                      <a:fillRect/>
                    </a:stretch>
                  </pic:blipFill>
                  <pic:spPr>
                    <a:xfrm>
                      <a:off x="0" y="0"/>
                      <a:ext cx="5265876" cy="6462320"/>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731510" cy="6443345"/>
            <wp:effectExtent l="0" t="0" r="254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2.png"/>
                    <pic:cNvPicPr/>
                  </pic:nvPicPr>
                  <pic:blipFill>
                    <a:blip r:embed="rId109">
                      <a:extLst>
                        <a:ext uri="{28A0092B-C50C-407E-A947-70E740481C1C}">
                          <a14:useLocalDpi xmlns:a14="http://schemas.microsoft.com/office/drawing/2010/main" val="0"/>
                        </a:ext>
                      </a:extLst>
                    </a:blip>
                    <a:stretch>
                      <a:fillRect/>
                    </a:stretch>
                  </pic:blipFill>
                  <pic:spPr>
                    <a:xfrm>
                      <a:off x="0" y="0"/>
                      <a:ext cx="5731510" cy="6443345"/>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387807" cy="6401355"/>
            <wp:effectExtent l="0" t="0" r="381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3.png"/>
                    <pic:cNvPicPr/>
                  </pic:nvPicPr>
                  <pic:blipFill>
                    <a:blip r:embed="rId110">
                      <a:extLst>
                        <a:ext uri="{28A0092B-C50C-407E-A947-70E740481C1C}">
                          <a14:useLocalDpi xmlns:a14="http://schemas.microsoft.com/office/drawing/2010/main" val="0"/>
                        </a:ext>
                      </a:extLst>
                    </a:blip>
                    <a:stretch>
                      <a:fillRect/>
                    </a:stretch>
                  </pic:blipFill>
                  <pic:spPr>
                    <a:xfrm>
                      <a:off x="0" y="0"/>
                      <a:ext cx="5387807" cy="6401355"/>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sz w:val="24"/>
        </w:rPr>
      </w:pPr>
      <w:r>
        <w:rPr>
          <w:rFonts w:ascii="Times New Roman" w:hAnsi="Times New Roman" w:cs="Times New Roman"/>
          <w:noProof/>
          <w:sz w:val="24"/>
          <w:lang w:eastAsia="en-GB"/>
        </w:rPr>
        <w:lastRenderedPageBreak/>
        <w:drawing>
          <wp:inline distT="0" distB="0" distL="0" distR="0">
            <wp:extent cx="5464013" cy="6439458"/>
            <wp:effectExtent l="0" t="0" r="381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4.png"/>
                    <pic:cNvPicPr/>
                  </pic:nvPicPr>
                  <pic:blipFill>
                    <a:blip r:embed="rId111">
                      <a:extLst>
                        <a:ext uri="{28A0092B-C50C-407E-A947-70E740481C1C}">
                          <a14:useLocalDpi xmlns:a14="http://schemas.microsoft.com/office/drawing/2010/main" val="0"/>
                        </a:ext>
                      </a:extLst>
                    </a:blip>
                    <a:stretch>
                      <a:fillRect/>
                    </a:stretch>
                  </pic:blipFill>
                  <pic:spPr>
                    <a:xfrm>
                      <a:off x="0" y="0"/>
                      <a:ext cx="5464013" cy="6439458"/>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sz w:val="24"/>
        </w:rPr>
      </w:pPr>
    </w:p>
    <w:p w:rsidR="00D1298D" w:rsidRDefault="00D1298D" w:rsidP="00607AC8">
      <w:pPr>
        <w:spacing w:line="480" w:lineRule="auto"/>
        <w:jc w:val="center"/>
        <w:rPr>
          <w:rFonts w:ascii="Times New Roman" w:hAnsi="Times New Roman" w:cs="Times New Roman"/>
          <w:noProof/>
          <w:sz w:val="24"/>
          <w:lang w:eastAsia="en-GB"/>
        </w:rPr>
      </w:pPr>
      <w:r>
        <w:rPr>
          <w:rFonts w:ascii="Times New Roman" w:hAnsi="Times New Roman" w:cs="Times New Roman"/>
          <w:noProof/>
          <w:sz w:val="24"/>
          <w:lang w:eastAsia="en-GB"/>
        </w:rPr>
        <w:lastRenderedPageBreak/>
        <w:drawing>
          <wp:inline distT="0" distB="0" distL="0" distR="0">
            <wp:extent cx="5296359" cy="6447079"/>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5.png"/>
                    <pic:cNvPicPr/>
                  </pic:nvPicPr>
                  <pic:blipFill>
                    <a:blip r:embed="rId112">
                      <a:extLst>
                        <a:ext uri="{28A0092B-C50C-407E-A947-70E740481C1C}">
                          <a14:useLocalDpi xmlns:a14="http://schemas.microsoft.com/office/drawing/2010/main" val="0"/>
                        </a:ext>
                      </a:extLst>
                    </a:blip>
                    <a:stretch>
                      <a:fillRect/>
                    </a:stretch>
                  </pic:blipFill>
                  <pic:spPr>
                    <a:xfrm>
                      <a:off x="0" y="0"/>
                      <a:ext cx="5296359" cy="6447079"/>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r>
        <w:rPr>
          <w:rFonts w:ascii="Times New Roman" w:hAnsi="Times New Roman" w:cs="Times New Roman"/>
          <w:noProof/>
          <w:sz w:val="24"/>
          <w:lang w:eastAsia="en-GB"/>
        </w:rPr>
        <w:lastRenderedPageBreak/>
        <w:drawing>
          <wp:inline distT="0" distB="0" distL="0" distR="0">
            <wp:extent cx="5044877" cy="6645216"/>
            <wp:effectExtent l="0" t="0" r="3810" b="381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6.png"/>
                    <pic:cNvPicPr/>
                  </pic:nvPicPr>
                  <pic:blipFill>
                    <a:blip r:embed="rId113">
                      <a:extLst>
                        <a:ext uri="{28A0092B-C50C-407E-A947-70E740481C1C}">
                          <a14:useLocalDpi xmlns:a14="http://schemas.microsoft.com/office/drawing/2010/main" val="0"/>
                        </a:ext>
                      </a:extLst>
                    </a:blip>
                    <a:stretch>
                      <a:fillRect/>
                    </a:stretch>
                  </pic:blipFill>
                  <pic:spPr>
                    <a:xfrm>
                      <a:off x="0" y="0"/>
                      <a:ext cx="5044877" cy="6645216"/>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r>
        <w:rPr>
          <w:rFonts w:ascii="Times New Roman" w:hAnsi="Times New Roman" w:cs="Times New Roman"/>
          <w:noProof/>
          <w:sz w:val="24"/>
          <w:lang w:eastAsia="en-GB"/>
        </w:rPr>
        <w:lastRenderedPageBreak/>
        <w:drawing>
          <wp:inline distT="0" distB="0" distL="0" distR="0">
            <wp:extent cx="5098222" cy="6622354"/>
            <wp:effectExtent l="0" t="0" r="7620" b="762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7.png"/>
                    <pic:cNvPicPr/>
                  </pic:nvPicPr>
                  <pic:blipFill>
                    <a:blip r:embed="rId114">
                      <a:extLst>
                        <a:ext uri="{28A0092B-C50C-407E-A947-70E740481C1C}">
                          <a14:useLocalDpi xmlns:a14="http://schemas.microsoft.com/office/drawing/2010/main" val="0"/>
                        </a:ext>
                      </a:extLst>
                    </a:blip>
                    <a:stretch>
                      <a:fillRect/>
                    </a:stretch>
                  </pic:blipFill>
                  <pic:spPr>
                    <a:xfrm>
                      <a:off x="0" y="0"/>
                      <a:ext cx="5098222" cy="6622354"/>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r>
        <w:rPr>
          <w:rFonts w:ascii="Times New Roman" w:hAnsi="Times New Roman" w:cs="Times New Roman"/>
          <w:noProof/>
          <w:sz w:val="24"/>
          <w:lang w:eastAsia="en-GB"/>
        </w:rPr>
        <w:lastRenderedPageBreak/>
        <w:drawing>
          <wp:inline distT="0" distB="0" distL="0" distR="0">
            <wp:extent cx="5022015" cy="6370872"/>
            <wp:effectExtent l="0" t="0" r="762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8.png"/>
                    <pic:cNvPicPr/>
                  </pic:nvPicPr>
                  <pic:blipFill>
                    <a:blip r:embed="rId115">
                      <a:extLst>
                        <a:ext uri="{28A0092B-C50C-407E-A947-70E740481C1C}">
                          <a14:useLocalDpi xmlns:a14="http://schemas.microsoft.com/office/drawing/2010/main" val="0"/>
                        </a:ext>
                      </a:extLst>
                    </a:blip>
                    <a:stretch>
                      <a:fillRect/>
                    </a:stretch>
                  </pic:blipFill>
                  <pic:spPr>
                    <a:xfrm>
                      <a:off x="0" y="0"/>
                      <a:ext cx="5022015" cy="6370872"/>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r>
        <w:rPr>
          <w:rFonts w:ascii="Times New Roman" w:hAnsi="Times New Roman" w:cs="Times New Roman"/>
          <w:noProof/>
          <w:sz w:val="24"/>
          <w:lang w:eastAsia="en-GB"/>
        </w:rPr>
        <w:lastRenderedPageBreak/>
        <w:drawing>
          <wp:inline distT="0" distB="0" distL="0" distR="0">
            <wp:extent cx="5631668" cy="6378493"/>
            <wp:effectExtent l="0" t="0" r="7620" b="381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9.png"/>
                    <pic:cNvPicPr/>
                  </pic:nvPicPr>
                  <pic:blipFill>
                    <a:blip r:embed="rId116">
                      <a:extLst>
                        <a:ext uri="{28A0092B-C50C-407E-A947-70E740481C1C}">
                          <a14:useLocalDpi xmlns:a14="http://schemas.microsoft.com/office/drawing/2010/main" val="0"/>
                        </a:ext>
                      </a:extLst>
                    </a:blip>
                    <a:stretch>
                      <a:fillRect/>
                    </a:stretch>
                  </pic:blipFill>
                  <pic:spPr>
                    <a:xfrm>
                      <a:off x="0" y="0"/>
                      <a:ext cx="5631668" cy="6378493"/>
                    </a:xfrm>
                    <a:prstGeom prst="rect">
                      <a:avLst/>
                    </a:prstGeom>
                  </pic:spPr>
                </pic:pic>
              </a:graphicData>
            </a:graphic>
          </wp:inline>
        </w:drawing>
      </w: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Default="00D1298D" w:rsidP="00607AC8">
      <w:pPr>
        <w:spacing w:line="480" w:lineRule="auto"/>
        <w:jc w:val="center"/>
        <w:rPr>
          <w:rFonts w:ascii="Times New Roman" w:hAnsi="Times New Roman" w:cs="Times New Roman"/>
          <w:noProof/>
          <w:sz w:val="24"/>
          <w:lang w:eastAsia="en-GB"/>
        </w:rPr>
      </w:pPr>
    </w:p>
    <w:p w:rsidR="00D1298D" w:rsidRPr="002A6514" w:rsidRDefault="00D1298D" w:rsidP="00607AC8">
      <w:pPr>
        <w:spacing w:line="480" w:lineRule="auto"/>
        <w:jc w:val="center"/>
        <w:rPr>
          <w:rFonts w:ascii="Times New Roman" w:hAnsi="Times New Roman" w:cs="Times New Roman"/>
          <w:sz w:val="24"/>
        </w:rPr>
      </w:pPr>
    </w:p>
    <w:sectPr w:rsidR="00D1298D" w:rsidRPr="002A65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448" w:rsidRDefault="00732448" w:rsidP="003121E3">
      <w:pPr>
        <w:spacing w:after="0" w:line="240" w:lineRule="auto"/>
      </w:pPr>
      <w:r>
        <w:separator/>
      </w:r>
    </w:p>
  </w:endnote>
  <w:endnote w:type="continuationSeparator" w:id="0">
    <w:p w:rsidR="00732448" w:rsidRDefault="00732448" w:rsidP="00312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Times">
    <w:panose1 w:val="02020603050405020304"/>
    <w:charset w:val="00"/>
    <w:family w:val="auto"/>
    <w:pitch w:val="variable"/>
    <w:sig w:usb0="E00002FF" w:usb1="5000205A" w:usb2="00000000" w:usb3="00000000" w:csb0="0000019F" w:csb1="00000000"/>
  </w:font>
  <w:font w:name="AdvTT6120e2aa+22">
    <w:altName w:val="MS Gothic"/>
    <w:panose1 w:val="00000000000000000000"/>
    <w:charset w:val="80"/>
    <w:family w:val="auto"/>
    <w:notTrueType/>
    <w:pitch w:val="default"/>
    <w:sig w:usb0="00000001" w:usb1="08070000" w:usb2="00000010" w:usb3="00000000" w:csb0="00020000" w:csb1="00000000"/>
  </w:font>
  <w:font w:name="JansonMT">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694884"/>
      <w:docPartObj>
        <w:docPartGallery w:val="Page Numbers (Bottom of Page)"/>
        <w:docPartUnique/>
      </w:docPartObj>
    </w:sdtPr>
    <w:sdtEndPr>
      <w:rPr>
        <w:noProof/>
      </w:rPr>
    </w:sdtEndPr>
    <w:sdtContent>
      <w:p w:rsidR="00B4067F" w:rsidRDefault="00B4067F">
        <w:pPr>
          <w:pStyle w:val="Footer"/>
          <w:jc w:val="center"/>
        </w:pPr>
        <w:r>
          <w:fldChar w:fldCharType="begin"/>
        </w:r>
        <w:r>
          <w:instrText xml:space="preserve"> PAGE   \* MERGEFORMAT </w:instrText>
        </w:r>
        <w:r>
          <w:fldChar w:fldCharType="separate"/>
        </w:r>
        <w:r w:rsidR="0046206A">
          <w:rPr>
            <w:noProof/>
          </w:rPr>
          <w:t>1</w:t>
        </w:r>
        <w:r>
          <w:rPr>
            <w:noProof/>
          </w:rPr>
          <w:fldChar w:fldCharType="end"/>
        </w:r>
      </w:p>
    </w:sdtContent>
  </w:sdt>
  <w:p w:rsidR="00B4067F" w:rsidRDefault="00B406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themeColor="text1"/>
      </w:rPr>
      <w:id w:val="-1767754013"/>
      <w:docPartObj>
        <w:docPartGallery w:val="Page Numbers (Bottom of Page)"/>
        <w:docPartUnique/>
      </w:docPartObj>
    </w:sdtPr>
    <w:sdtEndPr>
      <w:rPr>
        <w:noProof/>
      </w:rPr>
    </w:sdtEndPr>
    <w:sdtContent>
      <w:p w:rsidR="00B4067F" w:rsidRPr="0002014F" w:rsidRDefault="00B4067F">
        <w:pPr>
          <w:pStyle w:val="Footer"/>
          <w:jc w:val="center"/>
          <w:rPr>
            <w:color w:val="000000" w:themeColor="text1"/>
          </w:rPr>
        </w:pPr>
        <w:r w:rsidRPr="0002014F">
          <w:rPr>
            <w:color w:val="000000" w:themeColor="text1"/>
          </w:rPr>
          <w:fldChar w:fldCharType="begin"/>
        </w:r>
        <w:r w:rsidRPr="0002014F">
          <w:rPr>
            <w:color w:val="000000" w:themeColor="text1"/>
          </w:rPr>
          <w:instrText xml:space="preserve"> PAGE   \* MERGEFORMAT </w:instrText>
        </w:r>
        <w:r w:rsidRPr="0002014F">
          <w:rPr>
            <w:color w:val="000000" w:themeColor="text1"/>
          </w:rPr>
          <w:fldChar w:fldCharType="separate"/>
        </w:r>
        <w:r w:rsidR="0046206A">
          <w:rPr>
            <w:noProof/>
            <w:color w:val="000000" w:themeColor="text1"/>
          </w:rPr>
          <w:t>45</w:t>
        </w:r>
        <w:r w:rsidRPr="0002014F">
          <w:rPr>
            <w:noProof/>
            <w:color w:val="000000" w:themeColor="text1"/>
          </w:rPr>
          <w:fldChar w:fldCharType="end"/>
        </w:r>
      </w:p>
    </w:sdtContent>
  </w:sdt>
  <w:p w:rsidR="00B4067F" w:rsidRDefault="00B406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themeColor="text1"/>
      </w:rPr>
      <w:id w:val="2113462381"/>
      <w:docPartObj>
        <w:docPartGallery w:val="Page Numbers (Bottom of Page)"/>
        <w:docPartUnique/>
      </w:docPartObj>
    </w:sdtPr>
    <w:sdtEndPr>
      <w:rPr>
        <w:noProof/>
      </w:rPr>
    </w:sdtEndPr>
    <w:sdtContent>
      <w:p w:rsidR="00B4067F" w:rsidRPr="0002014F" w:rsidRDefault="00B4067F">
        <w:pPr>
          <w:pStyle w:val="Footer"/>
          <w:jc w:val="center"/>
          <w:rPr>
            <w:color w:val="000000" w:themeColor="text1"/>
          </w:rPr>
        </w:pPr>
        <w:r w:rsidRPr="0002014F">
          <w:rPr>
            <w:color w:val="000000" w:themeColor="text1"/>
          </w:rPr>
          <w:fldChar w:fldCharType="begin"/>
        </w:r>
        <w:r w:rsidRPr="0002014F">
          <w:rPr>
            <w:color w:val="000000" w:themeColor="text1"/>
          </w:rPr>
          <w:instrText xml:space="preserve"> PAGE   \* MERGEFORMAT </w:instrText>
        </w:r>
        <w:r w:rsidRPr="0002014F">
          <w:rPr>
            <w:color w:val="000000" w:themeColor="text1"/>
          </w:rPr>
          <w:fldChar w:fldCharType="separate"/>
        </w:r>
        <w:r w:rsidR="0046206A">
          <w:rPr>
            <w:noProof/>
            <w:color w:val="000000" w:themeColor="text1"/>
          </w:rPr>
          <w:t>59</w:t>
        </w:r>
        <w:r w:rsidRPr="0002014F">
          <w:rPr>
            <w:noProof/>
            <w:color w:val="000000" w:themeColor="text1"/>
          </w:rPr>
          <w:fldChar w:fldCharType="end"/>
        </w:r>
      </w:p>
    </w:sdtContent>
  </w:sdt>
  <w:p w:rsidR="00B4067F" w:rsidRDefault="00B406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448" w:rsidRDefault="00732448" w:rsidP="003121E3">
      <w:pPr>
        <w:spacing w:after="0" w:line="240" w:lineRule="auto"/>
      </w:pPr>
      <w:r>
        <w:separator/>
      </w:r>
    </w:p>
  </w:footnote>
  <w:footnote w:type="continuationSeparator" w:id="0">
    <w:p w:rsidR="00732448" w:rsidRDefault="00732448" w:rsidP="003121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0510D"/>
    <w:multiLevelType w:val="hybridMultilevel"/>
    <w:tmpl w:val="6ED204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BE84E07"/>
    <w:multiLevelType w:val="multilevel"/>
    <w:tmpl w:val="394E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682"/>
    <w:rsid w:val="00000933"/>
    <w:rsid w:val="0000093D"/>
    <w:rsid w:val="0000158D"/>
    <w:rsid w:val="00002286"/>
    <w:rsid w:val="0000286B"/>
    <w:rsid w:val="0000330F"/>
    <w:rsid w:val="00003E35"/>
    <w:rsid w:val="00003FD4"/>
    <w:rsid w:val="000059F9"/>
    <w:rsid w:val="00005D47"/>
    <w:rsid w:val="00010AAE"/>
    <w:rsid w:val="00010FEA"/>
    <w:rsid w:val="000115EE"/>
    <w:rsid w:val="000115FC"/>
    <w:rsid w:val="00011780"/>
    <w:rsid w:val="00011A77"/>
    <w:rsid w:val="00011AEE"/>
    <w:rsid w:val="00012A27"/>
    <w:rsid w:val="000134BC"/>
    <w:rsid w:val="00014085"/>
    <w:rsid w:val="00014448"/>
    <w:rsid w:val="0001617E"/>
    <w:rsid w:val="000166B0"/>
    <w:rsid w:val="00017969"/>
    <w:rsid w:val="0002014F"/>
    <w:rsid w:val="000209FC"/>
    <w:rsid w:val="00021392"/>
    <w:rsid w:val="00021DC1"/>
    <w:rsid w:val="0002207C"/>
    <w:rsid w:val="00022389"/>
    <w:rsid w:val="000230E5"/>
    <w:rsid w:val="00024AE6"/>
    <w:rsid w:val="000265B8"/>
    <w:rsid w:val="000268F6"/>
    <w:rsid w:val="00026D48"/>
    <w:rsid w:val="000275DA"/>
    <w:rsid w:val="000311EB"/>
    <w:rsid w:val="00032405"/>
    <w:rsid w:val="000327D6"/>
    <w:rsid w:val="0003329F"/>
    <w:rsid w:val="0003330B"/>
    <w:rsid w:val="0003491B"/>
    <w:rsid w:val="00035B3A"/>
    <w:rsid w:val="00035DD4"/>
    <w:rsid w:val="0003750A"/>
    <w:rsid w:val="00041197"/>
    <w:rsid w:val="0004277E"/>
    <w:rsid w:val="000444B8"/>
    <w:rsid w:val="00046A88"/>
    <w:rsid w:val="000473F2"/>
    <w:rsid w:val="00050A65"/>
    <w:rsid w:val="00051D63"/>
    <w:rsid w:val="000520F4"/>
    <w:rsid w:val="000531F4"/>
    <w:rsid w:val="00053689"/>
    <w:rsid w:val="00053DBB"/>
    <w:rsid w:val="00054D2D"/>
    <w:rsid w:val="00055CA3"/>
    <w:rsid w:val="00061009"/>
    <w:rsid w:val="00061550"/>
    <w:rsid w:val="00062A37"/>
    <w:rsid w:val="00062CE6"/>
    <w:rsid w:val="00063775"/>
    <w:rsid w:val="00063AE7"/>
    <w:rsid w:val="00063CB9"/>
    <w:rsid w:val="00063FE7"/>
    <w:rsid w:val="00064FD3"/>
    <w:rsid w:val="00066031"/>
    <w:rsid w:val="0006774D"/>
    <w:rsid w:val="00067A18"/>
    <w:rsid w:val="00067A53"/>
    <w:rsid w:val="00067DD5"/>
    <w:rsid w:val="0007078D"/>
    <w:rsid w:val="000709E8"/>
    <w:rsid w:val="0007198E"/>
    <w:rsid w:val="00071F9C"/>
    <w:rsid w:val="0007233F"/>
    <w:rsid w:val="00072566"/>
    <w:rsid w:val="00072F24"/>
    <w:rsid w:val="00074462"/>
    <w:rsid w:val="000745EC"/>
    <w:rsid w:val="00074D04"/>
    <w:rsid w:val="0007574A"/>
    <w:rsid w:val="0007582B"/>
    <w:rsid w:val="00075A87"/>
    <w:rsid w:val="00075D44"/>
    <w:rsid w:val="0008031F"/>
    <w:rsid w:val="00081049"/>
    <w:rsid w:val="0008159E"/>
    <w:rsid w:val="00081CC9"/>
    <w:rsid w:val="0008341E"/>
    <w:rsid w:val="0008355B"/>
    <w:rsid w:val="000847CB"/>
    <w:rsid w:val="00085A5B"/>
    <w:rsid w:val="000865C4"/>
    <w:rsid w:val="00086DC0"/>
    <w:rsid w:val="00086DD0"/>
    <w:rsid w:val="000879C1"/>
    <w:rsid w:val="00087B83"/>
    <w:rsid w:val="00090355"/>
    <w:rsid w:val="000909F4"/>
    <w:rsid w:val="00090F2E"/>
    <w:rsid w:val="00092742"/>
    <w:rsid w:val="000935FF"/>
    <w:rsid w:val="000944E3"/>
    <w:rsid w:val="00095BFB"/>
    <w:rsid w:val="00096254"/>
    <w:rsid w:val="00096481"/>
    <w:rsid w:val="00096B5B"/>
    <w:rsid w:val="000A223C"/>
    <w:rsid w:val="000A2735"/>
    <w:rsid w:val="000B0877"/>
    <w:rsid w:val="000B0DFF"/>
    <w:rsid w:val="000B119F"/>
    <w:rsid w:val="000B1872"/>
    <w:rsid w:val="000B3C4B"/>
    <w:rsid w:val="000B4163"/>
    <w:rsid w:val="000B5C4A"/>
    <w:rsid w:val="000B6C25"/>
    <w:rsid w:val="000C2D33"/>
    <w:rsid w:val="000C352F"/>
    <w:rsid w:val="000C5C24"/>
    <w:rsid w:val="000C69F3"/>
    <w:rsid w:val="000D01D5"/>
    <w:rsid w:val="000D0BF8"/>
    <w:rsid w:val="000D1F4D"/>
    <w:rsid w:val="000D2BD1"/>
    <w:rsid w:val="000D3854"/>
    <w:rsid w:val="000D3E94"/>
    <w:rsid w:val="000D6112"/>
    <w:rsid w:val="000D6925"/>
    <w:rsid w:val="000D6CCF"/>
    <w:rsid w:val="000D6F26"/>
    <w:rsid w:val="000D70AE"/>
    <w:rsid w:val="000D7955"/>
    <w:rsid w:val="000E1794"/>
    <w:rsid w:val="000E1A00"/>
    <w:rsid w:val="000E1B15"/>
    <w:rsid w:val="000E39FA"/>
    <w:rsid w:val="000E443D"/>
    <w:rsid w:val="000E68EA"/>
    <w:rsid w:val="000E6BF8"/>
    <w:rsid w:val="000F10E0"/>
    <w:rsid w:val="000F19FC"/>
    <w:rsid w:val="000F205B"/>
    <w:rsid w:val="000F3235"/>
    <w:rsid w:val="000F32B7"/>
    <w:rsid w:val="000F3454"/>
    <w:rsid w:val="000F3BC6"/>
    <w:rsid w:val="000F4002"/>
    <w:rsid w:val="000F7004"/>
    <w:rsid w:val="00100B1E"/>
    <w:rsid w:val="00100E99"/>
    <w:rsid w:val="001011FA"/>
    <w:rsid w:val="00101576"/>
    <w:rsid w:val="0010162E"/>
    <w:rsid w:val="00101DA5"/>
    <w:rsid w:val="00101F08"/>
    <w:rsid w:val="00102603"/>
    <w:rsid w:val="00102A16"/>
    <w:rsid w:val="00102BCC"/>
    <w:rsid w:val="00103C68"/>
    <w:rsid w:val="00104714"/>
    <w:rsid w:val="00104C16"/>
    <w:rsid w:val="00105DB9"/>
    <w:rsid w:val="00107810"/>
    <w:rsid w:val="0011250B"/>
    <w:rsid w:val="00113D10"/>
    <w:rsid w:val="00115138"/>
    <w:rsid w:val="00115693"/>
    <w:rsid w:val="0011654E"/>
    <w:rsid w:val="00116FC3"/>
    <w:rsid w:val="00120258"/>
    <w:rsid w:val="00120505"/>
    <w:rsid w:val="00120550"/>
    <w:rsid w:val="00120AF5"/>
    <w:rsid w:val="00120C29"/>
    <w:rsid w:val="00120C61"/>
    <w:rsid w:val="001211D5"/>
    <w:rsid w:val="0012184E"/>
    <w:rsid w:val="001218AB"/>
    <w:rsid w:val="00122448"/>
    <w:rsid w:val="0012273B"/>
    <w:rsid w:val="00122D04"/>
    <w:rsid w:val="00122DCF"/>
    <w:rsid w:val="00122FA1"/>
    <w:rsid w:val="00123CE3"/>
    <w:rsid w:val="001244B3"/>
    <w:rsid w:val="00124616"/>
    <w:rsid w:val="00124F53"/>
    <w:rsid w:val="0012595D"/>
    <w:rsid w:val="00125C29"/>
    <w:rsid w:val="00126014"/>
    <w:rsid w:val="00126046"/>
    <w:rsid w:val="00126385"/>
    <w:rsid w:val="00126398"/>
    <w:rsid w:val="00126995"/>
    <w:rsid w:val="00126D18"/>
    <w:rsid w:val="001278DC"/>
    <w:rsid w:val="001311BC"/>
    <w:rsid w:val="00131AF1"/>
    <w:rsid w:val="00132E5D"/>
    <w:rsid w:val="00133BC5"/>
    <w:rsid w:val="0013661C"/>
    <w:rsid w:val="00136A9E"/>
    <w:rsid w:val="00136E52"/>
    <w:rsid w:val="00137A05"/>
    <w:rsid w:val="0014099C"/>
    <w:rsid w:val="001412B5"/>
    <w:rsid w:val="0014245E"/>
    <w:rsid w:val="00142827"/>
    <w:rsid w:val="00144E02"/>
    <w:rsid w:val="00146B64"/>
    <w:rsid w:val="00151924"/>
    <w:rsid w:val="00151F0C"/>
    <w:rsid w:val="001549AC"/>
    <w:rsid w:val="00154E47"/>
    <w:rsid w:val="001555AC"/>
    <w:rsid w:val="00155865"/>
    <w:rsid w:val="001561C3"/>
    <w:rsid w:val="00156299"/>
    <w:rsid w:val="00156D89"/>
    <w:rsid w:val="001576CA"/>
    <w:rsid w:val="001614DC"/>
    <w:rsid w:val="00161C78"/>
    <w:rsid w:val="00161F9D"/>
    <w:rsid w:val="001622C4"/>
    <w:rsid w:val="00162912"/>
    <w:rsid w:val="00163EA7"/>
    <w:rsid w:val="00164655"/>
    <w:rsid w:val="00165D0F"/>
    <w:rsid w:val="00170C0D"/>
    <w:rsid w:val="00170ED0"/>
    <w:rsid w:val="00170FBC"/>
    <w:rsid w:val="001710B2"/>
    <w:rsid w:val="0017187B"/>
    <w:rsid w:val="00174542"/>
    <w:rsid w:val="00174849"/>
    <w:rsid w:val="00174A27"/>
    <w:rsid w:val="00174EB1"/>
    <w:rsid w:val="00175E20"/>
    <w:rsid w:val="00176292"/>
    <w:rsid w:val="0017700D"/>
    <w:rsid w:val="00177836"/>
    <w:rsid w:val="00180BDC"/>
    <w:rsid w:val="001811EB"/>
    <w:rsid w:val="00181D87"/>
    <w:rsid w:val="00183381"/>
    <w:rsid w:val="00183A90"/>
    <w:rsid w:val="00183CC7"/>
    <w:rsid w:val="001855BA"/>
    <w:rsid w:val="00185BB9"/>
    <w:rsid w:val="001863AF"/>
    <w:rsid w:val="001879A6"/>
    <w:rsid w:val="00187D88"/>
    <w:rsid w:val="001907CE"/>
    <w:rsid w:val="00190BD1"/>
    <w:rsid w:val="00191132"/>
    <w:rsid w:val="00191272"/>
    <w:rsid w:val="00191EAC"/>
    <w:rsid w:val="0019265E"/>
    <w:rsid w:val="00193650"/>
    <w:rsid w:val="00193B15"/>
    <w:rsid w:val="00195986"/>
    <w:rsid w:val="0019624E"/>
    <w:rsid w:val="00196AF2"/>
    <w:rsid w:val="00196FD6"/>
    <w:rsid w:val="00197518"/>
    <w:rsid w:val="00197528"/>
    <w:rsid w:val="001978A4"/>
    <w:rsid w:val="001A0A17"/>
    <w:rsid w:val="001A0D7C"/>
    <w:rsid w:val="001A0EB6"/>
    <w:rsid w:val="001A1E3C"/>
    <w:rsid w:val="001A273A"/>
    <w:rsid w:val="001A279E"/>
    <w:rsid w:val="001A3B5F"/>
    <w:rsid w:val="001A67E4"/>
    <w:rsid w:val="001A75BE"/>
    <w:rsid w:val="001A7EFD"/>
    <w:rsid w:val="001B00FC"/>
    <w:rsid w:val="001B0143"/>
    <w:rsid w:val="001B0BE1"/>
    <w:rsid w:val="001B15FC"/>
    <w:rsid w:val="001B164A"/>
    <w:rsid w:val="001B1EF2"/>
    <w:rsid w:val="001B45AE"/>
    <w:rsid w:val="001B5011"/>
    <w:rsid w:val="001B58D3"/>
    <w:rsid w:val="001B5A01"/>
    <w:rsid w:val="001B7807"/>
    <w:rsid w:val="001B78A6"/>
    <w:rsid w:val="001C0F4F"/>
    <w:rsid w:val="001C1381"/>
    <w:rsid w:val="001C2272"/>
    <w:rsid w:val="001C28F8"/>
    <w:rsid w:val="001C4609"/>
    <w:rsid w:val="001C5917"/>
    <w:rsid w:val="001C6383"/>
    <w:rsid w:val="001C67CA"/>
    <w:rsid w:val="001C6A4D"/>
    <w:rsid w:val="001C6A6D"/>
    <w:rsid w:val="001C6CE0"/>
    <w:rsid w:val="001D0768"/>
    <w:rsid w:val="001D2040"/>
    <w:rsid w:val="001D2B10"/>
    <w:rsid w:val="001D3678"/>
    <w:rsid w:val="001D42BE"/>
    <w:rsid w:val="001D5118"/>
    <w:rsid w:val="001D6DF5"/>
    <w:rsid w:val="001D73E9"/>
    <w:rsid w:val="001D771F"/>
    <w:rsid w:val="001E05AB"/>
    <w:rsid w:val="001E0CAA"/>
    <w:rsid w:val="001E13B9"/>
    <w:rsid w:val="001E186E"/>
    <w:rsid w:val="001E245F"/>
    <w:rsid w:val="001E25AF"/>
    <w:rsid w:val="001E3B97"/>
    <w:rsid w:val="001E741A"/>
    <w:rsid w:val="001E7BE8"/>
    <w:rsid w:val="001F135A"/>
    <w:rsid w:val="001F1CA2"/>
    <w:rsid w:val="001F1E57"/>
    <w:rsid w:val="001F21F4"/>
    <w:rsid w:val="001F24BC"/>
    <w:rsid w:val="001F2CBB"/>
    <w:rsid w:val="001F43E9"/>
    <w:rsid w:val="001F4C30"/>
    <w:rsid w:val="001F54C4"/>
    <w:rsid w:val="001F5B0A"/>
    <w:rsid w:val="001F64C4"/>
    <w:rsid w:val="001F7526"/>
    <w:rsid w:val="001F75BF"/>
    <w:rsid w:val="001F75FF"/>
    <w:rsid w:val="001F76EE"/>
    <w:rsid w:val="00200E06"/>
    <w:rsid w:val="0020166B"/>
    <w:rsid w:val="00201A4C"/>
    <w:rsid w:val="002023A5"/>
    <w:rsid w:val="00202788"/>
    <w:rsid w:val="00203FBB"/>
    <w:rsid w:val="002046D8"/>
    <w:rsid w:val="0020470B"/>
    <w:rsid w:val="00204762"/>
    <w:rsid w:val="002068F7"/>
    <w:rsid w:val="00206D39"/>
    <w:rsid w:val="00207943"/>
    <w:rsid w:val="00207FC5"/>
    <w:rsid w:val="0021004D"/>
    <w:rsid w:val="002107C9"/>
    <w:rsid w:val="00211BAC"/>
    <w:rsid w:val="002129B4"/>
    <w:rsid w:val="00212AA3"/>
    <w:rsid w:val="00214173"/>
    <w:rsid w:val="0021433A"/>
    <w:rsid w:val="00215A9E"/>
    <w:rsid w:val="00215E2D"/>
    <w:rsid w:val="00216231"/>
    <w:rsid w:val="00216948"/>
    <w:rsid w:val="00216D28"/>
    <w:rsid w:val="0021709F"/>
    <w:rsid w:val="00217BFA"/>
    <w:rsid w:val="00217E09"/>
    <w:rsid w:val="002231BB"/>
    <w:rsid w:val="002243E3"/>
    <w:rsid w:val="00226369"/>
    <w:rsid w:val="00227CC2"/>
    <w:rsid w:val="0023005C"/>
    <w:rsid w:val="00230E10"/>
    <w:rsid w:val="002311F6"/>
    <w:rsid w:val="00231AD9"/>
    <w:rsid w:val="00232168"/>
    <w:rsid w:val="002327CD"/>
    <w:rsid w:val="0023569D"/>
    <w:rsid w:val="00235DCE"/>
    <w:rsid w:val="0023743A"/>
    <w:rsid w:val="002407DE"/>
    <w:rsid w:val="00240BBE"/>
    <w:rsid w:val="00243E69"/>
    <w:rsid w:val="00244F73"/>
    <w:rsid w:val="00245097"/>
    <w:rsid w:val="002467F2"/>
    <w:rsid w:val="002475C0"/>
    <w:rsid w:val="0025075F"/>
    <w:rsid w:val="00250920"/>
    <w:rsid w:val="00252C84"/>
    <w:rsid w:val="0025301F"/>
    <w:rsid w:val="00254996"/>
    <w:rsid w:val="00254A62"/>
    <w:rsid w:val="00254F71"/>
    <w:rsid w:val="002560A7"/>
    <w:rsid w:val="00256F1A"/>
    <w:rsid w:val="002577E1"/>
    <w:rsid w:val="0026189E"/>
    <w:rsid w:val="002618AD"/>
    <w:rsid w:val="00261FB1"/>
    <w:rsid w:val="00262898"/>
    <w:rsid w:val="00263AD9"/>
    <w:rsid w:val="00263FEA"/>
    <w:rsid w:val="002641D1"/>
    <w:rsid w:val="00264C12"/>
    <w:rsid w:val="00266145"/>
    <w:rsid w:val="0026671C"/>
    <w:rsid w:val="00266757"/>
    <w:rsid w:val="00266EE3"/>
    <w:rsid w:val="00270594"/>
    <w:rsid w:val="00271463"/>
    <w:rsid w:val="0027249D"/>
    <w:rsid w:val="002729E4"/>
    <w:rsid w:val="00274140"/>
    <w:rsid w:val="00275C4C"/>
    <w:rsid w:val="00275EA9"/>
    <w:rsid w:val="00276C7E"/>
    <w:rsid w:val="00276F7C"/>
    <w:rsid w:val="00280146"/>
    <w:rsid w:val="00280BD5"/>
    <w:rsid w:val="002819AE"/>
    <w:rsid w:val="002821DF"/>
    <w:rsid w:val="002822DC"/>
    <w:rsid w:val="002834C9"/>
    <w:rsid w:val="002835FD"/>
    <w:rsid w:val="0028556A"/>
    <w:rsid w:val="002859CA"/>
    <w:rsid w:val="002878FE"/>
    <w:rsid w:val="00287D3A"/>
    <w:rsid w:val="00287FFA"/>
    <w:rsid w:val="0029127C"/>
    <w:rsid w:val="00291339"/>
    <w:rsid w:val="0029145A"/>
    <w:rsid w:val="00292144"/>
    <w:rsid w:val="00292C13"/>
    <w:rsid w:val="002940C1"/>
    <w:rsid w:val="00294C8F"/>
    <w:rsid w:val="00295377"/>
    <w:rsid w:val="002957A9"/>
    <w:rsid w:val="0029696F"/>
    <w:rsid w:val="002A0647"/>
    <w:rsid w:val="002A0F24"/>
    <w:rsid w:val="002A2259"/>
    <w:rsid w:val="002A2328"/>
    <w:rsid w:val="002A2694"/>
    <w:rsid w:val="002A2873"/>
    <w:rsid w:val="002A48ED"/>
    <w:rsid w:val="002A516D"/>
    <w:rsid w:val="002A5B9B"/>
    <w:rsid w:val="002A5F73"/>
    <w:rsid w:val="002A6514"/>
    <w:rsid w:val="002A6F51"/>
    <w:rsid w:val="002B111C"/>
    <w:rsid w:val="002B18CD"/>
    <w:rsid w:val="002B4826"/>
    <w:rsid w:val="002B52FA"/>
    <w:rsid w:val="002B53A3"/>
    <w:rsid w:val="002B55AB"/>
    <w:rsid w:val="002B649E"/>
    <w:rsid w:val="002C0BFF"/>
    <w:rsid w:val="002C1AE0"/>
    <w:rsid w:val="002C2564"/>
    <w:rsid w:val="002C4F0F"/>
    <w:rsid w:val="002C73AE"/>
    <w:rsid w:val="002C7959"/>
    <w:rsid w:val="002D03E9"/>
    <w:rsid w:val="002D088A"/>
    <w:rsid w:val="002D149B"/>
    <w:rsid w:val="002D190A"/>
    <w:rsid w:val="002D199C"/>
    <w:rsid w:val="002D1B03"/>
    <w:rsid w:val="002D1D96"/>
    <w:rsid w:val="002D23CD"/>
    <w:rsid w:val="002D3CE1"/>
    <w:rsid w:val="002D4144"/>
    <w:rsid w:val="002D4C79"/>
    <w:rsid w:val="002D51B9"/>
    <w:rsid w:val="002E0011"/>
    <w:rsid w:val="002E03C9"/>
    <w:rsid w:val="002E4294"/>
    <w:rsid w:val="002E43BD"/>
    <w:rsid w:val="002E518C"/>
    <w:rsid w:val="002E5964"/>
    <w:rsid w:val="002E6687"/>
    <w:rsid w:val="002E6DF4"/>
    <w:rsid w:val="002E7AAF"/>
    <w:rsid w:val="002F39DF"/>
    <w:rsid w:val="002F454D"/>
    <w:rsid w:val="002F7137"/>
    <w:rsid w:val="002F7971"/>
    <w:rsid w:val="00300E9C"/>
    <w:rsid w:val="00301590"/>
    <w:rsid w:val="00301C5C"/>
    <w:rsid w:val="00301E8B"/>
    <w:rsid w:val="003029FD"/>
    <w:rsid w:val="00303140"/>
    <w:rsid w:val="00303C73"/>
    <w:rsid w:val="00304B0C"/>
    <w:rsid w:val="00306428"/>
    <w:rsid w:val="003068E0"/>
    <w:rsid w:val="00307067"/>
    <w:rsid w:val="003075C7"/>
    <w:rsid w:val="00310494"/>
    <w:rsid w:val="0031068E"/>
    <w:rsid w:val="00311968"/>
    <w:rsid w:val="00311C7E"/>
    <w:rsid w:val="003121E3"/>
    <w:rsid w:val="003129F2"/>
    <w:rsid w:val="00313326"/>
    <w:rsid w:val="003136DF"/>
    <w:rsid w:val="003138C5"/>
    <w:rsid w:val="003140B2"/>
    <w:rsid w:val="00314684"/>
    <w:rsid w:val="00315307"/>
    <w:rsid w:val="00315915"/>
    <w:rsid w:val="00316B33"/>
    <w:rsid w:val="00316E3C"/>
    <w:rsid w:val="00317C1E"/>
    <w:rsid w:val="00320065"/>
    <w:rsid w:val="00322361"/>
    <w:rsid w:val="0032398B"/>
    <w:rsid w:val="00323BD1"/>
    <w:rsid w:val="0032415D"/>
    <w:rsid w:val="0032444D"/>
    <w:rsid w:val="00324E12"/>
    <w:rsid w:val="003254CC"/>
    <w:rsid w:val="00325EAB"/>
    <w:rsid w:val="0032667C"/>
    <w:rsid w:val="00327808"/>
    <w:rsid w:val="00327882"/>
    <w:rsid w:val="00327915"/>
    <w:rsid w:val="00327D6C"/>
    <w:rsid w:val="00330F1C"/>
    <w:rsid w:val="00331395"/>
    <w:rsid w:val="003314AF"/>
    <w:rsid w:val="003318C5"/>
    <w:rsid w:val="0033211D"/>
    <w:rsid w:val="00333619"/>
    <w:rsid w:val="00333F27"/>
    <w:rsid w:val="003360FE"/>
    <w:rsid w:val="003369D8"/>
    <w:rsid w:val="00337E94"/>
    <w:rsid w:val="003419EF"/>
    <w:rsid w:val="00342245"/>
    <w:rsid w:val="00343810"/>
    <w:rsid w:val="00344B7F"/>
    <w:rsid w:val="003456BA"/>
    <w:rsid w:val="003460A1"/>
    <w:rsid w:val="003476FF"/>
    <w:rsid w:val="0035043C"/>
    <w:rsid w:val="00350854"/>
    <w:rsid w:val="0035199A"/>
    <w:rsid w:val="00352169"/>
    <w:rsid w:val="003548AC"/>
    <w:rsid w:val="00355D17"/>
    <w:rsid w:val="00357241"/>
    <w:rsid w:val="00357564"/>
    <w:rsid w:val="003576D3"/>
    <w:rsid w:val="00360034"/>
    <w:rsid w:val="00360A9A"/>
    <w:rsid w:val="00360F59"/>
    <w:rsid w:val="003613A1"/>
    <w:rsid w:val="0036237F"/>
    <w:rsid w:val="00362A96"/>
    <w:rsid w:val="00362CCE"/>
    <w:rsid w:val="00362DEC"/>
    <w:rsid w:val="00363359"/>
    <w:rsid w:val="00365322"/>
    <w:rsid w:val="00365DDE"/>
    <w:rsid w:val="003669E2"/>
    <w:rsid w:val="00367915"/>
    <w:rsid w:val="00367DDA"/>
    <w:rsid w:val="00367F63"/>
    <w:rsid w:val="00370232"/>
    <w:rsid w:val="003707E1"/>
    <w:rsid w:val="00371A72"/>
    <w:rsid w:val="00371D0B"/>
    <w:rsid w:val="003728BD"/>
    <w:rsid w:val="003740BC"/>
    <w:rsid w:val="003751EA"/>
    <w:rsid w:val="00375EC2"/>
    <w:rsid w:val="003771BC"/>
    <w:rsid w:val="00377D7A"/>
    <w:rsid w:val="00380159"/>
    <w:rsid w:val="00380B7F"/>
    <w:rsid w:val="00380C62"/>
    <w:rsid w:val="00380D51"/>
    <w:rsid w:val="00380E03"/>
    <w:rsid w:val="00381747"/>
    <w:rsid w:val="00382511"/>
    <w:rsid w:val="0038291B"/>
    <w:rsid w:val="003836C8"/>
    <w:rsid w:val="00384C68"/>
    <w:rsid w:val="0038555B"/>
    <w:rsid w:val="00385FA4"/>
    <w:rsid w:val="00386574"/>
    <w:rsid w:val="00387678"/>
    <w:rsid w:val="003877F5"/>
    <w:rsid w:val="00390D3E"/>
    <w:rsid w:val="00391475"/>
    <w:rsid w:val="0039251D"/>
    <w:rsid w:val="00393035"/>
    <w:rsid w:val="00393E3F"/>
    <w:rsid w:val="0039410E"/>
    <w:rsid w:val="00394C13"/>
    <w:rsid w:val="00395B5B"/>
    <w:rsid w:val="0039623E"/>
    <w:rsid w:val="003962AE"/>
    <w:rsid w:val="00396418"/>
    <w:rsid w:val="00397FA1"/>
    <w:rsid w:val="003A0737"/>
    <w:rsid w:val="003A2131"/>
    <w:rsid w:val="003A2674"/>
    <w:rsid w:val="003A275D"/>
    <w:rsid w:val="003A2D49"/>
    <w:rsid w:val="003A318F"/>
    <w:rsid w:val="003A3368"/>
    <w:rsid w:val="003A3DB5"/>
    <w:rsid w:val="003A48F9"/>
    <w:rsid w:val="003A4FCC"/>
    <w:rsid w:val="003A530F"/>
    <w:rsid w:val="003A5E9D"/>
    <w:rsid w:val="003A6288"/>
    <w:rsid w:val="003A62DC"/>
    <w:rsid w:val="003A63F8"/>
    <w:rsid w:val="003A793B"/>
    <w:rsid w:val="003B08A9"/>
    <w:rsid w:val="003B215D"/>
    <w:rsid w:val="003B2291"/>
    <w:rsid w:val="003B2BEC"/>
    <w:rsid w:val="003B3B86"/>
    <w:rsid w:val="003B4873"/>
    <w:rsid w:val="003B5C93"/>
    <w:rsid w:val="003B5D4E"/>
    <w:rsid w:val="003B7B18"/>
    <w:rsid w:val="003B7D26"/>
    <w:rsid w:val="003C02FA"/>
    <w:rsid w:val="003C0EF6"/>
    <w:rsid w:val="003C3ABE"/>
    <w:rsid w:val="003C3B4C"/>
    <w:rsid w:val="003C4A2A"/>
    <w:rsid w:val="003C55E9"/>
    <w:rsid w:val="003C6882"/>
    <w:rsid w:val="003C7159"/>
    <w:rsid w:val="003C7E1E"/>
    <w:rsid w:val="003D21F6"/>
    <w:rsid w:val="003D2F9E"/>
    <w:rsid w:val="003D4C8C"/>
    <w:rsid w:val="003D6FE5"/>
    <w:rsid w:val="003D7EF9"/>
    <w:rsid w:val="003E0346"/>
    <w:rsid w:val="003E04E0"/>
    <w:rsid w:val="003E06BC"/>
    <w:rsid w:val="003E0B05"/>
    <w:rsid w:val="003E1809"/>
    <w:rsid w:val="003E2353"/>
    <w:rsid w:val="003E2860"/>
    <w:rsid w:val="003E290F"/>
    <w:rsid w:val="003E2E21"/>
    <w:rsid w:val="003E3093"/>
    <w:rsid w:val="003E3201"/>
    <w:rsid w:val="003E4D4B"/>
    <w:rsid w:val="003E5164"/>
    <w:rsid w:val="003E52C9"/>
    <w:rsid w:val="003E53E0"/>
    <w:rsid w:val="003E641F"/>
    <w:rsid w:val="003E6822"/>
    <w:rsid w:val="003E6B91"/>
    <w:rsid w:val="003E7184"/>
    <w:rsid w:val="003E7E6F"/>
    <w:rsid w:val="003E7FFE"/>
    <w:rsid w:val="003F0252"/>
    <w:rsid w:val="003F143B"/>
    <w:rsid w:val="003F4F4B"/>
    <w:rsid w:val="003F62C0"/>
    <w:rsid w:val="003F6AD5"/>
    <w:rsid w:val="003F7068"/>
    <w:rsid w:val="003F76EE"/>
    <w:rsid w:val="00401DE8"/>
    <w:rsid w:val="00402149"/>
    <w:rsid w:val="00402E38"/>
    <w:rsid w:val="00403328"/>
    <w:rsid w:val="0040382E"/>
    <w:rsid w:val="004051D3"/>
    <w:rsid w:val="004057FE"/>
    <w:rsid w:val="00406E8D"/>
    <w:rsid w:val="00411087"/>
    <w:rsid w:val="00411359"/>
    <w:rsid w:val="00413B3E"/>
    <w:rsid w:val="00413DBD"/>
    <w:rsid w:val="00414E64"/>
    <w:rsid w:val="00416A80"/>
    <w:rsid w:val="00422B6C"/>
    <w:rsid w:val="00423561"/>
    <w:rsid w:val="00423CCC"/>
    <w:rsid w:val="00426929"/>
    <w:rsid w:val="00426CD9"/>
    <w:rsid w:val="00427BBE"/>
    <w:rsid w:val="0043031F"/>
    <w:rsid w:val="0043050D"/>
    <w:rsid w:val="004306D6"/>
    <w:rsid w:val="00431D29"/>
    <w:rsid w:val="00432561"/>
    <w:rsid w:val="0043302E"/>
    <w:rsid w:val="0043334E"/>
    <w:rsid w:val="004339C1"/>
    <w:rsid w:val="00433C79"/>
    <w:rsid w:val="004340E4"/>
    <w:rsid w:val="00434133"/>
    <w:rsid w:val="00434CCD"/>
    <w:rsid w:val="00434D8F"/>
    <w:rsid w:val="0043528C"/>
    <w:rsid w:val="00436F02"/>
    <w:rsid w:val="004407DD"/>
    <w:rsid w:val="00440CAC"/>
    <w:rsid w:val="00440F07"/>
    <w:rsid w:val="00441036"/>
    <w:rsid w:val="004421F6"/>
    <w:rsid w:val="004426E5"/>
    <w:rsid w:val="004431EE"/>
    <w:rsid w:val="004443BA"/>
    <w:rsid w:val="0044570D"/>
    <w:rsid w:val="00446560"/>
    <w:rsid w:val="00446C43"/>
    <w:rsid w:val="00450FC3"/>
    <w:rsid w:val="00451473"/>
    <w:rsid w:val="0045155E"/>
    <w:rsid w:val="00451BE5"/>
    <w:rsid w:val="00451D95"/>
    <w:rsid w:val="0045224B"/>
    <w:rsid w:val="00454550"/>
    <w:rsid w:val="0045630A"/>
    <w:rsid w:val="004568EF"/>
    <w:rsid w:val="00457808"/>
    <w:rsid w:val="0046009A"/>
    <w:rsid w:val="0046096D"/>
    <w:rsid w:val="00460A87"/>
    <w:rsid w:val="00461C82"/>
    <w:rsid w:val="0046206A"/>
    <w:rsid w:val="00463991"/>
    <w:rsid w:val="00463B11"/>
    <w:rsid w:val="00463C10"/>
    <w:rsid w:val="00465110"/>
    <w:rsid w:val="00470D12"/>
    <w:rsid w:val="00471038"/>
    <w:rsid w:val="004716C1"/>
    <w:rsid w:val="004718FF"/>
    <w:rsid w:val="00474598"/>
    <w:rsid w:val="00474EAB"/>
    <w:rsid w:val="004750DD"/>
    <w:rsid w:val="00476084"/>
    <w:rsid w:val="0047644E"/>
    <w:rsid w:val="00477A92"/>
    <w:rsid w:val="00481138"/>
    <w:rsid w:val="0048144E"/>
    <w:rsid w:val="004814B3"/>
    <w:rsid w:val="00481ED6"/>
    <w:rsid w:val="00483709"/>
    <w:rsid w:val="004839C9"/>
    <w:rsid w:val="00484AB2"/>
    <w:rsid w:val="00485798"/>
    <w:rsid w:val="0048601E"/>
    <w:rsid w:val="00486181"/>
    <w:rsid w:val="0048646E"/>
    <w:rsid w:val="00487180"/>
    <w:rsid w:val="00490722"/>
    <w:rsid w:val="0049081E"/>
    <w:rsid w:val="004916E3"/>
    <w:rsid w:val="004917D3"/>
    <w:rsid w:val="004919F3"/>
    <w:rsid w:val="00492156"/>
    <w:rsid w:val="00492750"/>
    <w:rsid w:val="00492C2A"/>
    <w:rsid w:val="00492F80"/>
    <w:rsid w:val="00494172"/>
    <w:rsid w:val="00495030"/>
    <w:rsid w:val="00495335"/>
    <w:rsid w:val="00495CEC"/>
    <w:rsid w:val="00496FC1"/>
    <w:rsid w:val="00497A24"/>
    <w:rsid w:val="004A13FB"/>
    <w:rsid w:val="004A142A"/>
    <w:rsid w:val="004A21DB"/>
    <w:rsid w:val="004A2BE1"/>
    <w:rsid w:val="004A4FBA"/>
    <w:rsid w:val="004A52A3"/>
    <w:rsid w:val="004A5399"/>
    <w:rsid w:val="004A60EA"/>
    <w:rsid w:val="004A63AA"/>
    <w:rsid w:val="004A6B73"/>
    <w:rsid w:val="004A77BB"/>
    <w:rsid w:val="004A791F"/>
    <w:rsid w:val="004B1D00"/>
    <w:rsid w:val="004B1F38"/>
    <w:rsid w:val="004B1FD6"/>
    <w:rsid w:val="004B295B"/>
    <w:rsid w:val="004B472A"/>
    <w:rsid w:val="004B4C5C"/>
    <w:rsid w:val="004B5024"/>
    <w:rsid w:val="004B5D26"/>
    <w:rsid w:val="004B6789"/>
    <w:rsid w:val="004B7CF0"/>
    <w:rsid w:val="004C0396"/>
    <w:rsid w:val="004C211D"/>
    <w:rsid w:val="004C2211"/>
    <w:rsid w:val="004C2249"/>
    <w:rsid w:val="004C2885"/>
    <w:rsid w:val="004C2FE9"/>
    <w:rsid w:val="004C41F3"/>
    <w:rsid w:val="004C4B32"/>
    <w:rsid w:val="004C5476"/>
    <w:rsid w:val="004C6565"/>
    <w:rsid w:val="004D0C22"/>
    <w:rsid w:val="004D14E5"/>
    <w:rsid w:val="004D27C6"/>
    <w:rsid w:val="004D3846"/>
    <w:rsid w:val="004D43B0"/>
    <w:rsid w:val="004D48F8"/>
    <w:rsid w:val="004D513C"/>
    <w:rsid w:val="004D619B"/>
    <w:rsid w:val="004D6619"/>
    <w:rsid w:val="004D6F90"/>
    <w:rsid w:val="004E148A"/>
    <w:rsid w:val="004E1993"/>
    <w:rsid w:val="004E2911"/>
    <w:rsid w:val="004E4E6E"/>
    <w:rsid w:val="004E4EFD"/>
    <w:rsid w:val="004E56A2"/>
    <w:rsid w:val="004E5B85"/>
    <w:rsid w:val="004E5EA8"/>
    <w:rsid w:val="004E6733"/>
    <w:rsid w:val="004F03CF"/>
    <w:rsid w:val="004F0739"/>
    <w:rsid w:val="004F0936"/>
    <w:rsid w:val="004F2E98"/>
    <w:rsid w:val="004F47A6"/>
    <w:rsid w:val="004F5065"/>
    <w:rsid w:val="004F6A46"/>
    <w:rsid w:val="00500518"/>
    <w:rsid w:val="00500FDB"/>
    <w:rsid w:val="00502EE7"/>
    <w:rsid w:val="005032EF"/>
    <w:rsid w:val="00503DEC"/>
    <w:rsid w:val="00505681"/>
    <w:rsid w:val="00506B2B"/>
    <w:rsid w:val="00506CE1"/>
    <w:rsid w:val="00507C00"/>
    <w:rsid w:val="00510D45"/>
    <w:rsid w:val="00511DEE"/>
    <w:rsid w:val="0051288F"/>
    <w:rsid w:val="00513D6F"/>
    <w:rsid w:val="00515325"/>
    <w:rsid w:val="005158AF"/>
    <w:rsid w:val="00515CF7"/>
    <w:rsid w:val="00516988"/>
    <w:rsid w:val="005173ED"/>
    <w:rsid w:val="00520836"/>
    <w:rsid w:val="0052149C"/>
    <w:rsid w:val="00521668"/>
    <w:rsid w:val="00521748"/>
    <w:rsid w:val="00521DA6"/>
    <w:rsid w:val="00522678"/>
    <w:rsid w:val="00522958"/>
    <w:rsid w:val="005230E9"/>
    <w:rsid w:val="005238B9"/>
    <w:rsid w:val="00524464"/>
    <w:rsid w:val="00524880"/>
    <w:rsid w:val="005256A5"/>
    <w:rsid w:val="00525CFF"/>
    <w:rsid w:val="005264A3"/>
    <w:rsid w:val="00526E06"/>
    <w:rsid w:val="00527512"/>
    <w:rsid w:val="00527A70"/>
    <w:rsid w:val="005313BF"/>
    <w:rsid w:val="005314E0"/>
    <w:rsid w:val="005316BB"/>
    <w:rsid w:val="00532719"/>
    <w:rsid w:val="00533182"/>
    <w:rsid w:val="0053371C"/>
    <w:rsid w:val="00533C53"/>
    <w:rsid w:val="00533C98"/>
    <w:rsid w:val="00533D0E"/>
    <w:rsid w:val="00534D73"/>
    <w:rsid w:val="005355AD"/>
    <w:rsid w:val="005355B7"/>
    <w:rsid w:val="005361FA"/>
    <w:rsid w:val="00536A81"/>
    <w:rsid w:val="00536F95"/>
    <w:rsid w:val="00537230"/>
    <w:rsid w:val="00537F78"/>
    <w:rsid w:val="005402AD"/>
    <w:rsid w:val="00540B57"/>
    <w:rsid w:val="005424A9"/>
    <w:rsid w:val="005424C0"/>
    <w:rsid w:val="00543636"/>
    <w:rsid w:val="00543A34"/>
    <w:rsid w:val="005450FB"/>
    <w:rsid w:val="00545477"/>
    <w:rsid w:val="0054639C"/>
    <w:rsid w:val="005473AC"/>
    <w:rsid w:val="00550986"/>
    <w:rsid w:val="0055163B"/>
    <w:rsid w:val="00551A71"/>
    <w:rsid w:val="00552550"/>
    <w:rsid w:val="00552B42"/>
    <w:rsid w:val="00553916"/>
    <w:rsid w:val="005553F5"/>
    <w:rsid w:val="00556385"/>
    <w:rsid w:val="00556554"/>
    <w:rsid w:val="0056670F"/>
    <w:rsid w:val="00567EE1"/>
    <w:rsid w:val="005721AA"/>
    <w:rsid w:val="0057250E"/>
    <w:rsid w:val="0057264E"/>
    <w:rsid w:val="00574CC2"/>
    <w:rsid w:val="005763B9"/>
    <w:rsid w:val="00576BF8"/>
    <w:rsid w:val="00577854"/>
    <w:rsid w:val="005824C6"/>
    <w:rsid w:val="005825A6"/>
    <w:rsid w:val="00583727"/>
    <w:rsid w:val="00583ADD"/>
    <w:rsid w:val="00584CF5"/>
    <w:rsid w:val="0058570A"/>
    <w:rsid w:val="00585F27"/>
    <w:rsid w:val="00586C64"/>
    <w:rsid w:val="00591157"/>
    <w:rsid w:val="0059289A"/>
    <w:rsid w:val="00594486"/>
    <w:rsid w:val="005944A1"/>
    <w:rsid w:val="00595CD1"/>
    <w:rsid w:val="00597C18"/>
    <w:rsid w:val="00597DA1"/>
    <w:rsid w:val="005A20B4"/>
    <w:rsid w:val="005A222E"/>
    <w:rsid w:val="005A29A6"/>
    <w:rsid w:val="005A30B2"/>
    <w:rsid w:val="005A3262"/>
    <w:rsid w:val="005A3E26"/>
    <w:rsid w:val="005A4337"/>
    <w:rsid w:val="005A45E9"/>
    <w:rsid w:val="005A5134"/>
    <w:rsid w:val="005A6123"/>
    <w:rsid w:val="005B212F"/>
    <w:rsid w:val="005B2C49"/>
    <w:rsid w:val="005B3D77"/>
    <w:rsid w:val="005B4177"/>
    <w:rsid w:val="005B48FA"/>
    <w:rsid w:val="005B524D"/>
    <w:rsid w:val="005B53F9"/>
    <w:rsid w:val="005B6E1B"/>
    <w:rsid w:val="005B7069"/>
    <w:rsid w:val="005B7D15"/>
    <w:rsid w:val="005C0CE9"/>
    <w:rsid w:val="005C0F18"/>
    <w:rsid w:val="005C317E"/>
    <w:rsid w:val="005C3457"/>
    <w:rsid w:val="005C3A5B"/>
    <w:rsid w:val="005C3A5E"/>
    <w:rsid w:val="005C4205"/>
    <w:rsid w:val="005C5C3B"/>
    <w:rsid w:val="005C5CAC"/>
    <w:rsid w:val="005C69A7"/>
    <w:rsid w:val="005C6D48"/>
    <w:rsid w:val="005C700D"/>
    <w:rsid w:val="005C7476"/>
    <w:rsid w:val="005D0606"/>
    <w:rsid w:val="005D07C8"/>
    <w:rsid w:val="005D089A"/>
    <w:rsid w:val="005D1F25"/>
    <w:rsid w:val="005D2423"/>
    <w:rsid w:val="005D2833"/>
    <w:rsid w:val="005D292F"/>
    <w:rsid w:val="005D310A"/>
    <w:rsid w:val="005D3D1C"/>
    <w:rsid w:val="005D4577"/>
    <w:rsid w:val="005D50B9"/>
    <w:rsid w:val="005D5C16"/>
    <w:rsid w:val="005D5D46"/>
    <w:rsid w:val="005D739C"/>
    <w:rsid w:val="005E1CB4"/>
    <w:rsid w:val="005E32EA"/>
    <w:rsid w:val="005E4192"/>
    <w:rsid w:val="005E7948"/>
    <w:rsid w:val="005F033B"/>
    <w:rsid w:val="005F1A7F"/>
    <w:rsid w:val="005F1CA1"/>
    <w:rsid w:val="005F324F"/>
    <w:rsid w:val="005F3591"/>
    <w:rsid w:val="005F3BB5"/>
    <w:rsid w:val="005F3BFB"/>
    <w:rsid w:val="005F5295"/>
    <w:rsid w:val="005F5C7B"/>
    <w:rsid w:val="005F62C7"/>
    <w:rsid w:val="006024E6"/>
    <w:rsid w:val="00602D16"/>
    <w:rsid w:val="006033A6"/>
    <w:rsid w:val="00603919"/>
    <w:rsid w:val="00603AEC"/>
    <w:rsid w:val="00604D43"/>
    <w:rsid w:val="006071B4"/>
    <w:rsid w:val="006071E8"/>
    <w:rsid w:val="00607AC8"/>
    <w:rsid w:val="006106C8"/>
    <w:rsid w:val="00612512"/>
    <w:rsid w:val="00613493"/>
    <w:rsid w:val="0061402F"/>
    <w:rsid w:val="006140A7"/>
    <w:rsid w:val="006146C4"/>
    <w:rsid w:val="00614C1B"/>
    <w:rsid w:val="00615714"/>
    <w:rsid w:val="00615F0F"/>
    <w:rsid w:val="006167F4"/>
    <w:rsid w:val="00616C81"/>
    <w:rsid w:val="00617C9B"/>
    <w:rsid w:val="006214F4"/>
    <w:rsid w:val="006216DA"/>
    <w:rsid w:val="006218E1"/>
    <w:rsid w:val="006227A6"/>
    <w:rsid w:val="00623022"/>
    <w:rsid w:val="0062411E"/>
    <w:rsid w:val="00625600"/>
    <w:rsid w:val="00625BD0"/>
    <w:rsid w:val="00626614"/>
    <w:rsid w:val="00627001"/>
    <w:rsid w:val="006275A5"/>
    <w:rsid w:val="00627FB0"/>
    <w:rsid w:val="00631B17"/>
    <w:rsid w:val="00631F45"/>
    <w:rsid w:val="00632767"/>
    <w:rsid w:val="00632FFB"/>
    <w:rsid w:val="00636194"/>
    <w:rsid w:val="00637348"/>
    <w:rsid w:val="00637920"/>
    <w:rsid w:val="00637FA8"/>
    <w:rsid w:val="00637FB2"/>
    <w:rsid w:val="00640B89"/>
    <w:rsid w:val="006411A4"/>
    <w:rsid w:val="00642392"/>
    <w:rsid w:val="00642E69"/>
    <w:rsid w:val="00643211"/>
    <w:rsid w:val="00643328"/>
    <w:rsid w:val="00645012"/>
    <w:rsid w:val="006456FC"/>
    <w:rsid w:val="006468D6"/>
    <w:rsid w:val="00646C08"/>
    <w:rsid w:val="00646E83"/>
    <w:rsid w:val="00647F5B"/>
    <w:rsid w:val="00651A40"/>
    <w:rsid w:val="00652465"/>
    <w:rsid w:val="00652515"/>
    <w:rsid w:val="00652591"/>
    <w:rsid w:val="00652AA6"/>
    <w:rsid w:val="00652CF9"/>
    <w:rsid w:val="006531C6"/>
    <w:rsid w:val="00654119"/>
    <w:rsid w:val="0065460C"/>
    <w:rsid w:val="006556AD"/>
    <w:rsid w:val="00657031"/>
    <w:rsid w:val="00657DED"/>
    <w:rsid w:val="00657F97"/>
    <w:rsid w:val="00657F9B"/>
    <w:rsid w:val="00660B67"/>
    <w:rsid w:val="00660C5C"/>
    <w:rsid w:val="006626B0"/>
    <w:rsid w:val="00663239"/>
    <w:rsid w:val="006653B8"/>
    <w:rsid w:val="006654EE"/>
    <w:rsid w:val="00665A38"/>
    <w:rsid w:val="00666DCB"/>
    <w:rsid w:val="00667510"/>
    <w:rsid w:val="00667C40"/>
    <w:rsid w:val="006700BD"/>
    <w:rsid w:val="00670B3B"/>
    <w:rsid w:val="00670C82"/>
    <w:rsid w:val="00670F0A"/>
    <w:rsid w:val="0067148D"/>
    <w:rsid w:val="00671AB4"/>
    <w:rsid w:val="006722C1"/>
    <w:rsid w:val="00672B17"/>
    <w:rsid w:val="006732DD"/>
    <w:rsid w:val="006739A8"/>
    <w:rsid w:val="00673E09"/>
    <w:rsid w:val="00673E54"/>
    <w:rsid w:val="00675CCD"/>
    <w:rsid w:val="006803C2"/>
    <w:rsid w:val="00680BBE"/>
    <w:rsid w:val="0068176B"/>
    <w:rsid w:val="006825CA"/>
    <w:rsid w:val="006825D8"/>
    <w:rsid w:val="00682A8C"/>
    <w:rsid w:val="00682E7F"/>
    <w:rsid w:val="00683AFE"/>
    <w:rsid w:val="00683BC1"/>
    <w:rsid w:val="006842EF"/>
    <w:rsid w:val="0068484D"/>
    <w:rsid w:val="0068504D"/>
    <w:rsid w:val="006855A5"/>
    <w:rsid w:val="00685B19"/>
    <w:rsid w:val="006945AF"/>
    <w:rsid w:val="00694629"/>
    <w:rsid w:val="006948A0"/>
    <w:rsid w:val="00695F79"/>
    <w:rsid w:val="006A01FC"/>
    <w:rsid w:val="006A163D"/>
    <w:rsid w:val="006A1E85"/>
    <w:rsid w:val="006A516D"/>
    <w:rsid w:val="006A56E3"/>
    <w:rsid w:val="006A6DDC"/>
    <w:rsid w:val="006B08B9"/>
    <w:rsid w:val="006B14AC"/>
    <w:rsid w:val="006B18CA"/>
    <w:rsid w:val="006B1D3B"/>
    <w:rsid w:val="006B1DDC"/>
    <w:rsid w:val="006B311C"/>
    <w:rsid w:val="006B3BC7"/>
    <w:rsid w:val="006B415C"/>
    <w:rsid w:val="006B6287"/>
    <w:rsid w:val="006B72A5"/>
    <w:rsid w:val="006B7E20"/>
    <w:rsid w:val="006C0A42"/>
    <w:rsid w:val="006C20C4"/>
    <w:rsid w:val="006C25AF"/>
    <w:rsid w:val="006C2C01"/>
    <w:rsid w:val="006C5D01"/>
    <w:rsid w:val="006C6E78"/>
    <w:rsid w:val="006D0A56"/>
    <w:rsid w:val="006D0D58"/>
    <w:rsid w:val="006D324D"/>
    <w:rsid w:val="006D4BC9"/>
    <w:rsid w:val="006D4BD5"/>
    <w:rsid w:val="006D631F"/>
    <w:rsid w:val="006D653B"/>
    <w:rsid w:val="006D6828"/>
    <w:rsid w:val="006D75D8"/>
    <w:rsid w:val="006D7EAE"/>
    <w:rsid w:val="006E095C"/>
    <w:rsid w:val="006E1661"/>
    <w:rsid w:val="006E2351"/>
    <w:rsid w:val="006E2664"/>
    <w:rsid w:val="006E4389"/>
    <w:rsid w:val="006E475E"/>
    <w:rsid w:val="006E6053"/>
    <w:rsid w:val="006F08B2"/>
    <w:rsid w:val="006F24BF"/>
    <w:rsid w:val="006F278A"/>
    <w:rsid w:val="006F32DC"/>
    <w:rsid w:val="006F3602"/>
    <w:rsid w:val="006F5DB7"/>
    <w:rsid w:val="006F5E65"/>
    <w:rsid w:val="006F5F4D"/>
    <w:rsid w:val="006F6682"/>
    <w:rsid w:val="006F72F6"/>
    <w:rsid w:val="00700CBA"/>
    <w:rsid w:val="00701E78"/>
    <w:rsid w:val="007023FE"/>
    <w:rsid w:val="00703495"/>
    <w:rsid w:val="007034DD"/>
    <w:rsid w:val="0070377B"/>
    <w:rsid w:val="00703D5B"/>
    <w:rsid w:val="00704347"/>
    <w:rsid w:val="00705439"/>
    <w:rsid w:val="00707042"/>
    <w:rsid w:val="007117D9"/>
    <w:rsid w:val="007134C9"/>
    <w:rsid w:val="007138DC"/>
    <w:rsid w:val="00713DED"/>
    <w:rsid w:val="00714E94"/>
    <w:rsid w:val="0071597B"/>
    <w:rsid w:val="00717BBA"/>
    <w:rsid w:val="007201BF"/>
    <w:rsid w:val="0072029A"/>
    <w:rsid w:val="00720B2F"/>
    <w:rsid w:val="0072103A"/>
    <w:rsid w:val="007232DC"/>
    <w:rsid w:val="00723823"/>
    <w:rsid w:val="0072411D"/>
    <w:rsid w:val="007244E2"/>
    <w:rsid w:val="0072479B"/>
    <w:rsid w:val="00725B9B"/>
    <w:rsid w:val="00727103"/>
    <w:rsid w:val="00731D9E"/>
    <w:rsid w:val="00732448"/>
    <w:rsid w:val="0073310A"/>
    <w:rsid w:val="007346BE"/>
    <w:rsid w:val="00734B8F"/>
    <w:rsid w:val="00734BDF"/>
    <w:rsid w:val="00734FB9"/>
    <w:rsid w:val="0073516A"/>
    <w:rsid w:val="00735357"/>
    <w:rsid w:val="00736041"/>
    <w:rsid w:val="007379F4"/>
    <w:rsid w:val="0074123D"/>
    <w:rsid w:val="0074171E"/>
    <w:rsid w:val="00742579"/>
    <w:rsid w:val="00744E85"/>
    <w:rsid w:val="00744FC5"/>
    <w:rsid w:val="00745184"/>
    <w:rsid w:val="00747086"/>
    <w:rsid w:val="00747F82"/>
    <w:rsid w:val="00750924"/>
    <w:rsid w:val="007516D8"/>
    <w:rsid w:val="0075235F"/>
    <w:rsid w:val="007527BA"/>
    <w:rsid w:val="00752BC6"/>
    <w:rsid w:val="00753B53"/>
    <w:rsid w:val="0075546A"/>
    <w:rsid w:val="00755C5F"/>
    <w:rsid w:val="00756272"/>
    <w:rsid w:val="00756AB7"/>
    <w:rsid w:val="0075767C"/>
    <w:rsid w:val="00761783"/>
    <w:rsid w:val="00761AEB"/>
    <w:rsid w:val="00761F38"/>
    <w:rsid w:val="00762E55"/>
    <w:rsid w:val="007635C2"/>
    <w:rsid w:val="0076474B"/>
    <w:rsid w:val="00765447"/>
    <w:rsid w:val="0076551B"/>
    <w:rsid w:val="007675EA"/>
    <w:rsid w:val="007677A5"/>
    <w:rsid w:val="00767B01"/>
    <w:rsid w:val="00771B0C"/>
    <w:rsid w:val="0077258D"/>
    <w:rsid w:val="00774247"/>
    <w:rsid w:val="00775861"/>
    <w:rsid w:val="0077693B"/>
    <w:rsid w:val="00776EFB"/>
    <w:rsid w:val="007778AD"/>
    <w:rsid w:val="00777F5A"/>
    <w:rsid w:val="007811D2"/>
    <w:rsid w:val="00781714"/>
    <w:rsid w:val="00781D76"/>
    <w:rsid w:val="0078233F"/>
    <w:rsid w:val="0078339F"/>
    <w:rsid w:val="0078379B"/>
    <w:rsid w:val="00784428"/>
    <w:rsid w:val="00784C96"/>
    <w:rsid w:val="00785E02"/>
    <w:rsid w:val="007869FE"/>
    <w:rsid w:val="00786FEF"/>
    <w:rsid w:val="00787115"/>
    <w:rsid w:val="00791148"/>
    <w:rsid w:val="00791763"/>
    <w:rsid w:val="00791981"/>
    <w:rsid w:val="00794438"/>
    <w:rsid w:val="00794B8B"/>
    <w:rsid w:val="00794DE8"/>
    <w:rsid w:val="00795F56"/>
    <w:rsid w:val="0079676F"/>
    <w:rsid w:val="0079698D"/>
    <w:rsid w:val="00796C2C"/>
    <w:rsid w:val="007979B7"/>
    <w:rsid w:val="007A033F"/>
    <w:rsid w:val="007A2850"/>
    <w:rsid w:val="007A2E19"/>
    <w:rsid w:val="007A41A6"/>
    <w:rsid w:val="007A4E9D"/>
    <w:rsid w:val="007A7498"/>
    <w:rsid w:val="007A75D2"/>
    <w:rsid w:val="007A7D83"/>
    <w:rsid w:val="007B00D0"/>
    <w:rsid w:val="007B1671"/>
    <w:rsid w:val="007B1F99"/>
    <w:rsid w:val="007B4CA6"/>
    <w:rsid w:val="007B4FCB"/>
    <w:rsid w:val="007B5E96"/>
    <w:rsid w:val="007B65C4"/>
    <w:rsid w:val="007B7F9E"/>
    <w:rsid w:val="007C0CE6"/>
    <w:rsid w:val="007C153D"/>
    <w:rsid w:val="007C34B2"/>
    <w:rsid w:val="007C3DE5"/>
    <w:rsid w:val="007C444F"/>
    <w:rsid w:val="007C57BA"/>
    <w:rsid w:val="007C6131"/>
    <w:rsid w:val="007D069D"/>
    <w:rsid w:val="007D14E4"/>
    <w:rsid w:val="007D1565"/>
    <w:rsid w:val="007D1DEF"/>
    <w:rsid w:val="007D31EF"/>
    <w:rsid w:val="007D4889"/>
    <w:rsid w:val="007D49B2"/>
    <w:rsid w:val="007E04D4"/>
    <w:rsid w:val="007E085A"/>
    <w:rsid w:val="007E0E88"/>
    <w:rsid w:val="007E1921"/>
    <w:rsid w:val="007E4641"/>
    <w:rsid w:val="007E47E0"/>
    <w:rsid w:val="007E4E5D"/>
    <w:rsid w:val="007E5ED8"/>
    <w:rsid w:val="007E7081"/>
    <w:rsid w:val="007F16B8"/>
    <w:rsid w:val="007F2173"/>
    <w:rsid w:val="007F278D"/>
    <w:rsid w:val="007F5885"/>
    <w:rsid w:val="007F5C54"/>
    <w:rsid w:val="007F65AD"/>
    <w:rsid w:val="007F7ADE"/>
    <w:rsid w:val="007F7F8C"/>
    <w:rsid w:val="00800A33"/>
    <w:rsid w:val="008021DC"/>
    <w:rsid w:val="00802575"/>
    <w:rsid w:val="008042FE"/>
    <w:rsid w:val="00804388"/>
    <w:rsid w:val="008044EA"/>
    <w:rsid w:val="00804E2E"/>
    <w:rsid w:val="008053B7"/>
    <w:rsid w:val="0080560F"/>
    <w:rsid w:val="00805791"/>
    <w:rsid w:val="00805E2E"/>
    <w:rsid w:val="00806216"/>
    <w:rsid w:val="00806955"/>
    <w:rsid w:val="008105EE"/>
    <w:rsid w:val="00810604"/>
    <w:rsid w:val="00810624"/>
    <w:rsid w:val="008106CA"/>
    <w:rsid w:val="008111B2"/>
    <w:rsid w:val="008113F7"/>
    <w:rsid w:val="00811C10"/>
    <w:rsid w:val="0081475B"/>
    <w:rsid w:val="0081625F"/>
    <w:rsid w:val="00816B6D"/>
    <w:rsid w:val="00817332"/>
    <w:rsid w:val="008179C1"/>
    <w:rsid w:val="00820039"/>
    <w:rsid w:val="008201C3"/>
    <w:rsid w:val="008210ED"/>
    <w:rsid w:val="00822FBB"/>
    <w:rsid w:val="008235AD"/>
    <w:rsid w:val="00824278"/>
    <w:rsid w:val="008243B7"/>
    <w:rsid w:val="008246EA"/>
    <w:rsid w:val="00824FF7"/>
    <w:rsid w:val="0082501E"/>
    <w:rsid w:val="008266CC"/>
    <w:rsid w:val="008277CA"/>
    <w:rsid w:val="00827DF5"/>
    <w:rsid w:val="00830DF4"/>
    <w:rsid w:val="00831821"/>
    <w:rsid w:val="00832865"/>
    <w:rsid w:val="008328DB"/>
    <w:rsid w:val="00832C57"/>
    <w:rsid w:val="00833B22"/>
    <w:rsid w:val="0083405D"/>
    <w:rsid w:val="00834146"/>
    <w:rsid w:val="00834527"/>
    <w:rsid w:val="00834D1A"/>
    <w:rsid w:val="00834E69"/>
    <w:rsid w:val="00835114"/>
    <w:rsid w:val="00835F65"/>
    <w:rsid w:val="0083797E"/>
    <w:rsid w:val="008407F0"/>
    <w:rsid w:val="00842167"/>
    <w:rsid w:val="00842287"/>
    <w:rsid w:val="00845969"/>
    <w:rsid w:val="00845C4A"/>
    <w:rsid w:val="00846152"/>
    <w:rsid w:val="00846B67"/>
    <w:rsid w:val="00847100"/>
    <w:rsid w:val="008516E3"/>
    <w:rsid w:val="00852215"/>
    <w:rsid w:val="008527F0"/>
    <w:rsid w:val="00854956"/>
    <w:rsid w:val="008556AE"/>
    <w:rsid w:val="008566D5"/>
    <w:rsid w:val="008566E0"/>
    <w:rsid w:val="00857404"/>
    <w:rsid w:val="00857A2D"/>
    <w:rsid w:val="00857E93"/>
    <w:rsid w:val="00857F68"/>
    <w:rsid w:val="00857FEC"/>
    <w:rsid w:val="00861445"/>
    <w:rsid w:val="008616CF"/>
    <w:rsid w:val="008625AD"/>
    <w:rsid w:val="00862632"/>
    <w:rsid w:val="00863140"/>
    <w:rsid w:val="00865452"/>
    <w:rsid w:val="00865BB2"/>
    <w:rsid w:val="00865BEC"/>
    <w:rsid w:val="00865EFD"/>
    <w:rsid w:val="00867F08"/>
    <w:rsid w:val="0087146F"/>
    <w:rsid w:val="00872683"/>
    <w:rsid w:val="008741EF"/>
    <w:rsid w:val="0087434C"/>
    <w:rsid w:val="008751AF"/>
    <w:rsid w:val="00875A43"/>
    <w:rsid w:val="00876EAA"/>
    <w:rsid w:val="00876EB8"/>
    <w:rsid w:val="0087732C"/>
    <w:rsid w:val="00877553"/>
    <w:rsid w:val="008804CC"/>
    <w:rsid w:val="00883469"/>
    <w:rsid w:val="00883F04"/>
    <w:rsid w:val="00885285"/>
    <w:rsid w:val="00885383"/>
    <w:rsid w:val="008867F7"/>
    <w:rsid w:val="00886CE7"/>
    <w:rsid w:val="0088744B"/>
    <w:rsid w:val="00890104"/>
    <w:rsid w:val="00890CED"/>
    <w:rsid w:val="00891214"/>
    <w:rsid w:val="0089179D"/>
    <w:rsid w:val="008921FC"/>
    <w:rsid w:val="008949F8"/>
    <w:rsid w:val="0089506B"/>
    <w:rsid w:val="00895236"/>
    <w:rsid w:val="008959A1"/>
    <w:rsid w:val="00896F31"/>
    <w:rsid w:val="00896F55"/>
    <w:rsid w:val="0089735D"/>
    <w:rsid w:val="008A0498"/>
    <w:rsid w:val="008A30C1"/>
    <w:rsid w:val="008A3D0D"/>
    <w:rsid w:val="008A41F5"/>
    <w:rsid w:val="008A53E9"/>
    <w:rsid w:val="008A57A2"/>
    <w:rsid w:val="008A668E"/>
    <w:rsid w:val="008A785D"/>
    <w:rsid w:val="008A7B76"/>
    <w:rsid w:val="008B01B4"/>
    <w:rsid w:val="008B043C"/>
    <w:rsid w:val="008B236B"/>
    <w:rsid w:val="008B349F"/>
    <w:rsid w:val="008B3CDD"/>
    <w:rsid w:val="008B3EF6"/>
    <w:rsid w:val="008B4B64"/>
    <w:rsid w:val="008B6392"/>
    <w:rsid w:val="008B64FA"/>
    <w:rsid w:val="008B6BD5"/>
    <w:rsid w:val="008C0B4C"/>
    <w:rsid w:val="008C15BE"/>
    <w:rsid w:val="008C28AD"/>
    <w:rsid w:val="008C50AF"/>
    <w:rsid w:val="008C51EA"/>
    <w:rsid w:val="008C6399"/>
    <w:rsid w:val="008C6B14"/>
    <w:rsid w:val="008D052F"/>
    <w:rsid w:val="008D0BFC"/>
    <w:rsid w:val="008D1002"/>
    <w:rsid w:val="008D2333"/>
    <w:rsid w:val="008D2A7C"/>
    <w:rsid w:val="008D2C7A"/>
    <w:rsid w:val="008D2E56"/>
    <w:rsid w:val="008D3176"/>
    <w:rsid w:val="008D58F8"/>
    <w:rsid w:val="008D5906"/>
    <w:rsid w:val="008D5CF7"/>
    <w:rsid w:val="008D6009"/>
    <w:rsid w:val="008D7410"/>
    <w:rsid w:val="008E0754"/>
    <w:rsid w:val="008E5A1D"/>
    <w:rsid w:val="008E71D8"/>
    <w:rsid w:val="008E72F7"/>
    <w:rsid w:val="008E7A5D"/>
    <w:rsid w:val="008E7B17"/>
    <w:rsid w:val="008F005A"/>
    <w:rsid w:val="008F50EF"/>
    <w:rsid w:val="008F681D"/>
    <w:rsid w:val="008F7013"/>
    <w:rsid w:val="008F7D45"/>
    <w:rsid w:val="009003C8"/>
    <w:rsid w:val="009016EE"/>
    <w:rsid w:val="00901D7A"/>
    <w:rsid w:val="0090347C"/>
    <w:rsid w:val="009044DE"/>
    <w:rsid w:val="00904A36"/>
    <w:rsid w:val="00904F36"/>
    <w:rsid w:val="00905657"/>
    <w:rsid w:val="009103E4"/>
    <w:rsid w:val="0091170A"/>
    <w:rsid w:val="009124BE"/>
    <w:rsid w:val="009131D2"/>
    <w:rsid w:val="00913D24"/>
    <w:rsid w:val="00913E78"/>
    <w:rsid w:val="009147AB"/>
    <w:rsid w:val="0091532C"/>
    <w:rsid w:val="0091559A"/>
    <w:rsid w:val="0091665B"/>
    <w:rsid w:val="00916DC4"/>
    <w:rsid w:val="0091700B"/>
    <w:rsid w:val="0092220C"/>
    <w:rsid w:val="00922F25"/>
    <w:rsid w:val="00923275"/>
    <w:rsid w:val="0092369B"/>
    <w:rsid w:val="0092450F"/>
    <w:rsid w:val="00926022"/>
    <w:rsid w:val="00926A0A"/>
    <w:rsid w:val="00926E69"/>
    <w:rsid w:val="009273E9"/>
    <w:rsid w:val="00927B97"/>
    <w:rsid w:val="00927CD0"/>
    <w:rsid w:val="00930734"/>
    <w:rsid w:val="00930C26"/>
    <w:rsid w:val="0093175E"/>
    <w:rsid w:val="00931B85"/>
    <w:rsid w:val="00933A06"/>
    <w:rsid w:val="00933E82"/>
    <w:rsid w:val="00934BB9"/>
    <w:rsid w:val="0093594C"/>
    <w:rsid w:val="00935CA1"/>
    <w:rsid w:val="00935FCD"/>
    <w:rsid w:val="009367DE"/>
    <w:rsid w:val="00936A26"/>
    <w:rsid w:val="00936D04"/>
    <w:rsid w:val="009372E8"/>
    <w:rsid w:val="00937A70"/>
    <w:rsid w:val="00940378"/>
    <w:rsid w:val="009409AA"/>
    <w:rsid w:val="00941A92"/>
    <w:rsid w:val="00941D9E"/>
    <w:rsid w:val="00942394"/>
    <w:rsid w:val="009425C2"/>
    <w:rsid w:val="0094274B"/>
    <w:rsid w:val="009440AD"/>
    <w:rsid w:val="00944587"/>
    <w:rsid w:val="00944758"/>
    <w:rsid w:val="00945C16"/>
    <w:rsid w:val="0094640F"/>
    <w:rsid w:val="0094709F"/>
    <w:rsid w:val="00947275"/>
    <w:rsid w:val="009515CF"/>
    <w:rsid w:val="00951F11"/>
    <w:rsid w:val="00952CB7"/>
    <w:rsid w:val="00953206"/>
    <w:rsid w:val="0095566B"/>
    <w:rsid w:val="00955925"/>
    <w:rsid w:val="00961EB6"/>
    <w:rsid w:val="00962561"/>
    <w:rsid w:val="00962F3A"/>
    <w:rsid w:val="00965AAA"/>
    <w:rsid w:val="00966E46"/>
    <w:rsid w:val="00967BB4"/>
    <w:rsid w:val="00972804"/>
    <w:rsid w:val="00973E3A"/>
    <w:rsid w:val="009744E8"/>
    <w:rsid w:val="009744E9"/>
    <w:rsid w:val="009748F2"/>
    <w:rsid w:val="00974964"/>
    <w:rsid w:val="0097505E"/>
    <w:rsid w:val="00976509"/>
    <w:rsid w:val="00976AFD"/>
    <w:rsid w:val="009774DE"/>
    <w:rsid w:val="00977668"/>
    <w:rsid w:val="00981891"/>
    <w:rsid w:val="00981B3A"/>
    <w:rsid w:val="00982201"/>
    <w:rsid w:val="00982B44"/>
    <w:rsid w:val="00983212"/>
    <w:rsid w:val="0098333A"/>
    <w:rsid w:val="00983F09"/>
    <w:rsid w:val="00986448"/>
    <w:rsid w:val="0098647D"/>
    <w:rsid w:val="00986808"/>
    <w:rsid w:val="00987D03"/>
    <w:rsid w:val="00991826"/>
    <w:rsid w:val="009927DE"/>
    <w:rsid w:val="00992BC6"/>
    <w:rsid w:val="00993786"/>
    <w:rsid w:val="0099405D"/>
    <w:rsid w:val="00994C28"/>
    <w:rsid w:val="0099612F"/>
    <w:rsid w:val="00996F2F"/>
    <w:rsid w:val="00997C30"/>
    <w:rsid w:val="00997E26"/>
    <w:rsid w:val="009A00A3"/>
    <w:rsid w:val="009A027F"/>
    <w:rsid w:val="009A098E"/>
    <w:rsid w:val="009A1D7C"/>
    <w:rsid w:val="009A1DB3"/>
    <w:rsid w:val="009A305A"/>
    <w:rsid w:val="009A339B"/>
    <w:rsid w:val="009A3C6E"/>
    <w:rsid w:val="009A4C77"/>
    <w:rsid w:val="009A5406"/>
    <w:rsid w:val="009A5C66"/>
    <w:rsid w:val="009A6042"/>
    <w:rsid w:val="009B00AA"/>
    <w:rsid w:val="009B0F28"/>
    <w:rsid w:val="009B1288"/>
    <w:rsid w:val="009B203D"/>
    <w:rsid w:val="009B3071"/>
    <w:rsid w:val="009B347F"/>
    <w:rsid w:val="009B37CB"/>
    <w:rsid w:val="009B4303"/>
    <w:rsid w:val="009B462B"/>
    <w:rsid w:val="009B4918"/>
    <w:rsid w:val="009B5295"/>
    <w:rsid w:val="009B583C"/>
    <w:rsid w:val="009B643E"/>
    <w:rsid w:val="009B665C"/>
    <w:rsid w:val="009B6B6A"/>
    <w:rsid w:val="009B758D"/>
    <w:rsid w:val="009B7A79"/>
    <w:rsid w:val="009C0225"/>
    <w:rsid w:val="009C08EC"/>
    <w:rsid w:val="009C291A"/>
    <w:rsid w:val="009C37FB"/>
    <w:rsid w:val="009C3F7B"/>
    <w:rsid w:val="009C4AE7"/>
    <w:rsid w:val="009C4AF5"/>
    <w:rsid w:val="009C5B94"/>
    <w:rsid w:val="009C5C92"/>
    <w:rsid w:val="009D1F3F"/>
    <w:rsid w:val="009D3F4D"/>
    <w:rsid w:val="009D41F0"/>
    <w:rsid w:val="009D59A7"/>
    <w:rsid w:val="009D5B4F"/>
    <w:rsid w:val="009D5C11"/>
    <w:rsid w:val="009E07F5"/>
    <w:rsid w:val="009E0E0A"/>
    <w:rsid w:val="009E1305"/>
    <w:rsid w:val="009E2597"/>
    <w:rsid w:val="009E298C"/>
    <w:rsid w:val="009E2A97"/>
    <w:rsid w:val="009E2D46"/>
    <w:rsid w:val="009E51E6"/>
    <w:rsid w:val="009E6511"/>
    <w:rsid w:val="009E6985"/>
    <w:rsid w:val="009E6FA2"/>
    <w:rsid w:val="009F0184"/>
    <w:rsid w:val="009F0775"/>
    <w:rsid w:val="009F10C2"/>
    <w:rsid w:val="009F2EA6"/>
    <w:rsid w:val="009F4230"/>
    <w:rsid w:val="009F42BB"/>
    <w:rsid w:val="009F6254"/>
    <w:rsid w:val="009F65A0"/>
    <w:rsid w:val="009F7098"/>
    <w:rsid w:val="00A00A15"/>
    <w:rsid w:val="00A00F95"/>
    <w:rsid w:val="00A01888"/>
    <w:rsid w:val="00A024DB"/>
    <w:rsid w:val="00A04B66"/>
    <w:rsid w:val="00A04C85"/>
    <w:rsid w:val="00A0516C"/>
    <w:rsid w:val="00A0547F"/>
    <w:rsid w:val="00A059CD"/>
    <w:rsid w:val="00A07411"/>
    <w:rsid w:val="00A07A2B"/>
    <w:rsid w:val="00A11E9B"/>
    <w:rsid w:val="00A15057"/>
    <w:rsid w:val="00A15EC7"/>
    <w:rsid w:val="00A16A83"/>
    <w:rsid w:val="00A170FA"/>
    <w:rsid w:val="00A1725C"/>
    <w:rsid w:val="00A17AD4"/>
    <w:rsid w:val="00A21546"/>
    <w:rsid w:val="00A22050"/>
    <w:rsid w:val="00A2347E"/>
    <w:rsid w:val="00A2381D"/>
    <w:rsid w:val="00A23CF8"/>
    <w:rsid w:val="00A24026"/>
    <w:rsid w:val="00A249CA"/>
    <w:rsid w:val="00A2503C"/>
    <w:rsid w:val="00A25359"/>
    <w:rsid w:val="00A2666A"/>
    <w:rsid w:val="00A27A50"/>
    <w:rsid w:val="00A27AFC"/>
    <w:rsid w:val="00A32095"/>
    <w:rsid w:val="00A33A83"/>
    <w:rsid w:val="00A33E4D"/>
    <w:rsid w:val="00A3406E"/>
    <w:rsid w:val="00A340C2"/>
    <w:rsid w:val="00A34C44"/>
    <w:rsid w:val="00A34F4F"/>
    <w:rsid w:val="00A36CFC"/>
    <w:rsid w:val="00A36EE8"/>
    <w:rsid w:val="00A3749E"/>
    <w:rsid w:val="00A37BA2"/>
    <w:rsid w:val="00A400C7"/>
    <w:rsid w:val="00A40423"/>
    <w:rsid w:val="00A406C7"/>
    <w:rsid w:val="00A41631"/>
    <w:rsid w:val="00A42671"/>
    <w:rsid w:val="00A43B9F"/>
    <w:rsid w:val="00A4478F"/>
    <w:rsid w:val="00A44A0B"/>
    <w:rsid w:val="00A45C54"/>
    <w:rsid w:val="00A50080"/>
    <w:rsid w:val="00A50EA1"/>
    <w:rsid w:val="00A51B80"/>
    <w:rsid w:val="00A5274A"/>
    <w:rsid w:val="00A5571B"/>
    <w:rsid w:val="00A55A1E"/>
    <w:rsid w:val="00A55D55"/>
    <w:rsid w:val="00A56B10"/>
    <w:rsid w:val="00A57D29"/>
    <w:rsid w:val="00A57F88"/>
    <w:rsid w:val="00A61151"/>
    <w:rsid w:val="00A61BC2"/>
    <w:rsid w:val="00A63608"/>
    <w:rsid w:val="00A63BAA"/>
    <w:rsid w:val="00A6463B"/>
    <w:rsid w:val="00A65124"/>
    <w:rsid w:val="00A66061"/>
    <w:rsid w:val="00A665D4"/>
    <w:rsid w:val="00A66AF3"/>
    <w:rsid w:val="00A67176"/>
    <w:rsid w:val="00A671C9"/>
    <w:rsid w:val="00A67EF6"/>
    <w:rsid w:val="00A70D53"/>
    <w:rsid w:val="00A70D5A"/>
    <w:rsid w:val="00A713EF"/>
    <w:rsid w:val="00A71B55"/>
    <w:rsid w:val="00A72AB4"/>
    <w:rsid w:val="00A730D0"/>
    <w:rsid w:val="00A73236"/>
    <w:rsid w:val="00A73E19"/>
    <w:rsid w:val="00A75436"/>
    <w:rsid w:val="00A75602"/>
    <w:rsid w:val="00A76060"/>
    <w:rsid w:val="00A77B8E"/>
    <w:rsid w:val="00A80C81"/>
    <w:rsid w:val="00A81DF4"/>
    <w:rsid w:val="00A82DFF"/>
    <w:rsid w:val="00A83A8E"/>
    <w:rsid w:val="00A84AD3"/>
    <w:rsid w:val="00A84EB5"/>
    <w:rsid w:val="00A868FB"/>
    <w:rsid w:val="00A87414"/>
    <w:rsid w:val="00A903EF"/>
    <w:rsid w:val="00A90BB5"/>
    <w:rsid w:val="00A9243D"/>
    <w:rsid w:val="00A93055"/>
    <w:rsid w:val="00A94D23"/>
    <w:rsid w:val="00A9524A"/>
    <w:rsid w:val="00A95274"/>
    <w:rsid w:val="00A95623"/>
    <w:rsid w:val="00A97B58"/>
    <w:rsid w:val="00AA183F"/>
    <w:rsid w:val="00AA188F"/>
    <w:rsid w:val="00AA218B"/>
    <w:rsid w:val="00AA2A8B"/>
    <w:rsid w:val="00AA2ED1"/>
    <w:rsid w:val="00AA3D0B"/>
    <w:rsid w:val="00AA4C7A"/>
    <w:rsid w:val="00AA65B0"/>
    <w:rsid w:val="00AA6DEC"/>
    <w:rsid w:val="00AA7DE7"/>
    <w:rsid w:val="00AB0EBD"/>
    <w:rsid w:val="00AB10E1"/>
    <w:rsid w:val="00AB127D"/>
    <w:rsid w:val="00AB1744"/>
    <w:rsid w:val="00AB28FC"/>
    <w:rsid w:val="00AB2CD5"/>
    <w:rsid w:val="00AB35A5"/>
    <w:rsid w:val="00AB3750"/>
    <w:rsid w:val="00AB5F4D"/>
    <w:rsid w:val="00AC0972"/>
    <w:rsid w:val="00AC1CD7"/>
    <w:rsid w:val="00AC288F"/>
    <w:rsid w:val="00AC2ABC"/>
    <w:rsid w:val="00AC3133"/>
    <w:rsid w:val="00AC38C7"/>
    <w:rsid w:val="00AC48F9"/>
    <w:rsid w:val="00AC4D5D"/>
    <w:rsid w:val="00AC61FA"/>
    <w:rsid w:val="00AC7A38"/>
    <w:rsid w:val="00AD00B9"/>
    <w:rsid w:val="00AD2528"/>
    <w:rsid w:val="00AD2CAC"/>
    <w:rsid w:val="00AD4AB1"/>
    <w:rsid w:val="00AD5253"/>
    <w:rsid w:val="00AD7663"/>
    <w:rsid w:val="00AE018E"/>
    <w:rsid w:val="00AE020E"/>
    <w:rsid w:val="00AE2B8F"/>
    <w:rsid w:val="00AE4450"/>
    <w:rsid w:val="00AE4BEE"/>
    <w:rsid w:val="00AE5205"/>
    <w:rsid w:val="00AE5C31"/>
    <w:rsid w:val="00AE5E5C"/>
    <w:rsid w:val="00AF0429"/>
    <w:rsid w:val="00AF436C"/>
    <w:rsid w:val="00AF44B4"/>
    <w:rsid w:val="00B01CF0"/>
    <w:rsid w:val="00B01E5E"/>
    <w:rsid w:val="00B02555"/>
    <w:rsid w:val="00B03192"/>
    <w:rsid w:val="00B04458"/>
    <w:rsid w:val="00B04DB5"/>
    <w:rsid w:val="00B05196"/>
    <w:rsid w:val="00B06A91"/>
    <w:rsid w:val="00B06B81"/>
    <w:rsid w:val="00B071D3"/>
    <w:rsid w:val="00B07684"/>
    <w:rsid w:val="00B100D7"/>
    <w:rsid w:val="00B11EB6"/>
    <w:rsid w:val="00B11F50"/>
    <w:rsid w:val="00B11F81"/>
    <w:rsid w:val="00B129DB"/>
    <w:rsid w:val="00B132C2"/>
    <w:rsid w:val="00B13984"/>
    <w:rsid w:val="00B14859"/>
    <w:rsid w:val="00B1558E"/>
    <w:rsid w:val="00B15626"/>
    <w:rsid w:val="00B1595E"/>
    <w:rsid w:val="00B168E3"/>
    <w:rsid w:val="00B17B7E"/>
    <w:rsid w:val="00B20F34"/>
    <w:rsid w:val="00B2111D"/>
    <w:rsid w:val="00B22239"/>
    <w:rsid w:val="00B22F37"/>
    <w:rsid w:val="00B22F5A"/>
    <w:rsid w:val="00B23C9E"/>
    <w:rsid w:val="00B23D41"/>
    <w:rsid w:val="00B23F01"/>
    <w:rsid w:val="00B25788"/>
    <w:rsid w:val="00B279DD"/>
    <w:rsid w:val="00B30B87"/>
    <w:rsid w:val="00B30DD6"/>
    <w:rsid w:val="00B30EB9"/>
    <w:rsid w:val="00B30FC1"/>
    <w:rsid w:val="00B32CCE"/>
    <w:rsid w:val="00B33EDD"/>
    <w:rsid w:val="00B3424B"/>
    <w:rsid w:val="00B352C6"/>
    <w:rsid w:val="00B35BF2"/>
    <w:rsid w:val="00B35CB1"/>
    <w:rsid w:val="00B36109"/>
    <w:rsid w:val="00B367A8"/>
    <w:rsid w:val="00B37716"/>
    <w:rsid w:val="00B4067F"/>
    <w:rsid w:val="00B411CC"/>
    <w:rsid w:val="00B42A13"/>
    <w:rsid w:val="00B43606"/>
    <w:rsid w:val="00B45592"/>
    <w:rsid w:val="00B459E4"/>
    <w:rsid w:val="00B45AD0"/>
    <w:rsid w:val="00B46160"/>
    <w:rsid w:val="00B46AEB"/>
    <w:rsid w:val="00B46D53"/>
    <w:rsid w:val="00B50050"/>
    <w:rsid w:val="00B5309C"/>
    <w:rsid w:val="00B54268"/>
    <w:rsid w:val="00B54671"/>
    <w:rsid w:val="00B54DE1"/>
    <w:rsid w:val="00B567C1"/>
    <w:rsid w:val="00B571A6"/>
    <w:rsid w:val="00B60250"/>
    <w:rsid w:val="00B616A9"/>
    <w:rsid w:val="00B63F75"/>
    <w:rsid w:val="00B64B8E"/>
    <w:rsid w:val="00B66457"/>
    <w:rsid w:val="00B665D2"/>
    <w:rsid w:val="00B6707D"/>
    <w:rsid w:val="00B67107"/>
    <w:rsid w:val="00B6770E"/>
    <w:rsid w:val="00B726D1"/>
    <w:rsid w:val="00B728DC"/>
    <w:rsid w:val="00B75DAD"/>
    <w:rsid w:val="00B774F2"/>
    <w:rsid w:val="00B77610"/>
    <w:rsid w:val="00B801C4"/>
    <w:rsid w:val="00B80292"/>
    <w:rsid w:val="00B80C98"/>
    <w:rsid w:val="00B81C32"/>
    <w:rsid w:val="00B8329D"/>
    <w:rsid w:val="00B83B3D"/>
    <w:rsid w:val="00B83CE2"/>
    <w:rsid w:val="00B8580F"/>
    <w:rsid w:val="00B8629A"/>
    <w:rsid w:val="00B86CB6"/>
    <w:rsid w:val="00B879C4"/>
    <w:rsid w:val="00B905E4"/>
    <w:rsid w:val="00B91463"/>
    <w:rsid w:val="00B91579"/>
    <w:rsid w:val="00B91C61"/>
    <w:rsid w:val="00B91F0F"/>
    <w:rsid w:val="00B928AF"/>
    <w:rsid w:val="00B9360E"/>
    <w:rsid w:val="00B93FB3"/>
    <w:rsid w:val="00B94D47"/>
    <w:rsid w:val="00B979BC"/>
    <w:rsid w:val="00B979D6"/>
    <w:rsid w:val="00BA0129"/>
    <w:rsid w:val="00BA01E5"/>
    <w:rsid w:val="00BA08D7"/>
    <w:rsid w:val="00BA3932"/>
    <w:rsid w:val="00BA3AB8"/>
    <w:rsid w:val="00BA3AFA"/>
    <w:rsid w:val="00BA4826"/>
    <w:rsid w:val="00BA4DC7"/>
    <w:rsid w:val="00BA51EC"/>
    <w:rsid w:val="00BA5557"/>
    <w:rsid w:val="00BA6D36"/>
    <w:rsid w:val="00BA721D"/>
    <w:rsid w:val="00BB09BC"/>
    <w:rsid w:val="00BB18BF"/>
    <w:rsid w:val="00BB2239"/>
    <w:rsid w:val="00BB24FE"/>
    <w:rsid w:val="00BB2757"/>
    <w:rsid w:val="00BB37C1"/>
    <w:rsid w:val="00BB3BC2"/>
    <w:rsid w:val="00BB5279"/>
    <w:rsid w:val="00BB5BBA"/>
    <w:rsid w:val="00BB60E9"/>
    <w:rsid w:val="00BB6249"/>
    <w:rsid w:val="00BC4316"/>
    <w:rsid w:val="00BC4847"/>
    <w:rsid w:val="00BC54EE"/>
    <w:rsid w:val="00BC5AC7"/>
    <w:rsid w:val="00BC5DAE"/>
    <w:rsid w:val="00BC6993"/>
    <w:rsid w:val="00BC7BF8"/>
    <w:rsid w:val="00BD0122"/>
    <w:rsid w:val="00BD1187"/>
    <w:rsid w:val="00BD2A17"/>
    <w:rsid w:val="00BD3315"/>
    <w:rsid w:val="00BD354A"/>
    <w:rsid w:val="00BD44D4"/>
    <w:rsid w:val="00BD5C87"/>
    <w:rsid w:val="00BD5F6E"/>
    <w:rsid w:val="00BD601A"/>
    <w:rsid w:val="00BD798E"/>
    <w:rsid w:val="00BE0D27"/>
    <w:rsid w:val="00BE0D42"/>
    <w:rsid w:val="00BE10B2"/>
    <w:rsid w:val="00BE10F9"/>
    <w:rsid w:val="00BE111C"/>
    <w:rsid w:val="00BE1991"/>
    <w:rsid w:val="00BE279C"/>
    <w:rsid w:val="00BE2A08"/>
    <w:rsid w:val="00BE3862"/>
    <w:rsid w:val="00BE3873"/>
    <w:rsid w:val="00BE3A5F"/>
    <w:rsid w:val="00BE40DF"/>
    <w:rsid w:val="00BE5521"/>
    <w:rsid w:val="00BE6A23"/>
    <w:rsid w:val="00BE6F47"/>
    <w:rsid w:val="00BF08BA"/>
    <w:rsid w:val="00BF1128"/>
    <w:rsid w:val="00BF1C41"/>
    <w:rsid w:val="00BF23BF"/>
    <w:rsid w:val="00BF3EF4"/>
    <w:rsid w:val="00BF4267"/>
    <w:rsid w:val="00BF4F33"/>
    <w:rsid w:val="00BF5192"/>
    <w:rsid w:val="00BF5303"/>
    <w:rsid w:val="00C02FA2"/>
    <w:rsid w:val="00C0353C"/>
    <w:rsid w:val="00C054C7"/>
    <w:rsid w:val="00C06105"/>
    <w:rsid w:val="00C06F5B"/>
    <w:rsid w:val="00C10330"/>
    <w:rsid w:val="00C10B8D"/>
    <w:rsid w:val="00C11751"/>
    <w:rsid w:val="00C1221C"/>
    <w:rsid w:val="00C12705"/>
    <w:rsid w:val="00C1344D"/>
    <w:rsid w:val="00C1468C"/>
    <w:rsid w:val="00C17E54"/>
    <w:rsid w:val="00C2055F"/>
    <w:rsid w:val="00C208E3"/>
    <w:rsid w:val="00C22E75"/>
    <w:rsid w:val="00C23B79"/>
    <w:rsid w:val="00C240A6"/>
    <w:rsid w:val="00C24A31"/>
    <w:rsid w:val="00C27AD5"/>
    <w:rsid w:val="00C3032A"/>
    <w:rsid w:val="00C30BCA"/>
    <w:rsid w:val="00C30F75"/>
    <w:rsid w:val="00C3178D"/>
    <w:rsid w:val="00C3331F"/>
    <w:rsid w:val="00C34549"/>
    <w:rsid w:val="00C3475C"/>
    <w:rsid w:val="00C35C65"/>
    <w:rsid w:val="00C36FDF"/>
    <w:rsid w:val="00C40661"/>
    <w:rsid w:val="00C4314B"/>
    <w:rsid w:val="00C435AD"/>
    <w:rsid w:val="00C439F0"/>
    <w:rsid w:val="00C43D58"/>
    <w:rsid w:val="00C45070"/>
    <w:rsid w:val="00C4608B"/>
    <w:rsid w:val="00C47B11"/>
    <w:rsid w:val="00C47FD8"/>
    <w:rsid w:val="00C50A0A"/>
    <w:rsid w:val="00C50E5D"/>
    <w:rsid w:val="00C53898"/>
    <w:rsid w:val="00C5436A"/>
    <w:rsid w:val="00C558C4"/>
    <w:rsid w:val="00C56611"/>
    <w:rsid w:val="00C5679A"/>
    <w:rsid w:val="00C62368"/>
    <w:rsid w:val="00C662B5"/>
    <w:rsid w:val="00C70063"/>
    <w:rsid w:val="00C70079"/>
    <w:rsid w:val="00C705E3"/>
    <w:rsid w:val="00C70DBE"/>
    <w:rsid w:val="00C71551"/>
    <w:rsid w:val="00C71559"/>
    <w:rsid w:val="00C72761"/>
    <w:rsid w:val="00C7470A"/>
    <w:rsid w:val="00C74C24"/>
    <w:rsid w:val="00C75849"/>
    <w:rsid w:val="00C75C2A"/>
    <w:rsid w:val="00C75F9E"/>
    <w:rsid w:val="00C774AE"/>
    <w:rsid w:val="00C77B4A"/>
    <w:rsid w:val="00C77D90"/>
    <w:rsid w:val="00C80978"/>
    <w:rsid w:val="00C80A40"/>
    <w:rsid w:val="00C81BA5"/>
    <w:rsid w:val="00C8205F"/>
    <w:rsid w:val="00C82EB5"/>
    <w:rsid w:val="00C83B60"/>
    <w:rsid w:val="00C843DB"/>
    <w:rsid w:val="00C84D64"/>
    <w:rsid w:val="00C84ED6"/>
    <w:rsid w:val="00C854FD"/>
    <w:rsid w:val="00C85E67"/>
    <w:rsid w:val="00C8773B"/>
    <w:rsid w:val="00C87ED8"/>
    <w:rsid w:val="00C90062"/>
    <w:rsid w:val="00C9022E"/>
    <w:rsid w:val="00C904A3"/>
    <w:rsid w:val="00C915A2"/>
    <w:rsid w:val="00C9179D"/>
    <w:rsid w:val="00C91B90"/>
    <w:rsid w:val="00C91C1A"/>
    <w:rsid w:val="00C92ACE"/>
    <w:rsid w:val="00C92D41"/>
    <w:rsid w:val="00C9496A"/>
    <w:rsid w:val="00C94AFA"/>
    <w:rsid w:val="00C96DD1"/>
    <w:rsid w:val="00C96FAB"/>
    <w:rsid w:val="00C97A1E"/>
    <w:rsid w:val="00CA015B"/>
    <w:rsid w:val="00CA0A17"/>
    <w:rsid w:val="00CA0E51"/>
    <w:rsid w:val="00CA18AD"/>
    <w:rsid w:val="00CA23FE"/>
    <w:rsid w:val="00CA260D"/>
    <w:rsid w:val="00CA270E"/>
    <w:rsid w:val="00CA2DC6"/>
    <w:rsid w:val="00CA2EDC"/>
    <w:rsid w:val="00CA317E"/>
    <w:rsid w:val="00CA40E0"/>
    <w:rsid w:val="00CA40FC"/>
    <w:rsid w:val="00CA523D"/>
    <w:rsid w:val="00CA6FF0"/>
    <w:rsid w:val="00CA7242"/>
    <w:rsid w:val="00CA7590"/>
    <w:rsid w:val="00CA76C4"/>
    <w:rsid w:val="00CA7CFA"/>
    <w:rsid w:val="00CB0EEE"/>
    <w:rsid w:val="00CB1D54"/>
    <w:rsid w:val="00CB355F"/>
    <w:rsid w:val="00CB52F7"/>
    <w:rsid w:val="00CB53E6"/>
    <w:rsid w:val="00CB5680"/>
    <w:rsid w:val="00CB5A7A"/>
    <w:rsid w:val="00CB7E74"/>
    <w:rsid w:val="00CC0F9A"/>
    <w:rsid w:val="00CC3726"/>
    <w:rsid w:val="00CC3E59"/>
    <w:rsid w:val="00CC5445"/>
    <w:rsid w:val="00CC6E48"/>
    <w:rsid w:val="00CD0EFB"/>
    <w:rsid w:val="00CD10DC"/>
    <w:rsid w:val="00CD28CE"/>
    <w:rsid w:val="00CD38E2"/>
    <w:rsid w:val="00CD4005"/>
    <w:rsid w:val="00CD51E7"/>
    <w:rsid w:val="00CD6405"/>
    <w:rsid w:val="00CD729E"/>
    <w:rsid w:val="00CD758F"/>
    <w:rsid w:val="00CD785E"/>
    <w:rsid w:val="00CE1516"/>
    <w:rsid w:val="00CE233F"/>
    <w:rsid w:val="00CE2E10"/>
    <w:rsid w:val="00CE35D6"/>
    <w:rsid w:val="00CE3CDC"/>
    <w:rsid w:val="00CE3EE7"/>
    <w:rsid w:val="00CE457F"/>
    <w:rsid w:val="00CE4581"/>
    <w:rsid w:val="00CE459E"/>
    <w:rsid w:val="00CE4A3B"/>
    <w:rsid w:val="00CE63F8"/>
    <w:rsid w:val="00CE70F0"/>
    <w:rsid w:val="00CE7DB5"/>
    <w:rsid w:val="00CE7F1D"/>
    <w:rsid w:val="00CF08CF"/>
    <w:rsid w:val="00CF0B30"/>
    <w:rsid w:val="00CF1616"/>
    <w:rsid w:val="00CF1FAD"/>
    <w:rsid w:val="00CF324A"/>
    <w:rsid w:val="00CF34C1"/>
    <w:rsid w:val="00CF444D"/>
    <w:rsid w:val="00CF470D"/>
    <w:rsid w:val="00CF647F"/>
    <w:rsid w:val="00CF6AF1"/>
    <w:rsid w:val="00CF718B"/>
    <w:rsid w:val="00CF78A7"/>
    <w:rsid w:val="00CF7B51"/>
    <w:rsid w:val="00D00565"/>
    <w:rsid w:val="00D009F6"/>
    <w:rsid w:val="00D00C87"/>
    <w:rsid w:val="00D01E74"/>
    <w:rsid w:val="00D0361F"/>
    <w:rsid w:val="00D0486E"/>
    <w:rsid w:val="00D05AA7"/>
    <w:rsid w:val="00D05B39"/>
    <w:rsid w:val="00D0647F"/>
    <w:rsid w:val="00D0795D"/>
    <w:rsid w:val="00D104EA"/>
    <w:rsid w:val="00D10D09"/>
    <w:rsid w:val="00D10D22"/>
    <w:rsid w:val="00D10FA7"/>
    <w:rsid w:val="00D1298D"/>
    <w:rsid w:val="00D137E6"/>
    <w:rsid w:val="00D14803"/>
    <w:rsid w:val="00D14F6B"/>
    <w:rsid w:val="00D169D8"/>
    <w:rsid w:val="00D1789A"/>
    <w:rsid w:val="00D20F28"/>
    <w:rsid w:val="00D2267B"/>
    <w:rsid w:val="00D22BD3"/>
    <w:rsid w:val="00D22BE8"/>
    <w:rsid w:val="00D2364F"/>
    <w:rsid w:val="00D2425A"/>
    <w:rsid w:val="00D27141"/>
    <w:rsid w:val="00D27B24"/>
    <w:rsid w:val="00D27B51"/>
    <w:rsid w:val="00D3015B"/>
    <w:rsid w:val="00D30747"/>
    <w:rsid w:val="00D31268"/>
    <w:rsid w:val="00D3246B"/>
    <w:rsid w:val="00D33F49"/>
    <w:rsid w:val="00D35F65"/>
    <w:rsid w:val="00D413D6"/>
    <w:rsid w:val="00D41448"/>
    <w:rsid w:val="00D41862"/>
    <w:rsid w:val="00D41D7C"/>
    <w:rsid w:val="00D42C72"/>
    <w:rsid w:val="00D44C86"/>
    <w:rsid w:val="00D4503B"/>
    <w:rsid w:val="00D4528A"/>
    <w:rsid w:val="00D457D3"/>
    <w:rsid w:val="00D46404"/>
    <w:rsid w:val="00D46B02"/>
    <w:rsid w:val="00D46B4C"/>
    <w:rsid w:val="00D47441"/>
    <w:rsid w:val="00D47FD7"/>
    <w:rsid w:val="00D51027"/>
    <w:rsid w:val="00D539CB"/>
    <w:rsid w:val="00D54064"/>
    <w:rsid w:val="00D540CF"/>
    <w:rsid w:val="00D5592F"/>
    <w:rsid w:val="00D5632E"/>
    <w:rsid w:val="00D57F1C"/>
    <w:rsid w:val="00D61115"/>
    <w:rsid w:val="00D61668"/>
    <w:rsid w:val="00D617F5"/>
    <w:rsid w:val="00D619E3"/>
    <w:rsid w:val="00D66EA0"/>
    <w:rsid w:val="00D67F33"/>
    <w:rsid w:val="00D70332"/>
    <w:rsid w:val="00D70420"/>
    <w:rsid w:val="00D7089C"/>
    <w:rsid w:val="00D7110A"/>
    <w:rsid w:val="00D71313"/>
    <w:rsid w:val="00D71A14"/>
    <w:rsid w:val="00D729B2"/>
    <w:rsid w:val="00D72A6B"/>
    <w:rsid w:val="00D732EB"/>
    <w:rsid w:val="00D73946"/>
    <w:rsid w:val="00D7448B"/>
    <w:rsid w:val="00D7545A"/>
    <w:rsid w:val="00D75679"/>
    <w:rsid w:val="00D76526"/>
    <w:rsid w:val="00D76D78"/>
    <w:rsid w:val="00D77A26"/>
    <w:rsid w:val="00D77E77"/>
    <w:rsid w:val="00D80107"/>
    <w:rsid w:val="00D80966"/>
    <w:rsid w:val="00D80FF7"/>
    <w:rsid w:val="00D814E3"/>
    <w:rsid w:val="00D822E0"/>
    <w:rsid w:val="00D8235D"/>
    <w:rsid w:val="00D826E7"/>
    <w:rsid w:val="00D82BB3"/>
    <w:rsid w:val="00D84E1E"/>
    <w:rsid w:val="00D861A0"/>
    <w:rsid w:val="00D9005F"/>
    <w:rsid w:val="00D91209"/>
    <w:rsid w:val="00D91452"/>
    <w:rsid w:val="00D9218F"/>
    <w:rsid w:val="00D922A9"/>
    <w:rsid w:val="00D9240C"/>
    <w:rsid w:val="00D92904"/>
    <w:rsid w:val="00D95436"/>
    <w:rsid w:val="00D95A93"/>
    <w:rsid w:val="00D95B1C"/>
    <w:rsid w:val="00D96DCE"/>
    <w:rsid w:val="00DA0058"/>
    <w:rsid w:val="00DA1078"/>
    <w:rsid w:val="00DA2059"/>
    <w:rsid w:val="00DA2F87"/>
    <w:rsid w:val="00DA3745"/>
    <w:rsid w:val="00DA4361"/>
    <w:rsid w:val="00DA4D90"/>
    <w:rsid w:val="00DA5D2B"/>
    <w:rsid w:val="00DA6BDB"/>
    <w:rsid w:val="00DA6E81"/>
    <w:rsid w:val="00DB016B"/>
    <w:rsid w:val="00DB05A8"/>
    <w:rsid w:val="00DB0E89"/>
    <w:rsid w:val="00DB1047"/>
    <w:rsid w:val="00DB1B61"/>
    <w:rsid w:val="00DB1C97"/>
    <w:rsid w:val="00DB21A7"/>
    <w:rsid w:val="00DB28BE"/>
    <w:rsid w:val="00DB2A1D"/>
    <w:rsid w:val="00DB3477"/>
    <w:rsid w:val="00DB41BA"/>
    <w:rsid w:val="00DB69AD"/>
    <w:rsid w:val="00DB7514"/>
    <w:rsid w:val="00DB7C06"/>
    <w:rsid w:val="00DC01F5"/>
    <w:rsid w:val="00DC0C4C"/>
    <w:rsid w:val="00DC33D7"/>
    <w:rsid w:val="00DC3A5E"/>
    <w:rsid w:val="00DC4EC0"/>
    <w:rsid w:val="00DC4F88"/>
    <w:rsid w:val="00DC549B"/>
    <w:rsid w:val="00DC6705"/>
    <w:rsid w:val="00DC6A0A"/>
    <w:rsid w:val="00DC71D4"/>
    <w:rsid w:val="00DC75E0"/>
    <w:rsid w:val="00DD0C1B"/>
    <w:rsid w:val="00DD0F3B"/>
    <w:rsid w:val="00DD2037"/>
    <w:rsid w:val="00DD279E"/>
    <w:rsid w:val="00DD288C"/>
    <w:rsid w:val="00DD2B00"/>
    <w:rsid w:val="00DD379B"/>
    <w:rsid w:val="00DD4187"/>
    <w:rsid w:val="00DD4597"/>
    <w:rsid w:val="00DD77C0"/>
    <w:rsid w:val="00DE08AC"/>
    <w:rsid w:val="00DE0F41"/>
    <w:rsid w:val="00DE140F"/>
    <w:rsid w:val="00DE1782"/>
    <w:rsid w:val="00DE1B51"/>
    <w:rsid w:val="00DE25A5"/>
    <w:rsid w:val="00DE34CD"/>
    <w:rsid w:val="00DE365A"/>
    <w:rsid w:val="00DE3DBF"/>
    <w:rsid w:val="00DE5B45"/>
    <w:rsid w:val="00DE5E8E"/>
    <w:rsid w:val="00DE5EA2"/>
    <w:rsid w:val="00DF1B94"/>
    <w:rsid w:val="00DF1EB2"/>
    <w:rsid w:val="00DF30E9"/>
    <w:rsid w:val="00DF44B7"/>
    <w:rsid w:val="00DF7004"/>
    <w:rsid w:val="00DF7377"/>
    <w:rsid w:val="00DF7D18"/>
    <w:rsid w:val="00E00DB2"/>
    <w:rsid w:val="00E00ED5"/>
    <w:rsid w:val="00E00F9D"/>
    <w:rsid w:val="00E0101B"/>
    <w:rsid w:val="00E0133D"/>
    <w:rsid w:val="00E01451"/>
    <w:rsid w:val="00E01B5A"/>
    <w:rsid w:val="00E025B3"/>
    <w:rsid w:val="00E02E18"/>
    <w:rsid w:val="00E04A80"/>
    <w:rsid w:val="00E04F9E"/>
    <w:rsid w:val="00E05FDF"/>
    <w:rsid w:val="00E11DAE"/>
    <w:rsid w:val="00E1376B"/>
    <w:rsid w:val="00E1401D"/>
    <w:rsid w:val="00E14374"/>
    <w:rsid w:val="00E1487F"/>
    <w:rsid w:val="00E1534D"/>
    <w:rsid w:val="00E17504"/>
    <w:rsid w:val="00E175FC"/>
    <w:rsid w:val="00E17B92"/>
    <w:rsid w:val="00E17DF2"/>
    <w:rsid w:val="00E20C0D"/>
    <w:rsid w:val="00E22712"/>
    <w:rsid w:val="00E22AD9"/>
    <w:rsid w:val="00E2367C"/>
    <w:rsid w:val="00E2405A"/>
    <w:rsid w:val="00E241FF"/>
    <w:rsid w:val="00E248BD"/>
    <w:rsid w:val="00E249D8"/>
    <w:rsid w:val="00E24AD8"/>
    <w:rsid w:val="00E24CAE"/>
    <w:rsid w:val="00E254C6"/>
    <w:rsid w:val="00E255CC"/>
    <w:rsid w:val="00E25EFC"/>
    <w:rsid w:val="00E262AA"/>
    <w:rsid w:val="00E2682C"/>
    <w:rsid w:val="00E30089"/>
    <w:rsid w:val="00E3017B"/>
    <w:rsid w:val="00E302A0"/>
    <w:rsid w:val="00E30D72"/>
    <w:rsid w:val="00E31C39"/>
    <w:rsid w:val="00E320CE"/>
    <w:rsid w:val="00E3300E"/>
    <w:rsid w:val="00E34920"/>
    <w:rsid w:val="00E354FE"/>
    <w:rsid w:val="00E3692A"/>
    <w:rsid w:val="00E369FE"/>
    <w:rsid w:val="00E37474"/>
    <w:rsid w:val="00E377F2"/>
    <w:rsid w:val="00E40ED2"/>
    <w:rsid w:val="00E41EEC"/>
    <w:rsid w:val="00E42608"/>
    <w:rsid w:val="00E4471B"/>
    <w:rsid w:val="00E4531D"/>
    <w:rsid w:val="00E45F11"/>
    <w:rsid w:val="00E463BB"/>
    <w:rsid w:val="00E46545"/>
    <w:rsid w:val="00E46E99"/>
    <w:rsid w:val="00E515EE"/>
    <w:rsid w:val="00E5275F"/>
    <w:rsid w:val="00E5541D"/>
    <w:rsid w:val="00E60762"/>
    <w:rsid w:val="00E61843"/>
    <w:rsid w:val="00E63461"/>
    <w:rsid w:val="00E64625"/>
    <w:rsid w:val="00E65203"/>
    <w:rsid w:val="00E653BF"/>
    <w:rsid w:val="00E655E2"/>
    <w:rsid w:val="00E657BD"/>
    <w:rsid w:val="00E666D9"/>
    <w:rsid w:val="00E66E87"/>
    <w:rsid w:val="00E70E63"/>
    <w:rsid w:val="00E72188"/>
    <w:rsid w:val="00E726FD"/>
    <w:rsid w:val="00E732CB"/>
    <w:rsid w:val="00E73DEA"/>
    <w:rsid w:val="00E74006"/>
    <w:rsid w:val="00E7424B"/>
    <w:rsid w:val="00E746B3"/>
    <w:rsid w:val="00E74785"/>
    <w:rsid w:val="00E7549A"/>
    <w:rsid w:val="00E76106"/>
    <w:rsid w:val="00E762BD"/>
    <w:rsid w:val="00E76567"/>
    <w:rsid w:val="00E7766D"/>
    <w:rsid w:val="00E814AC"/>
    <w:rsid w:val="00E81DFD"/>
    <w:rsid w:val="00E81ECE"/>
    <w:rsid w:val="00E8204C"/>
    <w:rsid w:val="00E840FB"/>
    <w:rsid w:val="00E84381"/>
    <w:rsid w:val="00E86CE1"/>
    <w:rsid w:val="00E90C5A"/>
    <w:rsid w:val="00E91B38"/>
    <w:rsid w:val="00E91EB6"/>
    <w:rsid w:val="00E921B8"/>
    <w:rsid w:val="00E9294A"/>
    <w:rsid w:val="00E92BF2"/>
    <w:rsid w:val="00E9353A"/>
    <w:rsid w:val="00E93EB8"/>
    <w:rsid w:val="00E9447F"/>
    <w:rsid w:val="00E94531"/>
    <w:rsid w:val="00E95B9D"/>
    <w:rsid w:val="00E96B29"/>
    <w:rsid w:val="00E979A6"/>
    <w:rsid w:val="00E97DA4"/>
    <w:rsid w:val="00E97FD9"/>
    <w:rsid w:val="00EA03D3"/>
    <w:rsid w:val="00EA098D"/>
    <w:rsid w:val="00EA121D"/>
    <w:rsid w:val="00EA15EC"/>
    <w:rsid w:val="00EA3077"/>
    <w:rsid w:val="00EA4F3C"/>
    <w:rsid w:val="00EA5061"/>
    <w:rsid w:val="00EA5371"/>
    <w:rsid w:val="00EA5AAF"/>
    <w:rsid w:val="00EA6311"/>
    <w:rsid w:val="00EA796A"/>
    <w:rsid w:val="00EB09CC"/>
    <w:rsid w:val="00EB1515"/>
    <w:rsid w:val="00EB27ED"/>
    <w:rsid w:val="00EB3470"/>
    <w:rsid w:val="00EB3499"/>
    <w:rsid w:val="00EB53AA"/>
    <w:rsid w:val="00EB728A"/>
    <w:rsid w:val="00EC25C9"/>
    <w:rsid w:val="00EC285C"/>
    <w:rsid w:val="00EC2BC7"/>
    <w:rsid w:val="00EC2BEF"/>
    <w:rsid w:val="00EC2F72"/>
    <w:rsid w:val="00EC4A34"/>
    <w:rsid w:val="00EC4C7D"/>
    <w:rsid w:val="00EC50B5"/>
    <w:rsid w:val="00EC5A8D"/>
    <w:rsid w:val="00EC5CC4"/>
    <w:rsid w:val="00EC6300"/>
    <w:rsid w:val="00EC67A6"/>
    <w:rsid w:val="00EC6CE5"/>
    <w:rsid w:val="00EC71FE"/>
    <w:rsid w:val="00EC7701"/>
    <w:rsid w:val="00EC77E0"/>
    <w:rsid w:val="00EC7F43"/>
    <w:rsid w:val="00ED07D3"/>
    <w:rsid w:val="00ED1A9F"/>
    <w:rsid w:val="00ED2FDC"/>
    <w:rsid w:val="00ED43D4"/>
    <w:rsid w:val="00ED4964"/>
    <w:rsid w:val="00ED5C6F"/>
    <w:rsid w:val="00ED68D6"/>
    <w:rsid w:val="00ED693C"/>
    <w:rsid w:val="00ED7E1A"/>
    <w:rsid w:val="00EE19B6"/>
    <w:rsid w:val="00EE19C9"/>
    <w:rsid w:val="00EE240A"/>
    <w:rsid w:val="00EE2436"/>
    <w:rsid w:val="00EE2666"/>
    <w:rsid w:val="00EE3DF2"/>
    <w:rsid w:val="00EE3F3C"/>
    <w:rsid w:val="00EE59E8"/>
    <w:rsid w:val="00EE5B1C"/>
    <w:rsid w:val="00EF00C5"/>
    <w:rsid w:val="00EF065D"/>
    <w:rsid w:val="00EF18C3"/>
    <w:rsid w:val="00EF2C20"/>
    <w:rsid w:val="00EF35DB"/>
    <w:rsid w:val="00EF3F28"/>
    <w:rsid w:val="00EF49D7"/>
    <w:rsid w:val="00EF623C"/>
    <w:rsid w:val="00EF7348"/>
    <w:rsid w:val="00EF7C89"/>
    <w:rsid w:val="00F006F4"/>
    <w:rsid w:val="00F0079C"/>
    <w:rsid w:val="00F00DE8"/>
    <w:rsid w:val="00F0291F"/>
    <w:rsid w:val="00F03A9F"/>
    <w:rsid w:val="00F05266"/>
    <w:rsid w:val="00F05761"/>
    <w:rsid w:val="00F071F5"/>
    <w:rsid w:val="00F0744B"/>
    <w:rsid w:val="00F07B35"/>
    <w:rsid w:val="00F12214"/>
    <w:rsid w:val="00F132AD"/>
    <w:rsid w:val="00F14C2F"/>
    <w:rsid w:val="00F15614"/>
    <w:rsid w:val="00F1561A"/>
    <w:rsid w:val="00F15E47"/>
    <w:rsid w:val="00F16AF0"/>
    <w:rsid w:val="00F16CEF"/>
    <w:rsid w:val="00F16F3C"/>
    <w:rsid w:val="00F17ACB"/>
    <w:rsid w:val="00F20237"/>
    <w:rsid w:val="00F204D9"/>
    <w:rsid w:val="00F21268"/>
    <w:rsid w:val="00F213EC"/>
    <w:rsid w:val="00F24284"/>
    <w:rsid w:val="00F26D2A"/>
    <w:rsid w:val="00F27779"/>
    <w:rsid w:val="00F302F6"/>
    <w:rsid w:val="00F30621"/>
    <w:rsid w:val="00F308E1"/>
    <w:rsid w:val="00F31160"/>
    <w:rsid w:val="00F31205"/>
    <w:rsid w:val="00F31622"/>
    <w:rsid w:val="00F32185"/>
    <w:rsid w:val="00F32ADA"/>
    <w:rsid w:val="00F33116"/>
    <w:rsid w:val="00F33589"/>
    <w:rsid w:val="00F33A73"/>
    <w:rsid w:val="00F33CDF"/>
    <w:rsid w:val="00F3650D"/>
    <w:rsid w:val="00F3706E"/>
    <w:rsid w:val="00F3785D"/>
    <w:rsid w:val="00F37E4F"/>
    <w:rsid w:val="00F4067B"/>
    <w:rsid w:val="00F409C5"/>
    <w:rsid w:val="00F40E9A"/>
    <w:rsid w:val="00F40F03"/>
    <w:rsid w:val="00F4147C"/>
    <w:rsid w:val="00F41A45"/>
    <w:rsid w:val="00F4399C"/>
    <w:rsid w:val="00F43E7A"/>
    <w:rsid w:val="00F44760"/>
    <w:rsid w:val="00F448B5"/>
    <w:rsid w:val="00F44EAF"/>
    <w:rsid w:val="00F45B74"/>
    <w:rsid w:val="00F45FD2"/>
    <w:rsid w:val="00F46CD8"/>
    <w:rsid w:val="00F46F33"/>
    <w:rsid w:val="00F47544"/>
    <w:rsid w:val="00F47B58"/>
    <w:rsid w:val="00F47B84"/>
    <w:rsid w:val="00F47B8A"/>
    <w:rsid w:val="00F47E31"/>
    <w:rsid w:val="00F507FA"/>
    <w:rsid w:val="00F50F92"/>
    <w:rsid w:val="00F51001"/>
    <w:rsid w:val="00F511F3"/>
    <w:rsid w:val="00F51815"/>
    <w:rsid w:val="00F520C8"/>
    <w:rsid w:val="00F529AB"/>
    <w:rsid w:val="00F53743"/>
    <w:rsid w:val="00F5571D"/>
    <w:rsid w:val="00F563C3"/>
    <w:rsid w:val="00F565EF"/>
    <w:rsid w:val="00F5667E"/>
    <w:rsid w:val="00F5671E"/>
    <w:rsid w:val="00F57199"/>
    <w:rsid w:val="00F57604"/>
    <w:rsid w:val="00F576E8"/>
    <w:rsid w:val="00F5794B"/>
    <w:rsid w:val="00F57E2D"/>
    <w:rsid w:val="00F6060A"/>
    <w:rsid w:val="00F60A4F"/>
    <w:rsid w:val="00F60B26"/>
    <w:rsid w:val="00F62480"/>
    <w:rsid w:val="00F63400"/>
    <w:rsid w:val="00F63BE4"/>
    <w:rsid w:val="00F63EB4"/>
    <w:rsid w:val="00F661D7"/>
    <w:rsid w:val="00F6770B"/>
    <w:rsid w:val="00F67742"/>
    <w:rsid w:val="00F67C7A"/>
    <w:rsid w:val="00F701F1"/>
    <w:rsid w:val="00F713BB"/>
    <w:rsid w:val="00F7259D"/>
    <w:rsid w:val="00F72AE0"/>
    <w:rsid w:val="00F73016"/>
    <w:rsid w:val="00F74580"/>
    <w:rsid w:val="00F7640E"/>
    <w:rsid w:val="00F80119"/>
    <w:rsid w:val="00F808FD"/>
    <w:rsid w:val="00F80AE2"/>
    <w:rsid w:val="00F80DAA"/>
    <w:rsid w:val="00F81733"/>
    <w:rsid w:val="00F81B5A"/>
    <w:rsid w:val="00F824C4"/>
    <w:rsid w:val="00F83174"/>
    <w:rsid w:val="00F83576"/>
    <w:rsid w:val="00F84B18"/>
    <w:rsid w:val="00F84BFF"/>
    <w:rsid w:val="00F84F56"/>
    <w:rsid w:val="00F854B0"/>
    <w:rsid w:val="00F87C8B"/>
    <w:rsid w:val="00F9000E"/>
    <w:rsid w:val="00F9167D"/>
    <w:rsid w:val="00F91A40"/>
    <w:rsid w:val="00F92573"/>
    <w:rsid w:val="00F9363E"/>
    <w:rsid w:val="00F93E5A"/>
    <w:rsid w:val="00F9446B"/>
    <w:rsid w:val="00F94DC6"/>
    <w:rsid w:val="00F95593"/>
    <w:rsid w:val="00F95619"/>
    <w:rsid w:val="00F97B6E"/>
    <w:rsid w:val="00FA0257"/>
    <w:rsid w:val="00FA1C9B"/>
    <w:rsid w:val="00FA1D6E"/>
    <w:rsid w:val="00FA33FB"/>
    <w:rsid w:val="00FA5B31"/>
    <w:rsid w:val="00FA6AE7"/>
    <w:rsid w:val="00FA7C65"/>
    <w:rsid w:val="00FB1D82"/>
    <w:rsid w:val="00FB2059"/>
    <w:rsid w:val="00FB53F8"/>
    <w:rsid w:val="00FB6C7E"/>
    <w:rsid w:val="00FC0214"/>
    <w:rsid w:val="00FC136E"/>
    <w:rsid w:val="00FC1534"/>
    <w:rsid w:val="00FC161B"/>
    <w:rsid w:val="00FC21A4"/>
    <w:rsid w:val="00FC23B8"/>
    <w:rsid w:val="00FC4BB0"/>
    <w:rsid w:val="00FC5A9E"/>
    <w:rsid w:val="00FC6140"/>
    <w:rsid w:val="00FC6687"/>
    <w:rsid w:val="00FD02F3"/>
    <w:rsid w:val="00FD1425"/>
    <w:rsid w:val="00FD152B"/>
    <w:rsid w:val="00FD21F5"/>
    <w:rsid w:val="00FD27E7"/>
    <w:rsid w:val="00FD656E"/>
    <w:rsid w:val="00FD6A11"/>
    <w:rsid w:val="00FD6B3B"/>
    <w:rsid w:val="00FD6BF9"/>
    <w:rsid w:val="00FD793F"/>
    <w:rsid w:val="00FD7979"/>
    <w:rsid w:val="00FE1A8D"/>
    <w:rsid w:val="00FE1B21"/>
    <w:rsid w:val="00FE3C2C"/>
    <w:rsid w:val="00FE3F89"/>
    <w:rsid w:val="00FE547F"/>
    <w:rsid w:val="00FE602D"/>
    <w:rsid w:val="00FE658C"/>
    <w:rsid w:val="00FE72CE"/>
    <w:rsid w:val="00FE7D93"/>
    <w:rsid w:val="00FF02FA"/>
    <w:rsid w:val="00FF0408"/>
    <w:rsid w:val="00FF0ADC"/>
    <w:rsid w:val="00FF2B0E"/>
    <w:rsid w:val="00FF35EF"/>
    <w:rsid w:val="00FF4267"/>
    <w:rsid w:val="00FF433C"/>
    <w:rsid w:val="00FF598C"/>
    <w:rsid w:val="00FF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45F"/>
  </w:style>
  <w:style w:type="paragraph" w:styleId="Heading1">
    <w:name w:val="heading 1"/>
    <w:basedOn w:val="Normal"/>
    <w:next w:val="Normal"/>
    <w:link w:val="Heading1Char"/>
    <w:uiPriority w:val="9"/>
    <w:qFormat/>
    <w:rsid w:val="001E245F"/>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E245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E245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E245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E245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E245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E245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E245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E245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5C0F18"/>
    <w:pPr>
      <w:spacing w:line="240" w:lineRule="auto"/>
    </w:pPr>
    <w:rPr>
      <w:sz w:val="20"/>
      <w:szCs w:val="20"/>
    </w:rPr>
  </w:style>
  <w:style w:type="character" w:customStyle="1" w:styleId="CommentTextChar">
    <w:name w:val="Comment Text Char"/>
    <w:basedOn w:val="DefaultParagraphFont"/>
    <w:link w:val="CommentText"/>
    <w:uiPriority w:val="99"/>
    <w:rsid w:val="005C0F18"/>
    <w:rPr>
      <w:sz w:val="20"/>
      <w:szCs w:val="20"/>
    </w:rPr>
  </w:style>
  <w:style w:type="table" w:styleId="TableGrid">
    <w:name w:val="Table Grid"/>
    <w:basedOn w:val="TableNormal"/>
    <w:uiPriority w:val="59"/>
    <w:rsid w:val="00C949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D1F4D"/>
    <w:rPr>
      <w:sz w:val="16"/>
      <w:szCs w:val="16"/>
    </w:rPr>
  </w:style>
  <w:style w:type="paragraph" w:styleId="CommentSubject">
    <w:name w:val="annotation subject"/>
    <w:basedOn w:val="CommentText"/>
    <w:next w:val="CommentText"/>
    <w:link w:val="CommentSubjectChar"/>
    <w:uiPriority w:val="99"/>
    <w:semiHidden/>
    <w:unhideWhenUsed/>
    <w:rsid w:val="000D1F4D"/>
    <w:rPr>
      <w:b/>
      <w:bCs/>
    </w:rPr>
  </w:style>
  <w:style w:type="character" w:customStyle="1" w:styleId="CommentSubjectChar">
    <w:name w:val="Comment Subject Char"/>
    <w:basedOn w:val="CommentTextChar"/>
    <w:link w:val="CommentSubject"/>
    <w:uiPriority w:val="99"/>
    <w:semiHidden/>
    <w:rsid w:val="000D1F4D"/>
    <w:rPr>
      <w:b/>
      <w:bCs/>
      <w:sz w:val="20"/>
      <w:szCs w:val="20"/>
    </w:rPr>
  </w:style>
  <w:style w:type="paragraph" w:styleId="BalloonText">
    <w:name w:val="Balloon Text"/>
    <w:basedOn w:val="Normal"/>
    <w:link w:val="BalloonTextChar"/>
    <w:uiPriority w:val="99"/>
    <w:semiHidden/>
    <w:unhideWhenUsed/>
    <w:rsid w:val="000D1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F4D"/>
    <w:rPr>
      <w:rFonts w:ascii="Tahoma" w:hAnsi="Tahoma" w:cs="Tahoma"/>
      <w:sz w:val="16"/>
      <w:szCs w:val="16"/>
    </w:rPr>
  </w:style>
  <w:style w:type="paragraph" w:styleId="Header">
    <w:name w:val="header"/>
    <w:basedOn w:val="Normal"/>
    <w:link w:val="HeaderChar"/>
    <w:uiPriority w:val="99"/>
    <w:unhideWhenUsed/>
    <w:rsid w:val="000D1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F4D"/>
  </w:style>
  <w:style w:type="paragraph" w:styleId="Footer">
    <w:name w:val="footer"/>
    <w:basedOn w:val="Normal"/>
    <w:link w:val="FooterChar"/>
    <w:uiPriority w:val="99"/>
    <w:unhideWhenUsed/>
    <w:rsid w:val="000D1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F4D"/>
  </w:style>
  <w:style w:type="character" w:styleId="Hyperlink">
    <w:name w:val="Hyperlink"/>
    <w:basedOn w:val="DefaultParagraphFont"/>
    <w:uiPriority w:val="99"/>
    <w:unhideWhenUsed/>
    <w:rsid w:val="000D1F4D"/>
    <w:rPr>
      <w:color w:val="0000FF"/>
      <w:u w:val="single"/>
    </w:rPr>
  </w:style>
  <w:style w:type="paragraph" w:styleId="ListParagraph">
    <w:name w:val="List Paragraph"/>
    <w:basedOn w:val="Normal"/>
    <w:uiPriority w:val="34"/>
    <w:qFormat/>
    <w:rsid w:val="001E245F"/>
    <w:pPr>
      <w:ind w:left="720"/>
      <w:contextualSpacing/>
    </w:pPr>
  </w:style>
  <w:style w:type="character" w:styleId="Emphasis">
    <w:name w:val="Emphasis"/>
    <w:uiPriority w:val="20"/>
    <w:qFormat/>
    <w:rsid w:val="001E245F"/>
    <w:rPr>
      <w:b/>
      <w:bCs/>
      <w:i/>
      <w:iCs/>
      <w:spacing w:val="10"/>
      <w:bdr w:val="none" w:sz="0" w:space="0" w:color="auto"/>
      <w:shd w:val="clear" w:color="auto" w:fill="auto"/>
    </w:rPr>
  </w:style>
  <w:style w:type="character" w:customStyle="1" w:styleId="il">
    <w:name w:val="il"/>
    <w:basedOn w:val="DefaultParagraphFont"/>
    <w:rsid w:val="00D76D78"/>
  </w:style>
  <w:style w:type="paragraph" w:customStyle="1" w:styleId="Default">
    <w:name w:val="Default"/>
    <w:rsid w:val="00981891"/>
    <w:pPr>
      <w:autoSpaceDE w:val="0"/>
      <w:autoSpaceDN w:val="0"/>
      <w:adjustRightInd w:val="0"/>
      <w:spacing w:after="0" w:line="240" w:lineRule="auto"/>
    </w:pPr>
    <w:rPr>
      <w:rFonts w:ascii="Minion Pro" w:hAnsi="Minion Pro" w:cs="Minion Pro"/>
      <w:color w:val="000000"/>
      <w:sz w:val="24"/>
      <w:szCs w:val="24"/>
    </w:rPr>
  </w:style>
  <w:style w:type="paragraph" w:customStyle="1" w:styleId="Pa2">
    <w:name w:val="Pa2"/>
    <w:basedOn w:val="Default"/>
    <w:next w:val="Default"/>
    <w:uiPriority w:val="99"/>
    <w:rsid w:val="00981891"/>
    <w:pPr>
      <w:spacing w:line="281" w:lineRule="atLeast"/>
    </w:pPr>
    <w:rPr>
      <w:rFonts w:cstheme="minorBidi"/>
      <w:color w:val="auto"/>
    </w:rPr>
  </w:style>
  <w:style w:type="character" w:customStyle="1" w:styleId="A1">
    <w:name w:val="A1"/>
    <w:uiPriority w:val="99"/>
    <w:rsid w:val="00981891"/>
    <w:rPr>
      <w:rFonts w:cs="Minion Pro"/>
      <w:b/>
      <w:bCs/>
      <w:color w:val="000000"/>
      <w:sz w:val="44"/>
      <w:szCs w:val="44"/>
    </w:rPr>
  </w:style>
  <w:style w:type="character" w:styleId="HTMLCite">
    <w:name w:val="HTML Cite"/>
    <w:basedOn w:val="DefaultParagraphFont"/>
    <w:uiPriority w:val="99"/>
    <w:semiHidden/>
    <w:unhideWhenUsed/>
    <w:rsid w:val="00D33F49"/>
    <w:rPr>
      <w:i/>
      <w:iCs/>
    </w:rPr>
  </w:style>
  <w:style w:type="character" w:customStyle="1" w:styleId="cs1-lock-registration">
    <w:name w:val="cs1-lock-registration"/>
    <w:basedOn w:val="DefaultParagraphFont"/>
    <w:rsid w:val="00E726FD"/>
  </w:style>
  <w:style w:type="character" w:customStyle="1" w:styleId="Heading1Char">
    <w:name w:val="Heading 1 Char"/>
    <w:basedOn w:val="DefaultParagraphFont"/>
    <w:link w:val="Heading1"/>
    <w:uiPriority w:val="9"/>
    <w:rsid w:val="001E245F"/>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1E245F"/>
    <w:pPr>
      <w:outlineLvl w:val="9"/>
    </w:pPr>
    <w:rPr>
      <w:lang w:bidi="en-US"/>
    </w:rPr>
  </w:style>
  <w:style w:type="paragraph" w:styleId="TOC2">
    <w:name w:val="toc 2"/>
    <w:basedOn w:val="Normal"/>
    <w:next w:val="Normal"/>
    <w:autoRedefine/>
    <w:uiPriority w:val="39"/>
    <w:unhideWhenUsed/>
    <w:rsid w:val="004E4EFD"/>
    <w:pPr>
      <w:spacing w:after="100"/>
      <w:ind w:left="220"/>
    </w:pPr>
    <w:rPr>
      <w:lang w:val="en-US" w:eastAsia="ja-JP"/>
    </w:rPr>
  </w:style>
  <w:style w:type="paragraph" w:styleId="TOC1">
    <w:name w:val="toc 1"/>
    <w:basedOn w:val="Normal"/>
    <w:next w:val="Normal"/>
    <w:autoRedefine/>
    <w:uiPriority w:val="39"/>
    <w:unhideWhenUsed/>
    <w:rsid w:val="004E4EFD"/>
    <w:pPr>
      <w:spacing w:after="100"/>
    </w:pPr>
    <w:rPr>
      <w:lang w:val="en-US" w:eastAsia="ja-JP"/>
    </w:rPr>
  </w:style>
  <w:style w:type="paragraph" w:styleId="TOC3">
    <w:name w:val="toc 3"/>
    <w:basedOn w:val="Normal"/>
    <w:next w:val="Normal"/>
    <w:autoRedefine/>
    <w:uiPriority w:val="39"/>
    <w:unhideWhenUsed/>
    <w:rsid w:val="004E4EFD"/>
    <w:pPr>
      <w:spacing w:after="100"/>
      <w:ind w:left="440"/>
    </w:pPr>
    <w:rPr>
      <w:lang w:val="en-US" w:eastAsia="ja-JP"/>
    </w:rPr>
  </w:style>
  <w:style w:type="character" w:customStyle="1" w:styleId="Heading2Char">
    <w:name w:val="Heading 2 Char"/>
    <w:basedOn w:val="DefaultParagraphFont"/>
    <w:link w:val="Heading2"/>
    <w:uiPriority w:val="9"/>
    <w:rsid w:val="001E245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E245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E245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E245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E245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E245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E245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E245F"/>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E245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E245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E245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E245F"/>
    <w:rPr>
      <w:rFonts w:asciiTheme="majorHAnsi" w:eastAsiaTheme="majorEastAsia" w:hAnsiTheme="majorHAnsi" w:cstheme="majorBidi"/>
      <w:i/>
      <w:iCs/>
      <w:spacing w:val="13"/>
      <w:sz w:val="24"/>
      <w:szCs w:val="24"/>
    </w:rPr>
  </w:style>
  <w:style w:type="character" w:styleId="Strong">
    <w:name w:val="Strong"/>
    <w:uiPriority w:val="22"/>
    <w:qFormat/>
    <w:rsid w:val="001E245F"/>
    <w:rPr>
      <w:b/>
      <w:bCs/>
    </w:rPr>
  </w:style>
  <w:style w:type="paragraph" w:styleId="NoSpacing">
    <w:name w:val="No Spacing"/>
    <w:basedOn w:val="Normal"/>
    <w:uiPriority w:val="1"/>
    <w:qFormat/>
    <w:rsid w:val="001E245F"/>
    <w:pPr>
      <w:spacing w:after="0" w:line="240" w:lineRule="auto"/>
    </w:pPr>
  </w:style>
  <w:style w:type="paragraph" w:styleId="Quote">
    <w:name w:val="Quote"/>
    <w:basedOn w:val="Normal"/>
    <w:next w:val="Normal"/>
    <w:link w:val="QuoteChar"/>
    <w:uiPriority w:val="29"/>
    <w:qFormat/>
    <w:rsid w:val="001E245F"/>
    <w:pPr>
      <w:spacing w:before="200" w:after="0"/>
      <w:ind w:left="360" w:right="360"/>
    </w:pPr>
    <w:rPr>
      <w:i/>
      <w:iCs/>
    </w:rPr>
  </w:style>
  <w:style w:type="character" w:customStyle="1" w:styleId="QuoteChar">
    <w:name w:val="Quote Char"/>
    <w:basedOn w:val="DefaultParagraphFont"/>
    <w:link w:val="Quote"/>
    <w:uiPriority w:val="29"/>
    <w:rsid w:val="001E245F"/>
    <w:rPr>
      <w:i/>
      <w:iCs/>
    </w:rPr>
  </w:style>
  <w:style w:type="paragraph" w:styleId="IntenseQuote">
    <w:name w:val="Intense Quote"/>
    <w:basedOn w:val="Normal"/>
    <w:next w:val="Normal"/>
    <w:link w:val="IntenseQuoteChar"/>
    <w:uiPriority w:val="30"/>
    <w:qFormat/>
    <w:rsid w:val="001E245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E245F"/>
    <w:rPr>
      <w:b/>
      <w:bCs/>
      <w:i/>
      <w:iCs/>
    </w:rPr>
  </w:style>
  <w:style w:type="character" w:styleId="SubtleEmphasis">
    <w:name w:val="Subtle Emphasis"/>
    <w:uiPriority w:val="19"/>
    <w:qFormat/>
    <w:rsid w:val="001E245F"/>
    <w:rPr>
      <w:i/>
      <w:iCs/>
    </w:rPr>
  </w:style>
  <w:style w:type="character" w:styleId="IntenseEmphasis">
    <w:name w:val="Intense Emphasis"/>
    <w:uiPriority w:val="21"/>
    <w:qFormat/>
    <w:rsid w:val="001E245F"/>
    <w:rPr>
      <w:b/>
      <w:bCs/>
    </w:rPr>
  </w:style>
  <w:style w:type="character" w:styleId="SubtleReference">
    <w:name w:val="Subtle Reference"/>
    <w:uiPriority w:val="31"/>
    <w:qFormat/>
    <w:rsid w:val="001E245F"/>
    <w:rPr>
      <w:smallCaps/>
    </w:rPr>
  </w:style>
  <w:style w:type="character" w:styleId="IntenseReference">
    <w:name w:val="Intense Reference"/>
    <w:uiPriority w:val="32"/>
    <w:qFormat/>
    <w:rsid w:val="001E245F"/>
    <w:rPr>
      <w:smallCaps/>
      <w:spacing w:val="5"/>
      <w:u w:val="single"/>
    </w:rPr>
  </w:style>
  <w:style w:type="character" w:styleId="BookTitle">
    <w:name w:val="Book Title"/>
    <w:uiPriority w:val="33"/>
    <w:qFormat/>
    <w:rsid w:val="001E245F"/>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45F"/>
  </w:style>
  <w:style w:type="paragraph" w:styleId="Heading1">
    <w:name w:val="heading 1"/>
    <w:basedOn w:val="Normal"/>
    <w:next w:val="Normal"/>
    <w:link w:val="Heading1Char"/>
    <w:uiPriority w:val="9"/>
    <w:qFormat/>
    <w:rsid w:val="001E245F"/>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E245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E245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E245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E245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E245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E245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E245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E245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5C0F18"/>
    <w:pPr>
      <w:spacing w:line="240" w:lineRule="auto"/>
    </w:pPr>
    <w:rPr>
      <w:sz w:val="20"/>
      <w:szCs w:val="20"/>
    </w:rPr>
  </w:style>
  <w:style w:type="character" w:customStyle="1" w:styleId="CommentTextChar">
    <w:name w:val="Comment Text Char"/>
    <w:basedOn w:val="DefaultParagraphFont"/>
    <w:link w:val="CommentText"/>
    <w:uiPriority w:val="99"/>
    <w:rsid w:val="005C0F18"/>
    <w:rPr>
      <w:sz w:val="20"/>
      <w:szCs w:val="20"/>
    </w:rPr>
  </w:style>
  <w:style w:type="table" w:styleId="TableGrid">
    <w:name w:val="Table Grid"/>
    <w:basedOn w:val="TableNormal"/>
    <w:uiPriority w:val="59"/>
    <w:rsid w:val="00C949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D1F4D"/>
    <w:rPr>
      <w:sz w:val="16"/>
      <w:szCs w:val="16"/>
    </w:rPr>
  </w:style>
  <w:style w:type="paragraph" w:styleId="CommentSubject">
    <w:name w:val="annotation subject"/>
    <w:basedOn w:val="CommentText"/>
    <w:next w:val="CommentText"/>
    <w:link w:val="CommentSubjectChar"/>
    <w:uiPriority w:val="99"/>
    <w:semiHidden/>
    <w:unhideWhenUsed/>
    <w:rsid w:val="000D1F4D"/>
    <w:rPr>
      <w:b/>
      <w:bCs/>
    </w:rPr>
  </w:style>
  <w:style w:type="character" w:customStyle="1" w:styleId="CommentSubjectChar">
    <w:name w:val="Comment Subject Char"/>
    <w:basedOn w:val="CommentTextChar"/>
    <w:link w:val="CommentSubject"/>
    <w:uiPriority w:val="99"/>
    <w:semiHidden/>
    <w:rsid w:val="000D1F4D"/>
    <w:rPr>
      <w:b/>
      <w:bCs/>
      <w:sz w:val="20"/>
      <w:szCs w:val="20"/>
    </w:rPr>
  </w:style>
  <w:style w:type="paragraph" w:styleId="BalloonText">
    <w:name w:val="Balloon Text"/>
    <w:basedOn w:val="Normal"/>
    <w:link w:val="BalloonTextChar"/>
    <w:uiPriority w:val="99"/>
    <w:semiHidden/>
    <w:unhideWhenUsed/>
    <w:rsid w:val="000D1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F4D"/>
    <w:rPr>
      <w:rFonts w:ascii="Tahoma" w:hAnsi="Tahoma" w:cs="Tahoma"/>
      <w:sz w:val="16"/>
      <w:szCs w:val="16"/>
    </w:rPr>
  </w:style>
  <w:style w:type="paragraph" w:styleId="Header">
    <w:name w:val="header"/>
    <w:basedOn w:val="Normal"/>
    <w:link w:val="HeaderChar"/>
    <w:uiPriority w:val="99"/>
    <w:unhideWhenUsed/>
    <w:rsid w:val="000D1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F4D"/>
  </w:style>
  <w:style w:type="paragraph" w:styleId="Footer">
    <w:name w:val="footer"/>
    <w:basedOn w:val="Normal"/>
    <w:link w:val="FooterChar"/>
    <w:uiPriority w:val="99"/>
    <w:unhideWhenUsed/>
    <w:rsid w:val="000D1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F4D"/>
  </w:style>
  <w:style w:type="character" w:styleId="Hyperlink">
    <w:name w:val="Hyperlink"/>
    <w:basedOn w:val="DefaultParagraphFont"/>
    <w:uiPriority w:val="99"/>
    <w:unhideWhenUsed/>
    <w:rsid w:val="000D1F4D"/>
    <w:rPr>
      <w:color w:val="0000FF"/>
      <w:u w:val="single"/>
    </w:rPr>
  </w:style>
  <w:style w:type="paragraph" w:styleId="ListParagraph">
    <w:name w:val="List Paragraph"/>
    <w:basedOn w:val="Normal"/>
    <w:uiPriority w:val="34"/>
    <w:qFormat/>
    <w:rsid w:val="001E245F"/>
    <w:pPr>
      <w:ind w:left="720"/>
      <w:contextualSpacing/>
    </w:pPr>
  </w:style>
  <w:style w:type="character" w:styleId="Emphasis">
    <w:name w:val="Emphasis"/>
    <w:uiPriority w:val="20"/>
    <w:qFormat/>
    <w:rsid w:val="001E245F"/>
    <w:rPr>
      <w:b/>
      <w:bCs/>
      <w:i/>
      <w:iCs/>
      <w:spacing w:val="10"/>
      <w:bdr w:val="none" w:sz="0" w:space="0" w:color="auto"/>
      <w:shd w:val="clear" w:color="auto" w:fill="auto"/>
    </w:rPr>
  </w:style>
  <w:style w:type="character" w:customStyle="1" w:styleId="il">
    <w:name w:val="il"/>
    <w:basedOn w:val="DefaultParagraphFont"/>
    <w:rsid w:val="00D76D78"/>
  </w:style>
  <w:style w:type="paragraph" w:customStyle="1" w:styleId="Default">
    <w:name w:val="Default"/>
    <w:rsid w:val="00981891"/>
    <w:pPr>
      <w:autoSpaceDE w:val="0"/>
      <w:autoSpaceDN w:val="0"/>
      <w:adjustRightInd w:val="0"/>
      <w:spacing w:after="0" w:line="240" w:lineRule="auto"/>
    </w:pPr>
    <w:rPr>
      <w:rFonts w:ascii="Minion Pro" w:hAnsi="Minion Pro" w:cs="Minion Pro"/>
      <w:color w:val="000000"/>
      <w:sz w:val="24"/>
      <w:szCs w:val="24"/>
    </w:rPr>
  </w:style>
  <w:style w:type="paragraph" w:customStyle="1" w:styleId="Pa2">
    <w:name w:val="Pa2"/>
    <w:basedOn w:val="Default"/>
    <w:next w:val="Default"/>
    <w:uiPriority w:val="99"/>
    <w:rsid w:val="00981891"/>
    <w:pPr>
      <w:spacing w:line="281" w:lineRule="atLeast"/>
    </w:pPr>
    <w:rPr>
      <w:rFonts w:cstheme="minorBidi"/>
      <w:color w:val="auto"/>
    </w:rPr>
  </w:style>
  <w:style w:type="character" w:customStyle="1" w:styleId="A1">
    <w:name w:val="A1"/>
    <w:uiPriority w:val="99"/>
    <w:rsid w:val="00981891"/>
    <w:rPr>
      <w:rFonts w:cs="Minion Pro"/>
      <w:b/>
      <w:bCs/>
      <w:color w:val="000000"/>
      <w:sz w:val="44"/>
      <w:szCs w:val="44"/>
    </w:rPr>
  </w:style>
  <w:style w:type="character" w:styleId="HTMLCite">
    <w:name w:val="HTML Cite"/>
    <w:basedOn w:val="DefaultParagraphFont"/>
    <w:uiPriority w:val="99"/>
    <w:semiHidden/>
    <w:unhideWhenUsed/>
    <w:rsid w:val="00D33F49"/>
    <w:rPr>
      <w:i/>
      <w:iCs/>
    </w:rPr>
  </w:style>
  <w:style w:type="character" w:customStyle="1" w:styleId="cs1-lock-registration">
    <w:name w:val="cs1-lock-registration"/>
    <w:basedOn w:val="DefaultParagraphFont"/>
    <w:rsid w:val="00E726FD"/>
  </w:style>
  <w:style w:type="character" w:customStyle="1" w:styleId="Heading1Char">
    <w:name w:val="Heading 1 Char"/>
    <w:basedOn w:val="DefaultParagraphFont"/>
    <w:link w:val="Heading1"/>
    <w:uiPriority w:val="9"/>
    <w:rsid w:val="001E245F"/>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1E245F"/>
    <w:pPr>
      <w:outlineLvl w:val="9"/>
    </w:pPr>
    <w:rPr>
      <w:lang w:bidi="en-US"/>
    </w:rPr>
  </w:style>
  <w:style w:type="paragraph" w:styleId="TOC2">
    <w:name w:val="toc 2"/>
    <w:basedOn w:val="Normal"/>
    <w:next w:val="Normal"/>
    <w:autoRedefine/>
    <w:uiPriority w:val="39"/>
    <w:unhideWhenUsed/>
    <w:rsid w:val="004E4EFD"/>
    <w:pPr>
      <w:spacing w:after="100"/>
      <w:ind w:left="220"/>
    </w:pPr>
    <w:rPr>
      <w:lang w:val="en-US" w:eastAsia="ja-JP"/>
    </w:rPr>
  </w:style>
  <w:style w:type="paragraph" w:styleId="TOC1">
    <w:name w:val="toc 1"/>
    <w:basedOn w:val="Normal"/>
    <w:next w:val="Normal"/>
    <w:autoRedefine/>
    <w:uiPriority w:val="39"/>
    <w:unhideWhenUsed/>
    <w:rsid w:val="004E4EFD"/>
    <w:pPr>
      <w:spacing w:after="100"/>
    </w:pPr>
    <w:rPr>
      <w:lang w:val="en-US" w:eastAsia="ja-JP"/>
    </w:rPr>
  </w:style>
  <w:style w:type="paragraph" w:styleId="TOC3">
    <w:name w:val="toc 3"/>
    <w:basedOn w:val="Normal"/>
    <w:next w:val="Normal"/>
    <w:autoRedefine/>
    <w:uiPriority w:val="39"/>
    <w:unhideWhenUsed/>
    <w:rsid w:val="004E4EFD"/>
    <w:pPr>
      <w:spacing w:after="100"/>
      <w:ind w:left="440"/>
    </w:pPr>
    <w:rPr>
      <w:lang w:val="en-US" w:eastAsia="ja-JP"/>
    </w:rPr>
  </w:style>
  <w:style w:type="character" w:customStyle="1" w:styleId="Heading2Char">
    <w:name w:val="Heading 2 Char"/>
    <w:basedOn w:val="DefaultParagraphFont"/>
    <w:link w:val="Heading2"/>
    <w:uiPriority w:val="9"/>
    <w:rsid w:val="001E245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E245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E245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E245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E245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E245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E245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E245F"/>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E245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E245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E245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E245F"/>
    <w:rPr>
      <w:rFonts w:asciiTheme="majorHAnsi" w:eastAsiaTheme="majorEastAsia" w:hAnsiTheme="majorHAnsi" w:cstheme="majorBidi"/>
      <w:i/>
      <w:iCs/>
      <w:spacing w:val="13"/>
      <w:sz w:val="24"/>
      <w:szCs w:val="24"/>
    </w:rPr>
  </w:style>
  <w:style w:type="character" w:styleId="Strong">
    <w:name w:val="Strong"/>
    <w:uiPriority w:val="22"/>
    <w:qFormat/>
    <w:rsid w:val="001E245F"/>
    <w:rPr>
      <w:b/>
      <w:bCs/>
    </w:rPr>
  </w:style>
  <w:style w:type="paragraph" w:styleId="NoSpacing">
    <w:name w:val="No Spacing"/>
    <w:basedOn w:val="Normal"/>
    <w:uiPriority w:val="1"/>
    <w:qFormat/>
    <w:rsid w:val="001E245F"/>
    <w:pPr>
      <w:spacing w:after="0" w:line="240" w:lineRule="auto"/>
    </w:pPr>
  </w:style>
  <w:style w:type="paragraph" w:styleId="Quote">
    <w:name w:val="Quote"/>
    <w:basedOn w:val="Normal"/>
    <w:next w:val="Normal"/>
    <w:link w:val="QuoteChar"/>
    <w:uiPriority w:val="29"/>
    <w:qFormat/>
    <w:rsid w:val="001E245F"/>
    <w:pPr>
      <w:spacing w:before="200" w:after="0"/>
      <w:ind w:left="360" w:right="360"/>
    </w:pPr>
    <w:rPr>
      <w:i/>
      <w:iCs/>
    </w:rPr>
  </w:style>
  <w:style w:type="character" w:customStyle="1" w:styleId="QuoteChar">
    <w:name w:val="Quote Char"/>
    <w:basedOn w:val="DefaultParagraphFont"/>
    <w:link w:val="Quote"/>
    <w:uiPriority w:val="29"/>
    <w:rsid w:val="001E245F"/>
    <w:rPr>
      <w:i/>
      <w:iCs/>
    </w:rPr>
  </w:style>
  <w:style w:type="paragraph" w:styleId="IntenseQuote">
    <w:name w:val="Intense Quote"/>
    <w:basedOn w:val="Normal"/>
    <w:next w:val="Normal"/>
    <w:link w:val="IntenseQuoteChar"/>
    <w:uiPriority w:val="30"/>
    <w:qFormat/>
    <w:rsid w:val="001E245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E245F"/>
    <w:rPr>
      <w:b/>
      <w:bCs/>
      <w:i/>
      <w:iCs/>
    </w:rPr>
  </w:style>
  <w:style w:type="character" w:styleId="SubtleEmphasis">
    <w:name w:val="Subtle Emphasis"/>
    <w:uiPriority w:val="19"/>
    <w:qFormat/>
    <w:rsid w:val="001E245F"/>
    <w:rPr>
      <w:i/>
      <w:iCs/>
    </w:rPr>
  </w:style>
  <w:style w:type="character" w:styleId="IntenseEmphasis">
    <w:name w:val="Intense Emphasis"/>
    <w:uiPriority w:val="21"/>
    <w:qFormat/>
    <w:rsid w:val="001E245F"/>
    <w:rPr>
      <w:b/>
      <w:bCs/>
    </w:rPr>
  </w:style>
  <w:style w:type="character" w:styleId="SubtleReference">
    <w:name w:val="Subtle Reference"/>
    <w:uiPriority w:val="31"/>
    <w:qFormat/>
    <w:rsid w:val="001E245F"/>
    <w:rPr>
      <w:smallCaps/>
    </w:rPr>
  </w:style>
  <w:style w:type="character" w:styleId="IntenseReference">
    <w:name w:val="Intense Reference"/>
    <w:uiPriority w:val="32"/>
    <w:qFormat/>
    <w:rsid w:val="001E245F"/>
    <w:rPr>
      <w:smallCaps/>
      <w:spacing w:val="5"/>
      <w:u w:val="single"/>
    </w:rPr>
  </w:style>
  <w:style w:type="character" w:styleId="BookTitle">
    <w:name w:val="Book Title"/>
    <w:uiPriority w:val="33"/>
    <w:qFormat/>
    <w:rsid w:val="001E245F"/>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43547">
      <w:bodyDiv w:val="1"/>
      <w:marLeft w:val="0"/>
      <w:marRight w:val="0"/>
      <w:marTop w:val="0"/>
      <w:marBottom w:val="0"/>
      <w:divBdr>
        <w:top w:val="none" w:sz="0" w:space="0" w:color="auto"/>
        <w:left w:val="none" w:sz="0" w:space="0" w:color="auto"/>
        <w:bottom w:val="none" w:sz="0" w:space="0" w:color="auto"/>
        <w:right w:val="none" w:sz="0" w:space="0" w:color="auto"/>
      </w:divBdr>
    </w:div>
    <w:div w:id="1408923459">
      <w:bodyDiv w:val="1"/>
      <w:marLeft w:val="0"/>
      <w:marRight w:val="0"/>
      <w:marTop w:val="0"/>
      <w:marBottom w:val="0"/>
      <w:divBdr>
        <w:top w:val="none" w:sz="0" w:space="0" w:color="auto"/>
        <w:left w:val="none" w:sz="0" w:space="0" w:color="auto"/>
        <w:bottom w:val="none" w:sz="0" w:space="0" w:color="auto"/>
        <w:right w:val="none" w:sz="0" w:space="0" w:color="auto"/>
      </w:divBdr>
    </w:div>
    <w:div w:id="1511070274">
      <w:bodyDiv w:val="1"/>
      <w:marLeft w:val="0"/>
      <w:marRight w:val="0"/>
      <w:marTop w:val="0"/>
      <w:marBottom w:val="0"/>
      <w:divBdr>
        <w:top w:val="none" w:sz="0" w:space="0" w:color="auto"/>
        <w:left w:val="none" w:sz="0" w:space="0" w:color="auto"/>
        <w:bottom w:val="none" w:sz="0" w:space="0" w:color="auto"/>
        <w:right w:val="none" w:sz="0" w:space="0" w:color="auto"/>
      </w:divBdr>
      <w:divsChild>
        <w:div w:id="1680695148">
          <w:marLeft w:val="0"/>
          <w:marRight w:val="0"/>
          <w:marTop w:val="0"/>
          <w:marBottom w:val="0"/>
          <w:divBdr>
            <w:top w:val="none" w:sz="0" w:space="0" w:color="auto"/>
            <w:left w:val="none" w:sz="0" w:space="0" w:color="auto"/>
            <w:bottom w:val="none" w:sz="0" w:space="0" w:color="auto"/>
            <w:right w:val="none" w:sz="0" w:space="0" w:color="auto"/>
          </w:divBdr>
        </w:div>
        <w:div w:id="1179539778">
          <w:marLeft w:val="0"/>
          <w:marRight w:val="0"/>
          <w:marTop w:val="0"/>
          <w:marBottom w:val="0"/>
          <w:divBdr>
            <w:top w:val="none" w:sz="0" w:space="0" w:color="auto"/>
            <w:left w:val="none" w:sz="0" w:space="0" w:color="auto"/>
            <w:bottom w:val="none" w:sz="0" w:space="0" w:color="auto"/>
            <w:right w:val="none" w:sz="0" w:space="0" w:color="auto"/>
          </w:divBdr>
        </w:div>
      </w:divsChild>
    </w:div>
    <w:div w:id="191099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ntTable" Target="fontTable.xml"/><Relationship Id="rId21" Type="http://schemas.openxmlformats.org/officeDocument/2006/relationships/image" Target="media/image8.png"/><Relationship Id="rId42" Type="http://schemas.openxmlformats.org/officeDocument/2006/relationships/hyperlink" Target="https://www.billboard.com/music/dream-theater/chart-history" TargetMode="External"/><Relationship Id="rId47" Type="http://schemas.openxmlformats.org/officeDocument/2006/relationships/hyperlink" Target="https://www.mikeportnoy.com/aboutmike/faq/answers/31.aspx" TargetMode="External"/><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81.png"/><Relationship Id="rId16" Type="http://schemas.openxmlformats.org/officeDocument/2006/relationships/image" Target="media/image3.png"/><Relationship Id="rId107" Type="http://schemas.openxmlformats.org/officeDocument/2006/relationships/image" Target="media/image76.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ww.routledgehandbooks.com/doi/10.4324/9781315194738" TargetMode="External"/><Relationship Id="rId40" Type="http://schemas.openxmlformats.org/officeDocument/2006/relationships/hyperlink" Target="https://www.routledgehandbooks.com/author/Renee_Timmers" TargetMode="External"/><Relationship Id="rId45" Type="http://schemas.openxmlformats.org/officeDocument/2006/relationships/hyperlink" Target="https://www.loudersound.com/news/prog-awards-2019-dream-theater-big-big-train-hawkwind-among-this-years-winners" TargetMode="Externa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6.png"/><Relationship Id="rId102" Type="http://schemas.openxmlformats.org/officeDocument/2006/relationships/image" Target="media/image71.png"/><Relationship Id="rId110" Type="http://schemas.openxmlformats.org/officeDocument/2006/relationships/image" Target="media/image79.png"/><Relationship Id="rId115" Type="http://schemas.openxmlformats.org/officeDocument/2006/relationships/image" Target="media/image84.png"/><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routledgehandbooks.com/author/Rebecca%20S._Schaefer" TargetMode="External"/><Relationship Id="rId43" Type="http://schemas.openxmlformats.org/officeDocument/2006/relationships/hyperlink" Target="https://www.loudersound.com/features/the-story-behind-the-song-pull-me-under-by-dream-theater" TargetMode="External"/><Relationship Id="rId48" Type="http://schemas.openxmlformats.org/officeDocument/2006/relationships/hyperlink" Target="https://www.youtube.com/watch?v=aLRo9RT539k" TargetMode="External"/><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image" Target="media/image82.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songfacts.com/facts/dream-theater/take-away-my-pain" TargetMode="External"/><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hyperlink" Target="https://www.youtube.com/watch?v=EBCcAo-MTq8" TargetMode="External"/><Relationship Id="rId17" Type="http://schemas.openxmlformats.org/officeDocument/2006/relationships/image" Target="media/image4.png"/><Relationship Id="rId25" Type="http://schemas.openxmlformats.org/officeDocument/2006/relationships/hyperlink" Target="https://www.youtube.com/watch?v=pFAPwTUa06Q" TargetMode="External"/><Relationship Id="rId33" Type="http://schemas.openxmlformats.org/officeDocument/2006/relationships/image" Target="media/image19.png"/><Relationship Id="rId38" Type="http://schemas.openxmlformats.org/officeDocument/2006/relationships/hyperlink" Target="https://www.routledgehandbooks.com/author/Rebecca%20S._Schaefer" TargetMode="External"/><Relationship Id="rId46" Type="http://schemas.openxmlformats.org/officeDocument/2006/relationships/hyperlink" Target="https://www.youtube.com/watch?v=aLRo9RT539k" TargetMode="External"/><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image" Target="media/image85.png"/><Relationship Id="rId20" Type="http://schemas.openxmlformats.org/officeDocument/2006/relationships/image" Target="media/image7.png"/><Relationship Id="rId41" Type="http://schemas.openxmlformats.org/officeDocument/2006/relationships/hyperlink" Target="https://www.routledgehandbooks.com/doi/10.4324/9781315194738" TargetMode="Externa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www.routledgehandbooks.com/author/Richard_Ashley" TargetMode="External"/><Relationship Id="rId49" Type="http://schemas.openxmlformats.org/officeDocument/2006/relationships/hyperlink" Target="https://www.grammy.com/grammys/artists/dream-theater" TargetMode="External"/><Relationship Id="rId57" Type="http://schemas.openxmlformats.org/officeDocument/2006/relationships/image" Target="media/image26.png"/><Relationship Id="rId106" Type="http://schemas.openxmlformats.org/officeDocument/2006/relationships/image" Target="media/image75.png"/><Relationship Id="rId114" Type="http://schemas.openxmlformats.org/officeDocument/2006/relationships/image" Target="media/image83.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hyperlink" Target="https://www.guitarworld.com/magazine/50-fastest-guitarists-all-time" TargetMode="Externa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www.youtube.com/watch?v=b55zR1CzBJQ&amp;t=182s" TargetMode="External"/><Relationship Id="rId18" Type="http://schemas.openxmlformats.org/officeDocument/2006/relationships/image" Target="media/image5.png"/><Relationship Id="rId39" Type="http://schemas.openxmlformats.org/officeDocument/2006/relationships/hyperlink" Target="https://www.routledgehandbooks.com/author/Richard_Ashley" TargetMode="External"/><Relationship Id="rId109" Type="http://schemas.openxmlformats.org/officeDocument/2006/relationships/image" Target="media/image78.png"/><Relationship Id="rId34" Type="http://schemas.openxmlformats.org/officeDocument/2006/relationships/image" Target="media/image20.png"/><Relationship Id="rId50" Type="http://schemas.openxmlformats.org/officeDocument/2006/relationships/hyperlink" Target="https://sega-award.com/en/john-petrucci-winner-of-the-sena-performers-european-guitar-award-2019/" TargetMode="External"/><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image" Target="media/image73.png"/><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Custom 1">
      <a:dk1>
        <a:srgbClr val="000000"/>
      </a:dk1>
      <a:lt1>
        <a:srgbClr val="000000"/>
      </a:lt1>
      <a:dk2>
        <a:srgbClr val="000000"/>
      </a:dk2>
      <a:lt2>
        <a:srgbClr val="000000"/>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04B05-40C6-4EE0-8735-39036BA7E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10764</TotalTime>
  <Pages>211</Pages>
  <Words>36831</Words>
  <Characters>209938</Characters>
  <Application>Microsoft Office Word</Application>
  <DocSecurity>0</DocSecurity>
  <Lines>1749</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Tamas Varga</dc:creator>
  <cp:lastModifiedBy>Tamas Varga</cp:lastModifiedBy>
  <cp:revision>2565</cp:revision>
  <cp:lastPrinted>2020-09-04T21:17:00Z</cp:lastPrinted>
  <dcterms:created xsi:type="dcterms:W3CDTF">2020-06-19T15:46:00Z</dcterms:created>
  <dcterms:modified xsi:type="dcterms:W3CDTF">2020-11-22T19:39:00Z</dcterms:modified>
</cp:coreProperties>
</file>